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807" w:rsidRDefault="009A25B6">
      <w:pPr>
        <w:pageBreakBefore/>
        <w:spacing w:line="360" w:lineRule="auto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技术响应部分</w:t>
      </w:r>
    </w:p>
    <w:p w:rsidR="003F4807" w:rsidRDefault="003F4807">
      <w:pPr>
        <w:pStyle w:val="a0"/>
        <w:ind w:left="-395" w:right="-773"/>
      </w:pPr>
    </w:p>
    <w:p w:rsidR="003F4807" w:rsidRDefault="009A25B6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1、总体施工组织布置及规划</w:t>
      </w:r>
    </w:p>
    <w:p w:rsidR="003F4807" w:rsidRDefault="009A25B6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2、施工方案、方法与技术措施</w:t>
      </w:r>
    </w:p>
    <w:p w:rsidR="003F4807" w:rsidRDefault="009A25B6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3、质量保证体系及措施</w:t>
      </w:r>
    </w:p>
    <w:p w:rsidR="003F4807" w:rsidRDefault="009A25B6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4、安全保证措施</w:t>
      </w:r>
    </w:p>
    <w:p w:rsidR="003F4807" w:rsidRDefault="009A25B6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5、项目进度计划及工期目标</w:t>
      </w:r>
    </w:p>
    <w:p w:rsidR="003F4807" w:rsidRDefault="009A25B6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6、项目风险预测与防范，事故应急预案</w:t>
      </w:r>
    </w:p>
    <w:p w:rsidR="003F4807" w:rsidRDefault="009A25B6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7、拟投入本项目主要机具、设备和劳动力配置情况</w:t>
      </w:r>
    </w:p>
    <w:p w:rsidR="003F4807" w:rsidRDefault="009A25B6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8、</w:t>
      </w:r>
      <w:bookmarkStart w:id="0" w:name="_Hlk74736188"/>
      <w:r>
        <w:rPr>
          <w:rFonts w:ascii="宋体" w:hAnsi="宋体" w:hint="eastAsia"/>
          <w:sz w:val="24"/>
          <w:szCs w:val="24"/>
        </w:rPr>
        <w:t>业绩证明</w:t>
      </w:r>
    </w:p>
    <w:p w:rsidR="003F4807" w:rsidRDefault="009A25B6">
      <w:pPr>
        <w:pStyle w:val="4"/>
        <w:spacing w:before="0" w:after="0" w:line="360" w:lineRule="auto"/>
        <w:ind w:firstLineChars="200" w:firstLine="480"/>
        <w:jc w:val="left"/>
        <w:rPr>
          <w:rFonts w:ascii="宋体" w:eastAsia="宋体" w:hAnsi="宋体"/>
          <w:b w:val="0"/>
          <w:bCs w:val="0"/>
          <w:sz w:val="24"/>
          <w:szCs w:val="24"/>
        </w:rPr>
      </w:pPr>
      <w:r>
        <w:rPr>
          <w:rFonts w:ascii="宋体" w:eastAsia="宋体" w:hAnsi="宋体" w:hint="eastAsia"/>
          <w:b w:val="0"/>
          <w:bCs w:val="0"/>
          <w:sz w:val="24"/>
          <w:szCs w:val="24"/>
        </w:rPr>
        <w:t>9、质量保修承诺</w:t>
      </w:r>
    </w:p>
    <w:p w:rsidR="003F4807" w:rsidRDefault="009A25B6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10、后续服务措施承诺</w:t>
      </w:r>
    </w:p>
    <w:p w:rsidR="003F4807" w:rsidRDefault="009A25B6">
      <w:pPr>
        <w:pStyle w:val="4"/>
        <w:spacing w:before="0" w:after="0" w:line="360" w:lineRule="auto"/>
        <w:ind w:firstLineChars="200" w:firstLine="480"/>
        <w:jc w:val="left"/>
        <w:rPr>
          <w:rFonts w:ascii="宋体" w:eastAsia="宋体" w:hAnsi="宋体"/>
          <w:b w:val="0"/>
          <w:bCs w:val="0"/>
          <w:sz w:val="24"/>
          <w:szCs w:val="24"/>
        </w:rPr>
      </w:pPr>
      <w:r>
        <w:rPr>
          <w:rFonts w:ascii="宋体" w:eastAsia="宋体" w:hAnsi="宋体" w:hint="eastAsia"/>
          <w:b w:val="0"/>
          <w:bCs w:val="0"/>
          <w:sz w:val="24"/>
          <w:szCs w:val="24"/>
        </w:rPr>
        <w:t>11、其他</w:t>
      </w:r>
      <w:bookmarkEnd w:id="0"/>
      <w:r>
        <w:rPr>
          <w:rFonts w:ascii="宋体" w:eastAsia="宋体" w:hAnsi="宋体" w:hint="eastAsia"/>
          <w:b w:val="0"/>
          <w:bCs w:val="0"/>
          <w:sz w:val="24"/>
          <w:szCs w:val="24"/>
        </w:rPr>
        <w:t>材料</w:t>
      </w:r>
    </w:p>
    <w:p w:rsidR="003F4807" w:rsidRPr="00C93FCC" w:rsidRDefault="003F4807">
      <w:pPr>
        <w:rPr>
          <w:rFonts w:ascii="宋体" w:hAnsi="宋体"/>
          <w:sz w:val="24"/>
          <w:szCs w:val="24"/>
        </w:rPr>
      </w:pPr>
      <w:bookmarkStart w:id="1" w:name="_GoBack"/>
      <w:bookmarkEnd w:id="1"/>
    </w:p>
    <w:p w:rsidR="003F4807" w:rsidRDefault="003F4807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</w:p>
    <w:p w:rsidR="003F4807" w:rsidRDefault="003F4807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</w:p>
    <w:sectPr w:rsidR="003F48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1ZDU5YWY2YWFhNzJlYjNjNTY5ZDQwNTAzNWEwYmMifQ=="/>
  </w:docVars>
  <w:rsids>
    <w:rsidRoot w:val="003F4807"/>
    <w:rsid w:val="002402E4"/>
    <w:rsid w:val="003F4807"/>
    <w:rsid w:val="009A25B6"/>
    <w:rsid w:val="00B92AD7"/>
    <w:rsid w:val="00C93FCC"/>
    <w:rsid w:val="03563015"/>
    <w:rsid w:val="0D3A1409"/>
    <w:rsid w:val="0F9C5147"/>
    <w:rsid w:val="55895936"/>
    <w:rsid w:val="62A6057B"/>
    <w:rsid w:val="65E7567D"/>
    <w:rsid w:val="7A076CE2"/>
    <w:rsid w:val="7E89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577EBE9-73E6-40DB-96F8-7D0D06DB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Block Tex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4">
    <w:name w:val="heading 4"/>
    <w:basedOn w:val="a"/>
    <w:next w:val="a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qFormat/>
    <w:pPr>
      <w:ind w:leftChars="-188" w:left="-526" w:rightChars="-368" w:right="-1030" w:firstLineChars="200" w:firstLine="560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</Words>
  <Characters>132</Characters>
  <Application>Microsoft Office Word</Application>
  <DocSecurity>0</DocSecurity>
  <Lines>1</Lines>
  <Paragraphs>1</Paragraphs>
  <ScaleCrop>false</ScaleCrop>
  <Company>Microsoft</Company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2023-06-01T08:47:00Z</dcterms:created>
  <dcterms:modified xsi:type="dcterms:W3CDTF">2023-07-26T05:22:00Z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3129B5AF8A944E7FB0CADCD293BE939C_12</vt:lpwstr>
  </property>
</Properties>
</file>