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spacing w:val="20"/>
          <w:sz w:val="36"/>
          <w:szCs w:val="36"/>
        </w:rPr>
      </w:pPr>
      <w:r>
        <w:rPr>
          <w:rFonts w:hint="eastAsia" w:ascii="宋体" w:hAnsi="宋体" w:cs="宋体"/>
          <w:b/>
          <w:spacing w:val="20"/>
          <w:sz w:val="36"/>
          <w:szCs w:val="36"/>
          <w:lang w:val="en-US" w:eastAsia="zh-CN"/>
        </w:rPr>
        <w:t>西安市新城区西一路小学临街部室加固工程工程量清单</w:t>
      </w:r>
      <w:r>
        <w:rPr>
          <w:rFonts w:hint="eastAsia" w:ascii="宋体" w:hAnsi="宋体" w:cs="宋体"/>
          <w:b/>
          <w:spacing w:val="20"/>
          <w:sz w:val="36"/>
          <w:szCs w:val="36"/>
        </w:rPr>
        <w:t>编制说明</w:t>
      </w:r>
    </w:p>
    <w:p>
      <w:pPr>
        <w:keepNext w:val="0"/>
        <w:keepLines w:val="0"/>
        <w:pageBreakBefore w:val="0"/>
        <w:widowControl w:val="0"/>
        <w:kinsoku/>
        <w:wordWrap/>
        <w:overflowPunct/>
        <w:topLinePunct w:val="0"/>
        <w:autoSpaceDE/>
        <w:autoSpaceDN/>
        <w:bidi w:val="0"/>
        <w:adjustRightInd/>
        <w:spacing w:before="157" w:beforeLines="50" w:after="157" w:afterLines="50" w:line="600" w:lineRule="exact"/>
        <w:textAlignment w:val="auto"/>
        <w:rPr>
          <w:rFonts w:ascii="宋体" w:hAnsi="宋体" w:cs="宋体"/>
          <w:b/>
          <w:bCs/>
          <w:sz w:val="28"/>
          <w:szCs w:val="28"/>
        </w:rPr>
      </w:pPr>
      <w:r>
        <w:rPr>
          <w:rFonts w:hint="eastAsia" w:ascii="宋体" w:hAnsi="宋体" w:cs="宋体"/>
          <w:b/>
          <w:bCs/>
          <w:sz w:val="28"/>
          <w:szCs w:val="28"/>
        </w:rPr>
        <w:t>一、工程项目概况：</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工程名称：西安市新城区西一路小学大门东侧门面房加固工程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工程地点：西安市新城区西一路215号</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建设单位：西安市新城区西一路小学</w:t>
      </w:r>
    </w:p>
    <w:p>
      <w:pPr>
        <w:keepNext w:val="0"/>
        <w:keepLines w:val="0"/>
        <w:pageBreakBefore w:val="0"/>
        <w:widowControl w:val="0"/>
        <w:kinsoku/>
        <w:wordWrap/>
        <w:overflowPunct/>
        <w:topLinePunct w:val="0"/>
        <w:autoSpaceDE/>
        <w:autoSpaceDN/>
        <w:bidi w:val="0"/>
        <w:adjustRightInd/>
        <w:spacing w:before="157" w:beforeLines="50" w:after="157" w:afterLines="50" w:line="600" w:lineRule="exact"/>
        <w:textAlignment w:val="auto"/>
        <w:rPr>
          <w:rFonts w:hint="eastAsia" w:ascii="宋体" w:hAnsi="宋体" w:cs="宋体"/>
          <w:b/>
          <w:bCs/>
          <w:sz w:val="28"/>
          <w:szCs w:val="28"/>
        </w:rPr>
      </w:pPr>
      <w:r>
        <w:rPr>
          <w:rFonts w:hint="eastAsia" w:ascii="宋体" w:hAnsi="宋体" w:cs="宋体"/>
          <w:b/>
          <w:bCs/>
          <w:sz w:val="28"/>
          <w:szCs w:val="28"/>
        </w:rPr>
        <w:t>二、编制依据：</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ascii="宋体" w:hAnsi="宋体" w:cs="宋体"/>
          <w:sz w:val="28"/>
          <w:szCs w:val="28"/>
        </w:rPr>
      </w:pPr>
      <w:r>
        <w:rPr>
          <w:rFonts w:hint="eastAsia" w:ascii="宋体" w:hAnsi="宋体" w:cs="宋体"/>
          <w:sz w:val="28"/>
          <w:szCs w:val="28"/>
        </w:rPr>
        <w:t>《陕西省建筑、装饰工程消耗量定额》（2004）、《陕西省安装工程消耗量定额》（2004）、《陕西省建设工程消耗量定额补充定额》（2004）、</w:t>
      </w:r>
      <w:bookmarkStart w:id="1" w:name="_GoBack"/>
      <w:bookmarkEnd w:id="1"/>
      <w:r>
        <w:rPr>
          <w:rFonts w:hint="eastAsia" w:ascii="宋体" w:hAnsi="宋体" w:cs="宋体"/>
          <w:sz w:val="28"/>
          <w:szCs w:val="28"/>
        </w:rPr>
        <w:t>《陕西省建设工程工程量清单计价费率》（2009）及其他相关文件；</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ascii="宋体" w:hAnsi="宋体" w:cs="宋体"/>
          <w:sz w:val="28"/>
          <w:szCs w:val="28"/>
        </w:rPr>
      </w:pPr>
      <w:r>
        <w:rPr>
          <w:rFonts w:hint="eastAsia" w:ascii="宋体" w:hAnsi="宋体" w:cs="宋体"/>
          <w:sz w:val="28"/>
          <w:szCs w:val="28"/>
        </w:rPr>
        <w:t>《陕西省建筑、装饰工程价目表》（2009）、《陕西省安装工程价目表》（2009）、《陕西省建设工程施工机械台班价目表》（2009）；</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税金执行《关于调整陕西省建设工程计价依据的通知》（陕建发 【2019】45号文）；</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扬尘污染专项治理费执行《关于增加建设工程扬尘治理专项措施费》（陕建发【2017】270号文件）；</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安全文明施工费费率执行《关于发布我省落实建筑工人实名制管理计价依据的通知》（陕建发【2019】1246号文件）；</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bookmarkStart w:id="0" w:name="_Hlk72247675"/>
      <w:r>
        <w:rPr>
          <w:rFonts w:hint="eastAsia" w:ascii="宋体" w:hAnsi="宋体" w:cs="宋体"/>
          <w:sz w:val="28"/>
          <w:szCs w:val="28"/>
          <w:lang w:val="en-US" w:eastAsia="zh-CN"/>
        </w:rPr>
        <w:t>陕西省住房和城乡建设厅《关于建筑施工安全生产责任保险费用计价的通知》（陕建发【2020】1097号文件）；</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人工单价执行&lt;关于调整房屋建筑和市政基础设施工程工程量清单计价综合人工单价的通知&gt;（陕建发【2021】1097号文件）</w:t>
      </w:r>
      <w:bookmarkEnd w:id="0"/>
      <w:r>
        <w:rPr>
          <w:rFonts w:hint="eastAsia" w:ascii="宋体" w:hAnsi="宋体" w:cs="宋体"/>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陕西省住房和城乡建设厅《关于全省统一停止收缴建筑业劳保费用的通知》（陕建发【2021】1021 号文件）；</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设计图纸；</w:t>
      </w:r>
    </w:p>
    <w:p>
      <w:pPr>
        <w:keepNext w:val="0"/>
        <w:keepLines w:val="0"/>
        <w:pageBreakBefore w:val="0"/>
        <w:widowControl w:val="0"/>
        <w:kinsoku/>
        <w:wordWrap/>
        <w:overflowPunct/>
        <w:topLinePunct w:val="0"/>
        <w:autoSpaceDE/>
        <w:autoSpaceDN/>
        <w:bidi w:val="0"/>
        <w:adjustRightInd/>
        <w:spacing w:line="600" w:lineRule="exact"/>
        <w:jc w:val="both"/>
        <w:textAlignment w:val="auto"/>
        <w:rPr>
          <w:b/>
          <w:bCs/>
          <w:sz w:val="30"/>
          <w:szCs w:val="30"/>
        </w:rPr>
      </w:pPr>
      <w:r>
        <w:rPr>
          <w:rFonts w:hint="eastAsia"/>
          <w:b/>
          <w:bCs/>
          <w:sz w:val="30"/>
          <w:szCs w:val="30"/>
          <w:lang w:val="en-US" w:eastAsia="zh-CN"/>
        </w:rPr>
        <w:t>三</w:t>
      </w:r>
      <w:r>
        <w:rPr>
          <w:rFonts w:hint="eastAsia"/>
          <w:b/>
          <w:bCs/>
          <w:sz w:val="30"/>
          <w:szCs w:val="30"/>
        </w:rPr>
        <w:t>、软件版本：</w:t>
      </w:r>
    </w:p>
    <w:p>
      <w:pPr>
        <w:keepNext w:val="0"/>
        <w:keepLines w:val="0"/>
        <w:pageBreakBefore w:val="0"/>
        <w:widowControl w:val="0"/>
        <w:kinsoku/>
        <w:wordWrap/>
        <w:overflowPunct/>
        <w:topLinePunct w:val="0"/>
        <w:autoSpaceDE/>
        <w:autoSpaceDN/>
        <w:bidi w:val="0"/>
        <w:adjustRightInd/>
        <w:spacing w:line="600" w:lineRule="exact"/>
        <w:ind w:firstLine="560" w:firstLineChars="200"/>
        <w:jc w:val="both"/>
        <w:textAlignment w:val="auto"/>
      </w:pPr>
      <w:r>
        <w:rPr>
          <w:rFonts w:hint="eastAsia" w:ascii="宋体" w:hAnsi="宋体"/>
          <w:sz w:val="28"/>
          <w:szCs w:val="28"/>
        </w:rPr>
        <w:t>1、广联达云计价平台GCCP6.0版本：6.</w:t>
      </w:r>
      <w:r>
        <w:rPr>
          <w:rFonts w:hint="eastAsia" w:ascii="宋体" w:hAnsi="宋体"/>
          <w:sz w:val="28"/>
          <w:szCs w:val="28"/>
          <w:lang w:val="en-US" w:eastAsia="zh-CN"/>
        </w:rPr>
        <w:t>41</w:t>
      </w:r>
      <w:r>
        <w:rPr>
          <w:rFonts w:hint="eastAsia" w:ascii="宋体" w:hAnsi="宋体"/>
          <w:sz w:val="28"/>
          <w:szCs w:val="28"/>
        </w:rPr>
        <w:t>00.23.</w:t>
      </w:r>
      <w:r>
        <w:rPr>
          <w:rFonts w:hint="eastAsia" w:ascii="宋体" w:hAnsi="宋体"/>
          <w:sz w:val="28"/>
          <w:szCs w:val="28"/>
          <w:lang w:val="en-US" w:eastAsia="zh-CN"/>
        </w:rPr>
        <w:t>118</w:t>
      </w:r>
      <w:r>
        <w:rPr>
          <w:rFonts w:hint="eastAsia" w:ascii="宋体" w:hAnsi="宋体"/>
          <w:sz w:val="28"/>
          <w:szCs w:val="28"/>
        </w:rPr>
        <w:t>。</w:t>
      </w:r>
      <w:r>
        <w:rPr>
          <w:rFonts w:hint="eastAsia" w:ascii="宋体" w:hAnsi="宋体" w:cs="宋体"/>
          <w:color w:val="000000"/>
          <w:kern w:val="0"/>
          <w:sz w:val="28"/>
          <w:szCs w:val="28"/>
          <w:lang w:val="en-US" w:eastAsia="zh-CN"/>
        </w:rPr>
        <w:t xml:space="preserve">     </w:t>
      </w:r>
    </w:p>
    <w:p/>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eastAsia="宋体" w:cs="Times New Roman"/>
                            </w:rPr>
                          </w:pPr>
                          <w:r>
                            <w:rPr>
                              <w:rFonts w:hint="default" w:ascii="Times New Roman" w:hAnsi="Times New Roman" w:eastAsia="宋体" w:cs="Times New Roman"/>
                            </w:rPr>
                            <w:t xml:space="preserve">第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  \* MERGEFORMAT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t xml:space="preserve"> 页 共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NUMPAGES  \* MERGEFORMAT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default" w:ascii="Times New Roman" w:hAnsi="Times New Roman" w:eastAsia="宋体" w:cs="Times New Roman"/>
                      </w:rPr>
                    </w:pPr>
                    <w:r>
                      <w:rPr>
                        <w:rFonts w:hint="default" w:ascii="Times New Roman" w:hAnsi="Times New Roman" w:eastAsia="宋体" w:cs="Times New Roman"/>
                      </w:rPr>
                      <w:t xml:space="preserve">第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  \* MERGEFORMAT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t xml:space="preserve"> 页 共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NUMPAGES  \* MERGEFORMAT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99DA9"/>
    <w:multiLevelType w:val="singleLevel"/>
    <w:tmpl w:val="83699DA9"/>
    <w:lvl w:ilvl="0" w:tentative="0">
      <w:start w:val="1"/>
      <w:numFmt w:val="decimal"/>
      <w:suff w:val="nothing"/>
      <w:lvlText w:val="%1、"/>
      <w:lvlJc w:val="left"/>
      <w:rPr>
        <w:rFonts w:hint="default" w:ascii="宋体" w:hAnsi="宋体" w:eastAsia="宋体" w:cs="宋体"/>
      </w:rPr>
    </w:lvl>
  </w:abstractNum>
  <w:abstractNum w:abstractNumId="1">
    <w:nsid w:val="4D618C3F"/>
    <w:multiLevelType w:val="singleLevel"/>
    <w:tmpl w:val="4D618C3F"/>
    <w:lvl w:ilvl="0" w:tentative="0">
      <w:start w:val="1"/>
      <w:numFmt w:val="decimal"/>
      <w:suff w:val="nothing"/>
      <w:lvlText w:val="%1、"/>
      <w:lvlJc w:val="left"/>
      <w:rPr>
        <w:rFonts w:hint="default" w:ascii="宋体" w:hAnsi="宋体" w:eastAsia="宋体" w:cs="宋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MGUyNjJhNTg4MTIwOTMxOGIxZWRmMTMyYjBjNDEifQ=="/>
  </w:docVars>
  <w:rsids>
    <w:rsidRoot w:val="757C315D"/>
    <w:rsid w:val="04B7215C"/>
    <w:rsid w:val="04CA0337"/>
    <w:rsid w:val="195570D8"/>
    <w:rsid w:val="1AA11377"/>
    <w:rsid w:val="1B887EAD"/>
    <w:rsid w:val="1F853DF0"/>
    <w:rsid w:val="2F743A1B"/>
    <w:rsid w:val="43882D11"/>
    <w:rsid w:val="43CD000E"/>
    <w:rsid w:val="452D540A"/>
    <w:rsid w:val="46361147"/>
    <w:rsid w:val="48487A74"/>
    <w:rsid w:val="4F11475D"/>
    <w:rsid w:val="5A6B0B5C"/>
    <w:rsid w:val="6B623CC4"/>
    <w:rsid w:val="70467F94"/>
    <w:rsid w:val="757C315D"/>
    <w:rsid w:val="773C113E"/>
    <w:rsid w:val="7EE04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uiPriority w:val="99"/>
    <w:pPr>
      <w:widowControl/>
      <w:jc w:val="left"/>
    </w:pPr>
    <w:rPr>
      <w:rFonts w:ascii="Calibri" w:hAnsi="Calibri"/>
      <w:kern w:val="0"/>
      <w:szCs w:val="22"/>
    </w:rPr>
  </w:style>
  <w:style w:type="paragraph" w:styleId="3">
    <w:name w:val="Block Text"/>
    <w:basedOn w:val="1"/>
    <w:unhideWhenUsed/>
    <w:qFormat/>
    <w:uiPriority w:val="0"/>
    <w:pPr>
      <w:spacing w:beforeLines="0" w:afterLines="0"/>
      <w:ind w:left="2" w:right="25" w:rightChars="12" w:hanging="2"/>
    </w:pPr>
    <w:rPr>
      <w:rFonts w:hint="eastAsia" w:ascii="楷体_GB2312" w:hAnsi="宋体" w:eastAsia="楷体_GB2312"/>
      <w:sz w:val="21"/>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554</Words>
  <Characters>628</Characters>
  <Lines>0</Lines>
  <Paragraphs>0</Paragraphs>
  <TotalTime>2</TotalTime>
  <ScaleCrop>false</ScaleCrop>
  <LinksUpToDate>false</LinksUpToDate>
  <CharactersWithSpaces>635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2022-12-19T08:18:00Z</dcterms:created>
  <dc:creator>Administrator</dc:creator>
  <cp:lastModifiedBy>娜些年华</cp:lastModifiedBy>
  <dcterms:modified xsi:type="dcterms:W3CDTF">2023-06-29T08:33:54Z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2CE72A027DD64753AC89FB87CE2C8A37_13</vt:lpwstr>
  </property>
</Properties>
</file>