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20" w:beforeLines="50" w:after="360" w:afterLines="150"/>
        <w:ind w:firstLine="0"/>
        <w:jc w:val="center"/>
        <w:outlineLvl w:val="0"/>
        <w:rPr>
          <w:rFonts w:hint="eastAsia" w:ascii="宋体" w:hAnsi="宋体" w:cs="宋体"/>
          <w:color w:val="000000"/>
          <w:highlight w:val="none"/>
        </w:rPr>
      </w:pPr>
      <w:r>
        <w:rPr>
          <w:rFonts w:hint="eastAsia" w:ascii="宋体" w:hAnsi="宋体" w:cs="宋体"/>
          <w:color w:val="000000"/>
          <w:sz w:val="44"/>
          <w:szCs w:val="44"/>
          <w:highlight w:val="none"/>
        </w:rPr>
        <w:t>西安市碑林区疾病预防控制中心实验室检验检测仪器设备采购项目招标公告</w:t>
      </w:r>
    </w:p>
    <w:p>
      <w:pPr>
        <w:pStyle w:val="5"/>
        <w:keepNext w:val="0"/>
        <w:keepLines w:val="0"/>
        <w:widowControl/>
        <w:wordWrap w:val="0"/>
        <w:spacing w:before="0" w:after="0" w:line="360" w:lineRule="auto"/>
        <w:jc w:val="left"/>
        <w:rPr>
          <w:rFonts w:hint="eastAsia" w:ascii="宋体" w:hAnsi="宋体" w:eastAsia="宋体" w:cs="宋体"/>
          <w:b w:val="0"/>
          <w:sz w:val="21"/>
          <w:szCs w:val="21"/>
          <w:highlight w:val="none"/>
        </w:rPr>
      </w:pPr>
      <w:bookmarkStart w:id="0" w:name="_Toc16596"/>
      <w:r>
        <w:rPr>
          <w:rStyle w:val="10"/>
          <w:rFonts w:hint="eastAsia" w:ascii="宋体" w:hAnsi="宋体" w:eastAsia="宋体" w:cs="宋体"/>
          <w:b/>
          <w:sz w:val="21"/>
          <w:szCs w:val="21"/>
          <w:highlight w:val="none"/>
          <w:shd w:val="clear" w:color="auto" w:fill="FFFFFF"/>
        </w:rPr>
        <w:t>项目概况</w:t>
      </w:r>
      <w:bookmarkEnd w:id="0"/>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实验室检验检测仪器设备采购项目招标项目的潜在投标人应在全国公共资源交易平台（陕西省·西安市）网站〖首页〉电子交易平台〉陕西政府采购交易系统〉企业端〗，以下简称西安市公共资源交易平台。获取招标文件，并于2023年</w:t>
      </w:r>
      <w:r>
        <w:rPr>
          <w:rFonts w:hint="eastAsia" w:cs="宋体"/>
          <w:sz w:val="21"/>
          <w:szCs w:val="21"/>
          <w:highlight w:val="none"/>
          <w:shd w:val="clear" w:color="auto" w:fill="FFFFFF"/>
          <w:lang w:val="en-US" w:eastAsia="zh-CN"/>
        </w:rPr>
        <w:t>5</w:t>
      </w:r>
      <w:r>
        <w:rPr>
          <w:rFonts w:hint="eastAsia" w:cs="宋体"/>
          <w:sz w:val="21"/>
          <w:szCs w:val="21"/>
          <w:highlight w:val="none"/>
          <w:shd w:val="clear" w:color="auto" w:fill="FFFFFF"/>
        </w:rPr>
        <w:t>月</w:t>
      </w:r>
      <w:r>
        <w:rPr>
          <w:rFonts w:hint="eastAsia" w:cs="宋体"/>
          <w:sz w:val="21"/>
          <w:szCs w:val="21"/>
          <w:highlight w:val="none"/>
          <w:shd w:val="clear" w:color="auto" w:fill="FFFFFF"/>
          <w:lang w:val="en-US" w:eastAsia="zh-CN"/>
        </w:rPr>
        <w:t>12</w:t>
      </w:r>
      <w:r>
        <w:rPr>
          <w:rFonts w:hint="eastAsia" w:cs="宋体"/>
          <w:sz w:val="21"/>
          <w:szCs w:val="21"/>
          <w:highlight w:val="none"/>
          <w:shd w:val="clear" w:color="auto" w:fill="FFFFFF"/>
        </w:rPr>
        <w:t>日 09时30分（北京时间）前递交投标文件。</w:t>
      </w:r>
    </w:p>
    <w:p>
      <w:pPr>
        <w:pStyle w:val="4"/>
        <w:keepNext w:val="0"/>
        <w:keepLines w:val="0"/>
        <w:widowControl/>
        <w:wordWrap w:val="0"/>
        <w:spacing w:before="0" w:after="0" w:line="360" w:lineRule="auto"/>
        <w:jc w:val="left"/>
        <w:rPr>
          <w:rFonts w:hint="eastAsia" w:ascii="宋体" w:hAnsi="宋体" w:eastAsia="宋体" w:cs="宋体"/>
          <w:b w:val="0"/>
          <w:bCs w:val="0"/>
          <w:sz w:val="21"/>
          <w:szCs w:val="21"/>
          <w:highlight w:val="none"/>
        </w:rPr>
      </w:pPr>
      <w:bookmarkStart w:id="1" w:name="_Toc24085"/>
      <w:r>
        <w:rPr>
          <w:rStyle w:val="10"/>
          <w:rFonts w:hint="eastAsia" w:ascii="宋体" w:hAnsi="宋体" w:eastAsia="宋体" w:cs="宋体"/>
          <w:b/>
          <w:bCs/>
          <w:sz w:val="21"/>
          <w:szCs w:val="21"/>
          <w:highlight w:val="none"/>
          <w:shd w:val="clear" w:color="auto" w:fill="FFFFFF"/>
        </w:rPr>
        <w:t>一、项目基本情况</w:t>
      </w:r>
      <w:bookmarkEnd w:id="1"/>
    </w:p>
    <w:p>
      <w:pPr>
        <w:pStyle w:val="7"/>
        <w:wordWrap w:val="0"/>
        <w:spacing w:before="0" w:beforeAutospacing="0" w:after="0" w:afterAutospacing="0" w:line="480" w:lineRule="atLeast"/>
        <w:ind w:firstLine="480"/>
        <w:jc w:val="both"/>
        <w:rPr>
          <w:rFonts w:hint="eastAsia" w:cs="宋体"/>
          <w:sz w:val="21"/>
          <w:szCs w:val="21"/>
          <w:highlight w:val="none"/>
        </w:rPr>
      </w:pPr>
      <w:r>
        <w:rPr>
          <w:rFonts w:hint="eastAsia" w:cs="宋体"/>
          <w:sz w:val="21"/>
          <w:szCs w:val="21"/>
          <w:highlight w:val="none"/>
          <w:shd w:val="clear" w:color="auto" w:fill="FFFFFF"/>
        </w:rPr>
        <w:t>项目编号：SXLX23-02-007Z(H)</w:t>
      </w:r>
    </w:p>
    <w:p>
      <w:pPr>
        <w:pStyle w:val="7"/>
        <w:wordWrap w:val="0"/>
        <w:spacing w:before="0" w:beforeAutospacing="0" w:after="0" w:afterAutospacing="0" w:line="480" w:lineRule="atLeast"/>
        <w:ind w:firstLine="480"/>
        <w:jc w:val="both"/>
        <w:rPr>
          <w:rFonts w:hint="eastAsia" w:cs="宋体"/>
          <w:sz w:val="21"/>
          <w:szCs w:val="21"/>
          <w:highlight w:val="none"/>
        </w:rPr>
      </w:pPr>
      <w:r>
        <w:rPr>
          <w:rFonts w:hint="eastAsia" w:cs="宋体"/>
          <w:sz w:val="21"/>
          <w:szCs w:val="21"/>
          <w:highlight w:val="none"/>
          <w:shd w:val="clear" w:color="auto" w:fill="FFFFFF"/>
        </w:rPr>
        <w:t>项目名称：</w:t>
      </w:r>
      <w:r>
        <w:rPr>
          <w:rFonts w:hint="eastAsia" w:eastAsia="宋体" w:cs="宋体"/>
          <w:sz w:val="21"/>
          <w:szCs w:val="21"/>
          <w:highlight w:val="none"/>
        </w:rPr>
        <w:t>实验室</w:t>
      </w:r>
      <w:r>
        <w:rPr>
          <w:rFonts w:hint="eastAsia" w:cs="宋体"/>
          <w:sz w:val="21"/>
          <w:szCs w:val="21"/>
          <w:highlight w:val="none"/>
          <w:shd w:val="clear" w:color="auto" w:fill="FFFFFF"/>
        </w:rPr>
        <w:t>检验检测仪器设备采购项目</w:t>
      </w:r>
    </w:p>
    <w:p>
      <w:pPr>
        <w:pStyle w:val="7"/>
        <w:wordWrap w:val="0"/>
        <w:spacing w:before="0" w:beforeAutospacing="0" w:after="0" w:afterAutospacing="0" w:line="480" w:lineRule="atLeast"/>
        <w:ind w:firstLine="480"/>
        <w:jc w:val="both"/>
        <w:rPr>
          <w:rFonts w:hint="eastAsia" w:cs="宋体"/>
          <w:sz w:val="21"/>
          <w:szCs w:val="21"/>
          <w:highlight w:val="none"/>
        </w:rPr>
      </w:pPr>
      <w:r>
        <w:rPr>
          <w:rFonts w:hint="eastAsia" w:cs="宋体"/>
          <w:sz w:val="21"/>
          <w:szCs w:val="21"/>
          <w:highlight w:val="none"/>
          <w:shd w:val="clear" w:color="auto" w:fill="FFFFFF"/>
        </w:rPr>
        <w:t>采购方式：公开招标</w:t>
      </w:r>
    </w:p>
    <w:p>
      <w:pPr>
        <w:pStyle w:val="7"/>
        <w:wordWrap w:val="0"/>
        <w:spacing w:before="0" w:beforeAutospacing="0" w:after="0" w:afterAutospacing="0" w:line="480" w:lineRule="atLeast"/>
        <w:ind w:firstLine="480"/>
        <w:jc w:val="both"/>
        <w:rPr>
          <w:rFonts w:hint="eastAsia" w:cs="宋体"/>
          <w:sz w:val="21"/>
          <w:szCs w:val="21"/>
          <w:highlight w:val="none"/>
        </w:rPr>
      </w:pPr>
      <w:r>
        <w:rPr>
          <w:rFonts w:hint="eastAsia" w:cs="宋体"/>
          <w:sz w:val="21"/>
          <w:szCs w:val="21"/>
          <w:highlight w:val="none"/>
          <w:shd w:val="clear" w:color="auto" w:fill="FFFFFF"/>
        </w:rPr>
        <w:t>预算金额：2000000.00元</w:t>
      </w:r>
      <w:bookmarkStart w:id="8" w:name="_GoBack"/>
    </w:p>
    <w:bookmarkEnd w:id="8"/>
    <w:p>
      <w:pPr>
        <w:pStyle w:val="7"/>
        <w:wordWrap w:val="0"/>
        <w:spacing w:before="0" w:beforeAutospacing="0" w:after="0" w:afterAutospacing="0" w:line="480" w:lineRule="atLeast"/>
        <w:ind w:firstLine="480"/>
        <w:jc w:val="both"/>
        <w:rPr>
          <w:rFonts w:hint="eastAsia" w:cs="宋体"/>
          <w:sz w:val="21"/>
          <w:szCs w:val="21"/>
          <w:highlight w:val="none"/>
        </w:rPr>
      </w:pPr>
      <w:r>
        <w:rPr>
          <w:rFonts w:hint="eastAsia" w:cs="宋体"/>
          <w:sz w:val="21"/>
          <w:szCs w:val="21"/>
          <w:highlight w:val="none"/>
          <w:shd w:val="clear" w:color="auto" w:fill="FFFFFF"/>
        </w:rPr>
        <w:t>采购需求：</w:t>
      </w:r>
    </w:p>
    <w:p>
      <w:pPr>
        <w:pStyle w:val="7"/>
        <w:wordWrap w:val="0"/>
        <w:spacing w:before="0" w:beforeAutospacing="0" w:after="0" w:afterAutospacing="0" w:line="480" w:lineRule="atLeast"/>
        <w:ind w:firstLine="480"/>
        <w:jc w:val="both"/>
        <w:rPr>
          <w:rFonts w:hint="eastAsia" w:cs="宋体"/>
          <w:sz w:val="21"/>
          <w:szCs w:val="21"/>
          <w:highlight w:val="none"/>
        </w:rPr>
      </w:pPr>
      <w:r>
        <w:rPr>
          <w:rFonts w:hint="eastAsia" w:cs="宋体"/>
          <w:sz w:val="21"/>
          <w:szCs w:val="21"/>
          <w:highlight w:val="none"/>
          <w:shd w:val="clear" w:color="auto" w:fill="FFFFFF"/>
        </w:rPr>
        <w:t>合同包1(实验室检验检测仪器设备采购项目):</w:t>
      </w:r>
    </w:p>
    <w:p>
      <w:pPr>
        <w:pStyle w:val="7"/>
        <w:wordWrap w:val="0"/>
        <w:spacing w:before="0" w:beforeAutospacing="0" w:after="0" w:afterAutospacing="0" w:line="480" w:lineRule="atLeast"/>
        <w:ind w:firstLine="630"/>
        <w:jc w:val="both"/>
        <w:rPr>
          <w:rFonts w:hint="eastAsia" w:cs="宋体"/>
          <w:sz w:val="21"/>
          <w:szCs w:val="21"/>
          <w:highlight w:val="none"/>
        </w:rPr>
      </w:pPr>
      <w:r>
        <w:rPr>
          <w:rFonts w:hint="eastAsia" w:cs="宋体"/>
          <w:sz w:val="21"/>
          <w:szCs w:val="21"/>
          <w:highlight w:val="none"/>
          <w:shd w:val="clear" w:color="auto" w:fill="FFFFFF"/>
        </w:rPr>
        <w:t>合同包预算金额：2000000.00元</w:t>
      </w:r>
    </w:p>
    <w:tbl>
      <w:tblPr>
        <w:tblStyle w:val="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1"/>
        <w:gridCol w:w="1626"/>
        <w:gridCol w:w="2739"/>
        <w:gridCol w:w="662"/>
        <w:gridCol w:w="1111"/>
        <w:gridCol w:w="1290"/>
        <w:gridCol w:w="6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9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bCs/>
                <w:szCs w:val="21"/>
                <w:highlight w:val="none"/>
              </w:rPr>
            </w:pPr>
            <w:r>
              <w:rPr>
                <w:rFonts w:hint="eastAsia" w:ascii="宋体" w:hAnsi="宋体" w:cs="宋体"/>
                <w:b/>
                <w:bCs/>
                <w:kern w:val="0"/>
                <w:szCs w:val="21"/>
                <w:highlight w:val="none"/>
                <w:lang w:bidi="ar"/>
              </w:rPr>
              <w:t>品目号</w:t>
            </w:r>
          </w:p>
        </w:tc>
        <w:tc>
          <w:tcPr>
            <w:tcW w:w="104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bCs/>
                <w:szCs w:val="21"/>
                <w:highlight w:val="none"/>
              </w:rPr>
            </w:pPr>
            <w:r>
              <w:rPr>
                <w:rFonts w:hint="eastAsia" w:ascii="宋体" w:hAnsi="宋体" w:cs="宋体"/>
                <w:b/>
                <w:bCs/>
                <w:kern w:val="0"/>
                <w:szCs w:val="21"/>
                <w:highlight w:val="none"/>
                <w:lang w:bidi="ar"/>
              </w:rPr>
              <w:t>品目名称</w:t>
            </w:r>
          </w:p>
        </w:tc>
        <w:tc>
          <w:tcPr>
            <w:tcW w:w="166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bCs/>
                <w:szCs w:val="21"/>
                <w:highlight w:val="none"/>
              </w:rPr>
            </w:pPr>
            <w:r>
              <w:rPr>
                <w:rFonts w:hint="eastAsia" w:ascii="宋体" w:hAnsi="宋体" w:cs="宋体"/>
                <w:b/>
                <w:bCs/>
                <w:kern w:val="0"/>
                <w:szCs w:val="21"/>
                <w:highlight w:val="none"/>
                <w:lang w:bidi="ar"/>
              </w:rPr>
              <w:t>采购标的</w:t>
            </w:r>
          </w:p>
        </w:tc>
        <w:tc>
          <w:tcPr>
            <w:tcW w:w="37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bCs/>
                <w:szCs w:val="21"/>
                <w:highlight w:val="none"/>
              </w:rPr>
            </w:pPr>
            <w:r>
              <w:rPr>
                <w:rFonts w:hint="eastAsia" w:ascii="宋体" w:hAnsi="宋体" w:cs="宋体"/>
                <w:b/>
                <w:bCs/>
                <w:kern w:val="0"/>
                <w:szCs w:val="21"/>
                <w:highlight w:val="none"/>
                <w:lang w:bidi="ar"/>
              </w:rPr>
              <w:t>数量（单位）</w:t>
            </w:r>
          </w:p>
        </w:tc>
        <w:tc>
          <w:tcPr>
            <w:tcW w:w="7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bCs/>
                <w:szCs w:val="21"/>
                <w:highlight w:val="none"/>
              </w:rPr>
            </w:pPr>
            <w:r>
              <w:rPr>
                <w:rFonts w:hint="eastAsia" w:ascii="宋体" w:hAnsi="宋体" w:cs="宋体"/>
                <w:b/>
                <w:bCs/>
                <w:kern w:val="0"/>
                <w:szCs w:val="21"/>
                <w:highlight w:val="none"/>
                <w:lang w:bidi="ar"/>
              </w:rPr>
              <w:t>技术规格、参数及要求</w:t>
            </w:r>
          </w:p>
        </w:tc>
        <w:tc>
          <w:tcPr>
            <w:tcW w:w="4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bCs/>
                <w:szCs w:val="21"/>
                <w:highlight w:val="none"/>
              </w:rPr>
            </w:pPr>
            <w:r>
              <w:rPr>
                <w:rFonts w:hint="eastAsia" w:ascii="宋体" w:hAnsi="宋体" w:cs="宋体"/>
                <w:b/>
                <w:bCs/>
                <w:kern w:val="0"/>
                <w:szCs w:val="21"/>
                <w:highlight w:val="none"/>
                <w:lang w:bidi="ar"/>
              </w:rPr>
              <w:t>品目预算(元)</w:t>
            </w:r>
          </w:p>
        </w:tc>
        <w:tc>
          <w:tcPr>
            <w:tcW w:w="4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bCs/>
                <w:szCs w:val="21"/>
                <w:highlight w:val="none"/>
              </w:rPr>
            </w:pPr>
            <w:r>
              <w:rPr>
                <w:rFonts w:hint="eastAsia" w:ascii="宋体" w:hAnsi="宋体" w:cs="宋体"/>
                <w:b/>
                <w:bCs/>
                <w:kern w:val="0"/>
                <w:szCs w:val="21"/>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Cs w:val="21"/>
                <w:highlight w:val="none"/>
              </w:rPr>
            </w:pPr>
            <w:r>
              <w:rPr>
                <w:rFonts w:hint="eastAsia" w:ascii="宋体" w:hAnsi="宋体" w:cs="宋体"/>
                <w:kern w:val="0"/>
                <w:szCs w:val="21"/>
                <w:highlight w:val="none"/>
                <w:lang w:bidi="ar"/>
              </w:rPr>
              <w:t>1-1</w:t>
            </w:r>
          </w:p>
        </w:tc>
        <w:tc>
          <w:tcPr>
            <w:tcW w:w="104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szCs w:val="21"/>
                <w:highlight w:val="none"/>
                <w:lang w:eastAsia="zh-CN"/>
              </w:rPr>
            </w:pPr>
            <w:r>
              <w:rPr>
                <w:rFonts w:hint="eastAsia" w:ascii="宋体" w:hAnsi="宋体" w:cs="宋体"/>
                <w:kern w:val="0"/>
                <w:szCs w:val="21"/>
                <w:highlight w:val="none"/>
                <w:lang w:eastAsia="zh-CN"/>
              </w:rPr>
              <w:t>色谱仪</w:t>
            </w:r>
          </w:p>
        </w:tc>
        <w:tc>
          <w:tcPr>
            <w:tcW w:w="166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Cs w:val="21"/>
                <w:highlight w:val="none"/>
              </w:rPr>
            </w:pPr>
            <w:r>
              <w:rPr>
                <w:rFonts w:hint="eastAsia" w:cs="宋体"/>
                <w:szCs w:val="21"/>
                <w:highlight w:val="none"/>
                <w:shd w:val="clear" w:color="auto" w:fill="FFFFFF"/>
              </w:rPr>
              <w:t>实验室检验检测仪器设备采购项目</w:t>
            </w:r>
          </w:p>
        </w:tc>
        <w:tc>
          <w:tcPr>
            <w:tcW w:w="37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Cs w:val="21"/>
                <w:highlight w:val="none"/>
              </w:rPr>
            </w:pPr>
            <w:r>
              <w:rPr>
                <w:rFonts w:hint="eastAsia" w:ascii="宋体" w:hAnsi="宋体" w:cs="宋体"/>
                <w:kern w:val="0"/>
                <w:szCs w:val="21"/>
                <w:highlight w:val="none"/>
                <w:lang w:bidi="ar"/>
              </w:rPr>
              <w:t>1(项)</w:t>
            </w:r>
          </w:p>
        </w:tc>
        <w:tc>
          <w:tcPr>
            <w:tcW w:w="71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Cs w:val="21"/>
                <w:highlight w:val="none"/>
              </w:rPr>
            </w:pPr>
            <w:r>
              <w:rPr>
                <w:rFonts w:hint="eastAsia" w:ascii="宋体" w:hAnsi="宋体" w:cs="宋体"/>
                <w:kern w:val="0"/>
                <w:szCs w:val="21"/>
                <w:highlight w:val="none"/>
                <w:lang w:bidi="ar"/>
              </w:rPr>
              <w:t>详见采购文件</w:t>
            </w:r>
          </w:p>
        </w:tc>
        <w:tc>
          <w:tcPr>
            <w:tcW w:w="47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right"/>
              <w:rPr>
                <w:rFonts w:hint="eastAsia" w:ascii="宋体" w:hAnsi="宋体" w:cs="宋体"/>
                <w:szCs w:val="21"/>
                <w:highlight w:val="none"/>
              </w:rPr>
            </w:pPr>
            <w:r>
              <w:rPr>
                <w:rFonts w:hint="eastAsia" w:ascii="宋体" w:hAnsi="宋体" w:cs="宋体"/>
                <w:kern w:val="0"/>
                <w:szCs w:val="21"/>
                <w:highlight w:val="none"/>
                <w:lang w:bidi="ar"/>
              </w:rPr>
              <w:t>2000000.00</w:t>
            </w:r>
          </w:p>
        </w:tc>
        <w:tc>
          <w:tcPr>
            <w:tcW w:w="43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right"/>
              <w:rPr>
                <w:rFonts w:hint="eastAsia" w:ascii="宋体" w:hAnsi="宋体" w:cs="宋体"/>
                <w:szCs w:val="21"/>
                <w:highlight w:val="none"/>
              </w:rPr>
            </w:pPr>
            <w:r>
              <w:rPr>
                <w:rFonts w:hint="eastAsia" w:ascii="宋体" w:hAnsi="宋体" w:cs="宋体"/>
                <w:kern w:val="0"/>
                <w:szCs w:val="21"/>
                <w:highlight w:val="none"/>
                <w:lang w:bidi="ar"/>
              </w:rPr>
              <w:t>-</w:t>
            </w:r>
          </w:p>
        </w:tc>
      </w:tr>
    </w:tbl>
    <w:p>
      <w:pPr>
        <w:pStyle w:val="7"/>
        <w:wordWrap w:val="0"/>
        <w:spacing w:before="0" w:beforeAutospacing="0" w:after="0" w:afterAutospacing="0" w:line="360" w:lineRule="auto"/>
        <w:ind w:firstLine="630"/>
        <w:jc w:val="both"/>
        <w:rPr>
          <w:rFonts w:hint="eastAsia" w:cs="宋体"/>
          <w:sz w:val="21"/>
          <w:szCs w:val="21"/>
          <w:highlight w:val="none"/>
        </w:rPr>
      </w:pPr>
      <w:r>
        <w:rPr>
          <w:rFonts w:hint="eastAsia" w:cs="宋体"/>
          <w:sz w:val="21"/>
          <w:szCs w:val="21"/>
          <w:highlight w:val="none"/>
          <w:shd w:val="clear" w:color="auto" w:fill="FFFFFF"/>
        </w:rPr>
        <w:t>本合同包不接受联合体投标</w:t>
      </w:r>
    </w:p>
    <w:p>
      <w:pPr>
        <w:pStyle w:val="7"/>
        <w:wordWrap w:val="0"/>
        <w:spacing w:before="0" w:beforeAutospacing="0" w:after="0" w:afterAutospacing="0" w:line="360" w:lineRule="auto"/>
        <w:ind w:firstLine="630"/>
        <w:jc w:val="both"/>
        <w:rPr>
          <w:rFonts w:hint="eastAsia" w:cs="宋体"/>
          <w:sz w:val="21"/>
          <w:szCs w:val="21"/>
          <w:highlight w:val="none"/>
        </w:rPr>
      </w:pPr>
      <w:r>
        <w:rPr>
          <w:rFonts w:hint="eastAsia" w:cs="宋体"/>
          <w:sz w:val="21"/>
          <w:szCs w:val="21"/>
          <w:highlight w:val="none"/>
          <w:shd w:val="clear" w:color="auto" w:fill="FFFFFF"/>
        </w:rPr>
        <w:t>合同履行期限：自合同签订之日起30日历天内完成所有设备的安装、调试、验收等工作。</w:t>
      </w:r>
    </w:p>
    <w:p>
      <w:pPr>
        <w:pStyle w:val="4"/>
        <w:keepNext w:val="0"/>
        <w:keepLines w:val="0"/>
        <w:widowControl/>
        <w:wordWrap w:val="0"/>
        <w:spacing w:before="0" w:after="0" w:line="360" w:lineRule="auto"/>
        <w:jc w:val="left"/>
        <w:rPr>
          <w:rStyle w:val="10"/>
          <w:rFonts w:hint="eastAsia" w:ascii="宋体" w:hAnsi="宋体" w:eastAsia="宋体" w:cs="宋体"/>
          <w:b/>
          <w:bCs/>
          <w:sz w:val="21"/>
          <w:szCs w:val="21"/>
          <w:highlight w:val="none"/>
          <w:shd w:val="clear" w:color="auto" w:fill="FFFFFF"/>
        </w:rPr>
      </w:pPr>
      <w:bookmarkStart w:id="2" w:name="_Toc25957"/>
      <w:r>
        <w:rPr>
          <w:rStyle w:val="10"/>
          <w:rFonts w:hint="eastAsia" w:ascii="宋体" w:hAnsi="宋体" w:eastAsia="宋体" w:cs="宋体"/>
          <w:b/>
          <w:bCs/>
          <w:sz w:val="21"/>
          <w:szCs w:val="21"/>
          <w:highlight w:val="none"/>
          <w:shd w:val="clear" w:color="auto" w:fill="FFFFFF"/>
        </w:rPr>
        <w:t>二、申请人的资格要求：</w:t>
      </w:r>
      <w:bookmarkEnd w:id="2"/>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1.满足《中华人民共和国政府采购法》第二十二条规定；</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2.落实政府采购政策需满足的资格要求：无；</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3.本项目的特定资格要求：</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合同包1(实验室检验检测仪器设备采购项目)特定资格要求如下:投标人为制造商的应提供《医疗器械生产许可证》及所投产品的《医疗器械注册证》；投标人为代理商的应提供《医疗器械经营许可证》，制造商的《医疗器械生产许可证》及所投产品《医疗器械注册证》；</w:t>
      </w:r>
    </w:p>
    <w:p>
      <w:pPr>
        <w:pStyle w:val="4"/>
        <w:keepNext w:val="0"/>
        <w:keepLines w:val="0"/>
        <w:widowControl/>
        <w:wordWrap w:val="0"/>
        <w:spacing w:before="0" w:after="0" w:line="360" w:lineRule="auto"/>
        <w:jc w:val="left"/>
        <w:rPr>
          <w:rStyle w:val="10"/>
          <w:rFonts w:hint="eastAsia" w:ascii="宋体" w:hAnsi="宋体" w:eastAsia="宋体" w:cs="宋体"/>
          <w:b/>
          <w:bCs/>
          <w:sz w:val="21"/>
          <w:szCs w:val="21"/>
          <w:highlight w:val="none"/>
          <w:shd w:val="clear" w:color="auto" w:fill="FFFFFF"/>
        </w:rPr>
      </w:pPr>
      <w:bookmarkStart w:id="3" w:name="_Toc21292"/>
      <w:r>
        <w:rPr>
          <w:rStyle w:val="10"/>
          <w:rFonts w:hint="eastAsia" w:ascii="宋体" w:hAnsi="宋体" w:eastAsia="宋体" w:cs="宋体"/>
          <w:b/>
          <w:bCs/>
          <w:sz w:val="21"/>
          <w:szCs w:val="21"/>
          <w:highlight w:val="none"/>
          <w:shd w:val="clear" w:color="auto" w:fill="FFFFFF"/>
        </w:rPr>
        <w:t>三、获取招标文件</w:t>
      </w:r>
      <w:bookmarkEnd w:id="3"/>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时间：2023年</w:t>
      </w:r>
      <w:r>
        <w:rPr>
          <w:rFonts w:hint="eastAsia" w:cs="宋体"/>
          <w:sz w:val="21"/>
          <w:szCs w:val="21"/>
          <w:highlight w:val="none"/>
          <w:shd w:val="clear" w:color="auto" w:fill="FFFFFF"/>
          <w:lang w:val="en-US" w:eastAsia="zh-CN"/>
        </w:rPr>
        <w:t>4</w:t>
      </w:r>
      <w:r>
        <w:rPr>
          <w:rFonts w:hint="eastAsia" w:cs="宋体"/>
          <w:sz w:val="21"/>
          <w:szCs w:val="21"/>
          <w:highlight w:val="none"/>
          <w:shd w:val="clear" w:color="auto" w:fill="FFFFFF"/>
        </w:rPr>
        <w:t>月</w:t>
      </w:r>
      <w:r>
        <w:rPr>
          <w:rFonts w:hint="eastAsia" w:cs="宋体"/>
          <w:sz w:val="21"/>
          <w:szCs w:val="21"/>
          <w:highlight w:val="none"/>
          <w:shd w:val="clear" w:color="auto" w:fill="FFFFFF"/>
          <w:lang w:val="en-US" w:eastAsia="zh-CN"/>
        </w:rPr>
        <w:t>20</w:t>
      </w:r>
      <w:r>
        <w:rPr>
          <w:rFonts w:hint="eastAsia" w:cs="宋体"/>
          <w:sz w:val="21"/>
          <w:szCs w:val="21"/>
          <w:highlight w:val="none"/>
          <w:shd w:val="clear" w:color="auto" w:fill="FFFFFF"/>
        </w:rPr>
        <w:t>日至2023年</w:t>
      </w:r>
      <w:r>
        <w:rPr>
          <w:rFonts w:hint="eastAsia" w:cs="宋体"/>
          <w:sz w:val="21"/>
          <w:szCs w:val="21"/>
          <w:highlight w:val="none"/>
          <w:shd w:val="clear" w:color="auto" w:fill="FFFFFF"/>
          <w:lang w:val="en-US" w:eastAsia="zh-CN"/>
        </w:rPr>
        <w:t>4</w:t>
      </w:r>
      <w:r>
        <w:rPr>
          <w:rFonts w:hint="eastAsia" w:cs="宋体"/>
          <w:sz w:val="21"/>
          <w:szCs w:val="21"/>
          <w:highlight w:val="none"/>
          <w:shd w:val="clear" w:color="auto" w:fill="FFFFFF"/>
        </w:rPr>
        <w:t>月</w:t>
      </w:r>
      <w:r>
        <w:rPr>
          <w:rFonts w:hint="eastAsia" w:cs="宋体"/>
          <w:sz w:val="21"/>
          <w:szCs w:val="21"/>
          <w:highlight w:val="none"/>
          <w:shd w:val="clear" w:color="auto" w:fill="FFFFFF"/>
          <w:lang w:val="en-US" w:eastAsia="zh-CN"/>
        </w:rPr>
        <w:t>25</w:t>
      </w:r>
      <w:r>
        <w:rPr>
          <w:rFonts w:hint="eastAsia" w:cs="宋体"/>
          <w:sz w:val="21"/>
          <w:szCs w:val="21"/>
          <w:highlight w:val="none"/>
          <w:shd w:val="clear" w:color="auto" w:fill="FFFFFF"/>
        </w:rPr>
        <w:t>日，每天上午00:00:00 至12:00:00，下午12:00:00至23:59:59（北京时间）</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途径：全国公共资源交易平台（陕西省·西安市）网站〖首页〉电子交易平台〉陕西政府采购交易系统〉企业端〗，以下简称西安市公共资源交易平台。</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方式：在线获取</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售价：免费获取</w:t>
      </w:r>
    </w:p>
    <w:p>
      <w:pPr>
        <w:pStyle w:val="4"/>
        <w:keepNext w:val="0"/>
        <w:keepLines w:val="0"/>
        <w:widowControl/>
        <w:wordWrap w:val="0"/>
        <w:spacing w:before="0" w:after="0" w:line="360" w:lineRule="auto"/>
        <w:jc w:val="left"/>
        <w:rPr>
          <w:rStyle w:val="10"/>
          <w:rFonts w:hint="eastAsia" w:ascii="宋体" w:hAnsi="宋体" w:eastAsia="宋体" w:cs="宋体"/>
          <w:b/>
          <w:bCs/>
          <w:sz w:val="21"/>
          <w:szCs w:val="21"/>
          <w:highlight w:val="none"/>
          <w:shd w:val="clear" w:color="auto" w:fill="FFFFFF"/>
        </w:rPr>
      </w:pPr>
      <w:bookmarkStart w:id="4" w:name="_Toc23526"/>
      <w:r>
        <w:rPr>
          <w:rStyle w:val="10"/>
          <w:rFonts w:hint="eastAsia" w:ascii="宋体" w:hAnsi="宋体" w:eastAsia="宋体" w:cs="宋体"/>
          <w:b/>
          <w:bCs/>
          <w:sz w:val="21"/>
          <w:szCs w:val="21"/>
          <w:highlight w:val="none"/>
          <w:shd w:val="clear" w:color="auto" w:fill="FFFFFF"/>
        </w:rPr>
        <w:t>四、提交投标文件截止时间、开标时间和地点</w:t>
      </w:r>
      <w:bookmarkEnd w:id="4"/>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时间：2023年</w:t>
      </w:r>
      <w:r>
        <w:rPr>
          <w:rFonts w:hint="eastAsia" w:cs="宋体"/>
          <w:sz w:val="21"/>
          <w:szCs w:val="21"/>
          <w:highlight w:val="none"/>
          <w:shd w:val="clear" w:color="auto" w:fill="FFFFFF"/>
          <w:lang w:val="en-US" w:eastAsia="zh-CN"/>
        </w:rPr>
        <w:t>5</w:t>
      </w:r>
      <w:r>
        <w:rPr>
          <w:rFonts w:hint="eastAsia" w:cs="宋体"/>
          <w:sz w:val="21"/>
          <w:szCs w:val="21"/>
          <w:highlight w:val="none"/>
          <w:shd w:val="clear" w:color="auto" w:fill="FFFFFF"/>
        </w:rPr>
        <w:t>月</w:t>
      </w:r>
      <w:r>
        <w:rPr>
          <w:rFonts w:hint="eastAsia" w:cs="宋体"/>
          <w:sz w:val="21"/>
          <w:szCs w:val="21"/>
          <w:highlight w:val="none"/>
          <w:shd w:val="clear" w:color="auto" w:fill="FFFFFF"/>
          <w:lang w:val="en-US" w:eastAsia="zh-CN"/>
        </w:rPr>
        <w:t>12</w:t>
      </w:r>
      <w:r>
        <w:rPr>
          <w:rFonts w:hint="eastAsia" w:cs="宋体"/>
          <w:sz w:val="21"/>
          <w:szCs w:val="21"/>
          <w:highlight w:val="none"/>
          <w:shd w:val="clear" w:color="auto" w:fill="FFFFFF"/>
        </w:rPr>
        <w:t>日09时30分00秒（北京时间）</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提交投标文件地点：全国公共资源交易平台（陕西省·西安市）不见面开标大厅</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开标地点：全国公共资源交易平台（陕西省·西安市）不见面开标大厅</w:t>
      </w:r>
    </w:p>
    <w:p>
      <w:pPr>
        <w:pStyle w:val="4"/>
        <w:keepNext w:val="0"/>
        <w:keepLines w:val="0"/>
        <w:widowControl/>
        <w:wordWrap w:val="0"/>
        <w:spacing w:before="0" w:after="0" w:line="360" w:lineRule="auto"/>
        <w:jc w:val="left"/>
        <w:rPr>
          <w:rStyle w:val="10"/>
          <w:rFonts w:hint="eastAsia" w:ascii="宋体" w:hAnsi="宋体" w:eastAsia="宋体" w:cs="宋体"/>
          <w:b/>
          <w:bCs/>
          <w:sz w:val="21"/>
          <w:szCs w:val="21"/>
          <w:highlight w:val="none"/>
          <w:shd w:val="clear" w:color="auto" w:fill="FFFFFF"/>
        </w:rPr>
      </w:pPr>
      <w:bookmarkStart w:id="5" w:name="_Toc29690"/>
      <w:r>
        <w:rPr>
          <w:rStyle w:val="10"/>
          <w:rFonts w:hint="eastAsia" w:ascii="宋体" w:hAnsi="宋体" w:eastAsia="宋体" w:cs="宋体"/>
          <w:b/>
          <w:bCs/>
          <w:sz w:val="21"/>
          <w:szCs w:val="21"/>
          <w:highlight w:val="none"/>
          <w:shd w:val="clear" w:color="auto" w:fill="FFFFFF"/>
        </w:rPr>
        <w:t>五、公告期限</w:t>
      </w:r>
      <w:bookmarkEnd w:id="5"/>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自本公告发布之日起5个工作日。</w:t>
      </w:r>
    </w:p>
    <w:p>
      <w:pPr>
        <w:pStyle w:val="4"/>
        <w:keepNext w:val="0"/>
        <w:keepLines w:val="0"/>
        <w:widowControl/>
        <w:wordWrap w:val="0"/>
        <w:spacing w:before="0" w:after="0" w:line="360" w:lineRule="auto"/>
        <w:jc w:val="left"/>
        <w:rPr>
          <w:rStyle w:val="10"/>
          <w:rFonts w:hint="eastAsia" w:ascii="宋体" w:hAnsi="宋体" w:eastAsia="宋体" w:cs="宋体"/>
          <w:b/>
          <w:bCs/>
          <w:sz w:val="21"/>
          <w:szCs w:val="21"/>
          <w:highlight w:val="none"/>
          <w:shd w:val="clear" w:color="auto" w:fill="FFFFFF"/>
        </w:rPr>
      </w:pPr>
      <w:bookmarkStart w:id="6" w:name="_Toc23464"/>
      <w:r>
        <w:rPr>
          <w:rStyle w:val="10"/>
          <w:rFonts w:hint="eastAsia" w:ascii="宋体" w:hAnsi="宋体" w:eastAsia="宋体" w:cs="宋体"/>
          <w:b/>
          <w:bCs/>
          <w:sz w:val="21"/>
          <w:szCs w:val="21"/>
          <w:highlight w:val="none"/>
          <w:shd w:val="clear" w:color="auto" w:fill="FFFFFF"/>
        </w:rPr>
        <w:t>六、其他补充事宜</w:t>
      </w:r>
      <w:bookmarkEnd w:id="6"/>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1.请潜在投标人务必按照《陕西省财政厅关于政府采购供应商注册登记有关事项的通知》要求，通过陕西省政府采购网（http://www.ccgp-shaanxi.gov.cn/）进行陕西政府采购统一身份认证注册登记。</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2.本项目需要落实的政府采购政策：</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（3）支持本国产业政策：《财政部关于印发&lt;进口产品管理办法&gt;的通知》（财库[2007]119号）；《财政部办公厅关于政府采购进口产品管理有关问题的通知》（财办库[2008]248号）。</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（4）支持创新等政府采购政策。</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3.本公告同时在陕西省政府采购网、西安市公共资源交易平台发布。</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4.本项目采用全流程电子化采购方式，实行不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（1）预览招标文件</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（2）注册、CA认证和企业信息绑定</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投标人初次登录西安市公共资源交易平台的，应事先完成诚信入库登记、CA认证和企业信息绑定。详见西安市公共资源交易平台〖首页·〉服务指南·〉下载专区〗中的《西安市市级单位电子化政府采购项目投标指南》。</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　</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（3）获取电子招标文件</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（4）编制电子投标文件</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提交投标文件截止时间前，投标人应随时留意《陕西省政府采购网》、《西安市公共资源交易平台》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（5）提交电子投标文件</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响应文件〗上传加密后的电子投标文件（*.SXSTF）。</w:t>
      </w:r>
    </w:p>
    <w:p>
      <w:pPr>
        <w:pStyle w:val="7"/>
        <w:wordWrap w:val="0"/>
        <w:spacing w:before="0" w:beforeAutospacing="0" w:after="0" w:afterAutospacing="0" w:line="360" w:lineRule="auto"/>
        <w:ind w:right="-196" w:firstLine="420"/>
        <w:rPr>
          <w:rFonts w:hint="eastAsia" w:cs="宋体"/>
          <w:sz w:val="21"/>
          <w:szCs w:val="21"/>
          <w:highlight w:val="none"/>
        </w:rPr>
      </w:pPr>
      <w:r>
        <w:rPr>
          <w:rFonts w:hint="eastAsia" w:cs="宋体"/>
          <w:sz w:val="21"/>
          <w:szCs w:val="21"/>
          <w:highlight w:val="none"/>
          <w:shd w:val="clear" w:color="auto" w:fill="FFFFFF"/>
        </w:rPr>
        <w:t>（6）电子开标形式</w:t>
      </w:r>
    </w:p>
    <w:p>
      <w:pPr>
        <w:pStyle w:val="7"/>
        <w:wordWrap w:val="0"/>
        <w:spacing w:before="0" w:beforeAutospacing="0" w:after="0" w:afterAutospacing="0" w:line="360" w:lineRule="auto"/>
        <w:ind w:firstLine="480"/>
        <w:jc w:val="both"/>
        <w:rPr>
          <w:rFonts w:hint="eastAsia" w:cs="宋体"/>
          <w:sz w:val="21"/>
          <w:szCs w:val="21"/>
          <w:highlight w:val="none"/>
        </w:rPr>
      </w:pPr>
      <w:r>
        <w:rPr>
          <w:rFonts w:hint="eastAsia" w:cs="宋体"/>
          <w:sz w:val="21"/>
          <w:szCs w:val="21"/>
          <w:highlight w:val="none"/>
          <w:shd w:val="clear" w:color="auto" w:fill="FFFFFF"/>
        </w:rPr>
        <w:t>本项目采用“不见面开标”形式，投标人持CA锁远程在线解密电子投标文件。操作说明详见平台〖首页·〉服务指南·〉下载专区〗中的《西安公共资源交易不见面开标大厅供应商操作手册》。</w:t>
      </w:r>
    </w:p>
    <w:p>
      <w:pPr>
        <w:pStyle w:val="4"/>
        <w:keepNext w:val="0"/>
        <w:keepLines w:val="0"/>
        <w:widowControl/>
        <w:wordWrap w:val="0"/>
        <w:spacing w:before="0" w:after="0" w:line="360" w:lineRule="auto"/>
        <w:jc w:val="left"/>
        <w:rPr>
          <w:rFonts w:hint="eastAsia" w:ascii="宋体" w:hAnsi="宋体" w:eastAsia="宋体" w:cs="宋体"/>
          <w:b w:val="0"/>
          <w:bCs w:val="0"/>
          <w:sz w:val="21"/>
          <w:szCs w:val="21"/>
          <w:highlight w:val="none"/>
        </w:rPr>
      </w:pPr>
      <w:bookmarkStart w:id="7" w:name="_Toc207"/>
      <w:r>
        <w:rPr>
          <w:rStyle w:val="10"/>
          <w:rFonts w:hint="eastAsia" w:ascii="宋体" w:hAnsi="宋体" w:eastAsia="宋体" w:cs="宋体"/>
          <w:b/>
          <w:bCs/>
          <w:sz w:val="21"/>
          <w:szCs w:val="21"/>
          <w:highlight w:val="none"/>
          <w:shd w:val="clear" w:color="auto" w:fill="FFFFFF"/>
        </w:rPr>
        <w:t>七、对本次招标提出询问，请按以下方式联系。</w:t>
      </w:r>
      <w:bookmarkEnd w:id="7"/>
    </w:p>
    <w:p>
      <w:pPr>
        <w:pStyle w:val="7"/>
        <w:wordWrap w:val="0"/>
        <w:spacing w:before="0" w:beforeAutospacing="0" w:after="0" w:afterAutospacing="0" w:line="360" w:lineRule="auto"/>
        <w:ind w:right="-196" w:firstLine="420"/>
        <w:rPr>
          <w:rFonts w:hint="eastAsia" w:cs="宋体"/>
          <w:sz w:val="21"/>
          <w:szCs w:val="21"/>
          <w:highlight w:val="none"/>
          <w:shd w:val="clear" w:color="auto" w:fill="FFFFFF"/>
        </w:rPr>
      </w:pPr>
      <w:r>
        <w:rPr>
          <w:rFonts w:hint="eastAsia" w:cs="宋体"/>
          <w:sz w:val="21"/>
          <w:szCs w:val="21"/>
          <w:highlight w:val="none"/>
          <w:shd w:val="clear" w:color="auto" w:fill="FFFFFF"/>
        </w:rPr>
        <w:t>1.采购人信息</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名称：西安市碑林区疾病预防控制中心</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地址：西安市碑林区柏树林街道东县门13号</w:t>
      </w:r>
    </w:p>
    <w:p>
      <w:pPr>
        <w:pStyle w:val="7"/>
        <w:wordWrap w:val="0"/>
        <w:spacing w:before="0" w:beforeAutospacing="0" w:after="0" w:afterAutospacing="0" w:line="360" w:lineRule="auto"/>
        <w:ind w:right="-198" w:firstLine="420"/>
        <w:rPr>
          <w:rFonts w:cs="宋体"/>
          <w:sz w:val="21"/>
          <w:szCs w:val="21"/>
          <w:highlight w:val="none"/>
          <w:shd w:val="clear" w:color="auto" w:fill="FFFFFF"/>
        </w:rPr>
      </w:pPr>
      <w:r>
        <w:rPr>
          <w:rFonts w:hint="eastAsia" w:cs="宋体"/>
          <w:sz w:val="21"/>
          <w:szCs w:val="21"/>
          <w:highlight w:val="none"/>
          <w:shd w:val="clear" w:color="auto" w:fill="FFFFFF"/>
        </w:rPr>
        <w:t>联系方式：029-87527147</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2.采购代理机构信息</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名称：陕西隆信项目管理有限公司</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地址：西安市莲湖区丰登南路9号怡景花园酒店A座二层</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联系方式：029-88489979-8206</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3.项目联系方式</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项目联系人：李耀华 任甜 王小琼 马国庆 崔晓保 何辛悦 潘聪</w:t>
      </w:r>
    </w:p>
    <w:p>
      <w:pPr>
        <w:pStyle w:val="7"/>
        <w:wordWrap w:val="0"/>
        <w:spacing w:before="0" w:beforeAutospacing="0" w:after="0" w:afterAutospacing="0" w:line="360" w:lineRule="auto"/>
        <w:ind w:right="-198" w:firstLine="420"/>
        <w:rPr>
          <w:rFonts w:hint="eastAsia" w:cs="宋体"/>
          <w:sz w:val="21"/>
          <w:szCs w:val="21"/>
          <w:highlight w:val="none"/>
          <w:shd w:val="clear" w:color="auto" w:fill="FFFFFF"/>
        </w:rPr>
      </w:pPr>
      <w:r>
        <w:rPr>
          <w:rFonts w:hint="eastAsia" w:cs="宋体"/>
          <w:sz w:val="21"/>
          <w:szCs w:val="21"/>
          <w:highlight w:val="none"/>
          <w:shd w:val="clear" w:color="auto" w:fill="FFFFFF"/>
        </w:rPr>
        <w:t>电话：029-88489979-8206</w:t>
      </w:r>
    </w:p>
    <w:p>
      <w:pPr>
        <w:pStyle w:val="7"/>
        <w:shd w:val="clear" w:color="auto" w:fill="FFFFFF"/>
        <w:spacing w:before="0" w:beforeAutospacing="0" w:after="0" w:afterAutospacing="0" w:line="480" w:lineRule="atLeast"/>
        <w:ind w:firstLine="480"/>
        <w:jc w:val="right"/>
        <w:rPr>
          <w:rFonts w:hint="eastAsia" w:ascii="微软雅黑" w:hAnsi="微软雅黑" w:eastAsia="微软雅黑" w:cs="微软雅黑"/>
          <w:color w:val="000000"/>
          <w:sz w:val="21"/>
          <w:szCs w:val="21"/>
          <w:highlight w:val="none"/>
        </w:rPr>
      </w:pPr>
      <w:r>
        <w:rPr>
          <w:rFonts w:hint="eastAsia" w:cs="宋体"/>
          <w:sz w:val="21"/>
          <w:szCs w:val="21"/>
          <w:highlight w:val="none"/>
          <w:shd w:val="clear" w:color="auto" w:fill="FFFFFF"/>
        </w:rPr>
        <w:t>陕西隆信项目管理有限公司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5"/>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WYyZDNhM2MyN2IxMWZiZjE3OGZiYjU1NjEyNWYifQ=="/>
  </w:docVars>
  <w:rsids>
    <w:rsidRoot w:val="01631C01"/>
    <w:rsid w:val="01631C01"/>
    <w:rsid w:val="76A9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qFormat/>
    <w:uiPriority w:val="0"/>
    <w:pPr>
      <w:keepNext/>
      <w:keepLines/>
      <w:numPr>
        <w:ilvl w:val="5"/>
        <w:numId w:val="1"/>
      </w:numPr>
      <w:spacing w:before="240" w:after="64" w:line="316" w:lineRule="auto"/>
      <w:outlineLvl w:val="5"/>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rPr>
      <w:rFonts w:hAnsi="宋体"/>
      <w:sz w:val="18"/>
      <w:szCs w:val="18"/>
    </w:rPr>
  </w:style>
  <w:style w:type="paragraph" w:styleId="3">
    <w:name w:val="Body Text"/>
    <w:basedOn w:val="1"/>
    <w:next w:val="1"/>
    <w:unhideWhenUsed/>
    <w:qFormat/>
    <w:uiPriority w:val="99"/>
    <w:rPr>
      <w:b/>
      <w:sz w:val="28"/>
    </w:rPr>
  </w:style>
  <w:style w:type="paragraph" w:styleId="6">
    <w:name w:val="Normal Indent"/>
    <w:basedOn w:val="1"/>
    <w:qFormat/>
    <w:uiPriority w:val="0"/>
    <w:pPr>
      <w:ind w:firstLine="420"/>
    </w:pPr>
    <w:rPr>
      <w:szCs w:val="20"/>
    </w:rPr>
  </w:style>
  <w:style w:type="paragraph" w:styleId="7">
    <w:name w:val="Normal (Web)"/>
    <w:basedOn w:val="1"/>
    <w:uiPriority w:val="99"/>
    <w:pPr>
      <w:widowControl/>
      <w:spacing w:before="100" w:beforeAutospacing="1" w:after="100" w:afterAutospacing="1"/>
      <w:jc w:val="left"/>
    </w:pPr>
    <w:rPr>
      <w:rFonts w:ascii="宋体" w:hAnsi="宋体"/>
      <w:kern w:val="0"/>
      <w:sz w:val="18"/>
      <w:szCs w:val="18"/>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2818</Words>
  <Characters>3296</Characters>
  <Lines>0</Lines>
  <Paragraphs>0</Paragraphs>
  <TotalTime>0</TotalTime>
  <ScaleCrop>false</ScaleCrop>
  <LinksUpToDate>false</LinksUpToDate>
  <CharactersWithSpaces>3305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2023-04-18T09:58:00Z</dcterms:created>
  <dc:creator>Admin</dc:creator>
  <cp:lastModifiedBy>Admin</cp:lastModifiedBy>
  <dcterms:modified xsi:type="dcterms:W3CDTF">2023-04-18T10:06:32Z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1E276DB96AD84CDE93E6BCFB244C0682_11</vt:lpwstr>
  </property>
</Properties>
</file>