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对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谈判</w:t>
      </w:r>
      <w:r>
        <w:rPr>
          <w:rFonts w:hint="eastAsia" w:ascii="宋体" w:hAnsi="宋体" w:eastAsia="宋体" w:cs="宋体"/>
          <w:b/>
          <w:sz w:val="32"/>
          <w:szCs w:val="32"/>
        </w:rPr>
        <w:t>文件及合同条款的承诺</w:t>
      </w: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（格式自拟）</w:t>
      </w:r>
    </w:p>
    <w:p>
      <w:pPr>
        <w:spacing w:line="360" w:lineRule="atLeast"/>
        <w:ind w:firstLine="2731" w:firstLineChars="850"/>
        <w:rPr>
          <w:rFonts w:hint="eastAsia" w:ascii="宋体" w:hAnsi="宋体" w:eastAsia="宋体" w:cs="宋体"/>
          <w:b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56B22CD5"/>
    <w:rsid w:val="56B2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2023-08-09T01:37:00Z</dcterms:created>
  <dc:creator>宝贝</dc:creator>
  <cp:lastModifiedBy>宝贝</cp:lastModifiedBy>
  <dcterms:modified xsi:type="dcterms:W3CDTF">2023-08-09T01:37:16Z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EB04B8E356174622BFFCA18E7ED39D57_11</vt:lpwstr>
  </property>
</Properties>
</file>