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Style w:val="11"/>
          <w:rFonts w:hint="eastAsia" w:ascii="宋体" w:hAnsi="宋体" w:cs="宋体"/>
        </w:rPr>
      </w:pPr>
      <w:r>
        <w:rPr>
          <w:rStyle w:val="11"/>
          <w:rFonts w:hint="eastAsia" w:ascii="宋体" w:hAnsi="宋体" w:cs="宋体"/>
        </w:rPr>
        <w:t>竞争性谈判公告</w:t>
      </w:r>
    </w:p>
    <w:p/>
    <w:p>
      <w:pPr>
        <w:widowControl/>
        <w:spacing w:line="360" w:lineRule="auto"/>
        <w:ind w:firstLine="482" w:firstLineChars="200"/>
        <w:jc w:val="left"/>
        <w:rPr>
          <w:rFonts w:hint="eastAsia" w:ascii="宋体" w:hAnsi="宋体" w:eastAsia="宋体" w:cs="宋体"/>
          <w:sz w:val="24"/>
          <w:highlight w:val="none"/>
        </w:rPr>
      </w:pPr>
      <w:r>
        <w:rPr>
          <w:rFonts w:hint="eastAsia" w:ascii="宋体" w:hAnsi="宋体" w:eastAsia="宋体" w:cs="宋体"/>
          <w:b/>
          <w:sz w:val="24"/>
          <w:lang w:eastAsia="zh-CN" w:bidi="ar"/>
        </w:rPr>
        <w:t>莲湖公园全民健身园区提升项目</w:t>
      </w:r>
      <w:r>
        <w:rPr>
          <w:rFonts w:hint="eastAsia" w:ascii="宋体" w:hAnsi="宋体" w:eastAsia="宋体" w:cs="宋体"/>
          <w:b/>
          <w:sz w:val="24"/>
          <w:lang w:bidi="ar"/>
        </w:rPr>
        <w:t>的潜在供应商可在</w:t>
      </w:r>
      <w:r>
        <w:rPr>
          <w:rFonts w:hint="eastAsia" w:ascii="宋体" w:hAnsi="宋体" w:eastAsia="宋体" w:cs="宋体"/>
          <w:b/>
          <w:bCs/>
          <w:color w:val="000000"/>
          <w:kern w:val="0"/>
          <w:sz w:val="24"/>
          <w:lang w:eastAsia="zh-CN" w:bidi="ar"/>
        </w:rPr>
        <w:t>西安市未央区明光路71号旭弘西北广场6层天成晟通招标部</w:t>
      </w:r>
      <w:r>
        <w:rPr>
          <w:rFonts w:hint="eastAsia" w:ascii="宋体" w:hAnsi="宋体" w:eastAsia="宋体" w:cs="宋体"/>
          <w:b/>
          <w:bCs/>
          <w:color w:val="000000"/>
          <w:kern w:val="0"/>
          <w:sz w:val="24"/>
          <w:lang w:bidi="ar"/>
        </w:rPr>
        <w:t>获取竞争性谈判文件</w:t>
      </w:r>
      <w:r>
        <w:rPr>
          <w:rFonts w:hint="eastAsia" w:ascii="宋体" w:hAnsi="宋体" w:eastAsia="宋体" w:cs="宋体"/>
          <w:b/>
          <w:sz w:val="24"/>
          <w:lang w:bidi="ar"/>
        </w:rPr>
        <w:t>，</w:t>
      </w:r>
      <w:r>
        <w:rPr>
          <w:rFonts w:hint="eastAsia" w:ascii="宋体" w:hAnsi="宋体" w:eastAsia="宋体" w:cs="宋体"/>
          <w:b/>
          <w:color w:val="auto"/>
          <w:sz w:val="24"/>
          <w:lang w:bidi="ar"/>
        </w:rPr>
        <w:t>并</w:t>
      </w:r>
      <w:r>
        <w:rPr>
          <w:rFonts w:hint="eastAsia" w:ascii="宋体" w:hAnsi="宋体" w:eastAsia="宋体" w:cs="宋体"/>
          <w:b/>
          <w:color w:val="auto"/>
          <w:sz w:val="24"/>
          <w:highlight w:val="none"/>
          <w:lang w:bidi="ar"/>
        </w:rPr>
        <w:t>于202</w:t>
      </w:r>
      <w:r>
        <w:rPr>
          <w:rFonts w:hint="eastAsia" w:ascii="宋体" w:hAnsi="宋体" w:eastAsia="宋体" w:cs="宋体"/>
          <w:b/>
          <w:color w:val="auto"/>
          <w:sz w:val="24"/>
          <w:highlight w:val="none"/>
          <w:lang w:val="en-US" w:eastAsia="zh-CN" w:bidi="ar"/>
        </w:rPr>
        <w:t>3</w:t>
      </w:r>
      <w:r>
        <w:rPr>
          <w:rFonts w:hint="eastAsia" w:ascii="宋体" w:hAnsi="宋体" w:eastAsia="宋体" w:cs="宋体"/>
          <w:b/>
          <w:color w:val="auto"/>
          <w:sz w:val="24"/>
          <w:highlight w:val="none"/>
          <w:lang w:bidi="ar"/>
        </w:rPr>
        <w:t>年</w:t>
      </w:r>
      <w:r>
        <w:rPr>
          <w:rFonts w:hint="eastAsia" w:ascii="宋体" w:hAnsi="宋体" w:eastAsia="宋体" w:cs="宋体"/>
          <w:b/>
          <w:color w:val="auto"/>
          <w:sz w:val="24"/>
          <w:highlight w:val="none"/>
          <w:lang w:val="en-US" w:eastAsia="zh-CN" w:bidi="ar"/>
        </w:rPr>
        <w:t>3</w:t>
      </w:r>
      <w:r>
        <w:rPr>
          <w:rFonts w:hint="eastAsia" w:ascii="宋体" w:hAnsi="宋体" w:eastAsia="宋体" w:cs="宋体"/>
          <w:b/>
          <w:color w:val="auto"/>
          <w:sz w:val="24"/>
          <w:highlight w:val="none"/>
          <w:lang w:bidi="ar"/>
        </w:rPr>
        <w:t>月</w:t>
      </w:r>
      <w:r>
        <w:rPr>
          <w:rFonts w:hint="eastAsia" w:ascii="宋体" w:hAnsi="宋体" w:eastAsia="宋体" w:cs="宋体"/>
          <w:b/>
          <w:color w:val="auto"/>
          <w:sz w:val="24"/>
          <w:highlight w:val="none"/>
          <w:lang w:val="en-US" w:eastAsia="zh-CN" w:bidi="ar"/>
        </w:rPr>
        <w:t>7</w:t>
      </w:r>
      <w:r>
        <w:rPr>
          <w:rFonts w:hint="eastAsia" w:ascii="宋体" w:hAnsi="宋体" w:eastAsia="宋体" w:cs="宋体"/>
          <w:b/>
          <w:color w:val="auto"/>
          <w:sz w:val="24"/>
          <w:highlight w:val="none"/>
          <w:lang w:bidi="ar"/>
        </w:rPr>
        <w:t>日</w:t>
      </w:r>
      <w:r>
        <w:rPr>
          <w:rFonts w:hint="eastAsia" w:ascii="宋体" w:hAnsi="宋体" w:eastAsia="宋体" w:cs="宋体"/>
          <w:b/>
          <w:color w:val="auto"/>
          <w:sz w:val="24"/>
          <w:highlight w:val="none"/>
          <w:lang w:val="en-US" w:eastAsia="zh-CN" w:bidi="ar"/>
        </w:rPr>
        <w:t>9</w:t>
      </w:r>
      <w:r>
        <w:rPr>
          <w:rFonts w:hint="eastAsia" w:ascii="宋体" w:hAnsi="宋体" w:eastAsia="宋体" w:cs="宋体"/>
          <w:b/>
          <w:color w:val="auto"/>
          <w:sz w:val="24"/>
          <w:highlight w:val="none"/>
          <w:lang w:bidi="ar"/>
        </w:rPr>
        <w:t>时</w:t>
      </w:r>
      <w:r>
        <w:rPr>
          <w:rFonts w:hint="eastAsia" w:ascii="宋体" w:hAnsi="宋体" w:eastAsia="宋体" w:cs="宋体"/>
          <w:b/>
          <w:color w:val="auto"/>
          <w:sz w:val="24"/>
          <w:highlight w:val="none"/>
          <w:lang w:val="en-US" w:eastAsia="zh-CN" w:bidi="ar"/>
        </w:rPr>
        <w:t>30</w:t>
      </w:r>
      <w:r>
        <w:rPr>
          <w:rFonts w:hint="eastAsia" w:ascii="宋体" w:hAnsi="宋体" w:eastAsia="宋体" w:cs="宋体"/>
          <w:b/>
          <w:color w:val="auto"/>
          <w:sz w:val="24"/>
          <w:highlight w:val="none"/>
          <w:lang w:bidi="ar"/>
        </w:rPr>
        <w:t>分</w:t>
      </w:r>
      <w:r>
        <w:rPr>
          <w:rFonts w:hint="eastAsia" w:ascii="宋体" w:hAnsi="宋体" w:eastAsia="宋体" w:cs="宋体"/>
          <w:b/>
          <w:sz w:val="24"/>
          <w:highlight w:val="none"/>
          <w:lang w:bidi="ar"/>
        </w:rPr>
        <w:t xml:space="preserve">前递交响应文件。   </w:t>
      </w:r>
    </w:p>
    <w:p>
      <w:pPr>
        <w:pStyle w:val="7"/>
        <w:spacing w:before="0" w:beforeAutospacing="0" w:after="0" w:afterAutospacing="0" w:line="360" w:lineRule="auto"/>
        <w:rPr>
          <w:rFonts w:hint="eastAsia" w:ascii="宋体" w:hAnsi="宋体" w:eastAsia="宋体" w:cs="宋体"/>
          <w:highlight w:val="none"/>
        </w:rPr>
      </w:pPr>
      <w:r>
        <w:rPr>
          <w:rFonts w:hint="eastAsia" w:ascii="宋体" w:hAnsi="宋体" w:eastAsia="宋体" w:cs="宋体"/>
          <w:b/>
          <w:highlight w:val="none"/>
          <w:lang w:bidi="ar"/>
        </w:rPr>
        <w:t xml:space="preserve">一、项目基本情况 </w:t>
      </w:r>
    </w:p>
    <w:p>
      <w:pPr>
        <w:pStyle w:val="7"/>
        <w:spacing w:before="0" w:beforeAutospacing="0" w:after="0" w:afterAutospacing="0" w:line="360" w:lineRule="auto"/>
        <w:ind w:firstLine="420"/>
        <w:rPr>
          <w:rFonts w:hint="eastAsia" w:ascii="宋体" w:hAnsi="宋体" w:eastAsia="宋体" w:cs="宋体"/>
          <w:highlight w:val="none"/>
          <w:lang w:eastAsia="zh-CN"/>
        </w:rPr>
      </w:pPr>
      <w:r>
        <w:rPr>
          <w:rFonts w:hint="eastAsia" w:ascii="宋体" w:hAnsi="宋体" w:eastAsia="宋体" w:cs="宋体"/>
          <w:highlight w:val="none"/>
        </w:rPr>
        <w:t>1、项目编号：</w:t>
      </w:r>
      <w:r>
        <w:rPr>
          <w:rFonts w:hint="eastAsia" w:ascii="宋体" w:hAnsi="宋体" w:eastAsia="宋体" w:cs="宋体"/>
          <w:highlight w:val="none"/>
          <w:lang w:eastAsia="zh-CN"/>
        </w:rPr>
        <w:t>TCST2023-GP-004H</w:t>
      </w:r>
    </w:p>
    <w:p>
      <w:pPr>
        <w:pStyle w:val="7"/>
        <w:spacing w:before="0" w:beforeAutospacing="0" w:after="0" w:afterAutospacing="0" w:line="360" w:lineRule="auto"/>
        <w:ind w:firstLine="420"/>
        <w:rPr>
          <w:rFonts w:hint="eastAsia" w:ascii="宋体" w:hAnsi="宋体" w:eastAsia="宋体" w:cs="宋体"/>
          <w:highlight w:val="none"/>
          <w:lang w:eastAsia="zh-CN"/>
        </w:rPr>
      </w:pPr>
      <w:r>
        <w:rPr>
          <w:rFonts w:hint="eastAsia" w:ascii="宋体" w:hAnsi="宋体" w:eastAsia="宋体" w:cs="宋体"/>
          <w:highlight w:val="none"/>
        </w:rPr>
        <w:t>2、项目名称：</w:t>
      </w:r>
      <w:r>
        <w:rPr>
          <w:rFonts w:hint="eastAsia" w:ascii="宋体" w:hAnsi="宋体" w:eastAsia="宋体" w:cs="宋体"/>
          <w:highlight w:val="none"/>
          <w:lang w:eastAsia="zh-CN"/>
        </w:rPr>
        <w:t>莲湖公园全民健身园区提升项目</w:t>
      </w:r>
    </w:p>
    <w:p>
      <w:pPr>
        <w:pStyle w:val="7"/>
        <w:spacing w:before="0" w:beforeAutospacing="0" w:after="0" w:afterAutospacing="0" w:line="360" w:lineRule="auto"/>
        <w:ind w:firstLine="420"/>
        <w:rPr>
          <w:rFonts w:hint="eastAsia" w:ascii="宋体" w:hAnsi="宋体" w:eastAsia="宋体" w:cs="宋体"/>
          <w:highlight w:val="none"/>
        </w:rPr>
      </w:pPr>
      <w:r>
        <w:rPr>
          <w:rFonts w:hint="eastAsia" w:ascii="宋体" w:hAnsi="宋体" w:eastAsia="宋体" w:cs="宋体"/>
          <w:highlight w:val="none"/>
        </w:rPr>
        <w:t>3、预算金额：1000000.00元</w:t>
      </w:r>
    </w:p>
    <w:p>
      <w:pPr>
        <w:pStyle w:val="7"/>
        <w:spacing w:before="0" w:beforeAutospacing="0" w:after="0" w:afterAutospacing="0" w:line="360" w:lineRule="auto"/>
        <w:ind w:firstLine="420"/>
        <w:rPr>
          <w:rFonts w:hint="eastAsia" w:ascii="宋体" w:hAnsi="宋体" w:eastAsia="宋体" w:cs="宋体"/>
          <w:highlight w:val="none"/>
        </w:rPr>
      </w:pPr>
      <w:r>
        <w:rPr>
          <w:rFonts w:hint="eastAsia" w:ascii="宋体" w:hAnsi="宋体" w:eastAsia="宋体" w:cs="宋体"/>
          <w:highlight w:val="none"/>
        </w:rPr>
        <w:t>4、最高限价：988250.00元</w:t>
      </w:r>
    </w:p>
    <w:p>
      <w:pPr>
        <w:pStyle w:val="7"/>
        <w:spacing w:before="0" w:beforeAutospacing="0" w:after="0" w:afterAutospacing="0" w:line="360" w:lineRule="auto"/>
        <w:ind w:firstLine="420"/>
        <w:rPr>
          <w:rFonts w:hint="eastAsia" w:ascii="宋体" w:hAnsi="宋体" w:eastAsia="宋体" w:cs="宋体"/>
          <w:highlight w:val="none"/>
        </w:rPr>
      </w:pPr>
      <w:r>
        <w:rPr>
          <w:rFonts w:hint="eastAsia" w:ascii="宋体" w:hAnsi="宋体" w:eastAsia="宋体" w:cs="宋体"/>
          <w:highlight w:val="none"/>
        </w:rPr>
        <w:t>5、采购需求：拟对健身广场、儿童游乐区、羽毛球区原有器材设施及地面铺装进行更新，并增加乒乓球台、磁控五子棋、跷跷板等设施，在健身场地增加太阳能照明灯和休闲椅。</w:t>
      </w:r>
      <w:r>
        <w:rPr>
          <w:rFonts w:hint="eastAsia" w:ascii="宋体" w:hAnsi="宋体" w:eastAsia="宋体" w:cs="宋体"/>
          <w:highlight w:val="none"/>
          <w:lang w:val="en-US" w:eastAsia="zh-CN"/>
        </w:rPr>
        <w:t>详见文件采购需求章节。</w:t>
      </w:r>
    </w:p>
    <w:p>
      <w:pPr>
        <w:pStyle w:val="7"/>
        <w:spacing w:before="0" w:beforeAutospacing="0" w:after="0" w:afterAutospacing="0" w:line="360" w:lineRule="auto"/>
        <w:ind w:firstLine="420"/>
        <w:rPr>
          <w:rFonts w:hint="eastAsia" w:ascii="宋体" w:hAnsi="宋体" w:eastAsia="宋体" w:cs="宋体"/>
          <w:lang w:val="en-US" w:eastAsia="zh-CN"/>
        </w:rPr>
      </w:pPr>
      <w:r>
        <w:rPr>
          <w:rFonts w:hint="eastAsia" w:ascii="宋体" w:hAnsi="宋体" w:eastAsia="宋体" w:cs="宋体"/>
          <w:highlight w:val="none"/>
        </w:rPr>
        <w:t>合同履行期</w:t>
      </w:r>
      <w:r>
        <w:rPr>
          <w:rFonts w:hint="eastAsia" w:ascii="宋体" w:hAnsi="宋体" w:eastAsia="宋体" w:cs="宋体"/>
          <w:color w:val="000000"/>
          <w:highlight w:val="none"/>
        </w:rPr>
        <w:t>限：</w:t>
      </w:r>
      <w:r>
        <w:rPr>
          <w:rFonts w:hint="eastAsia" w:ascii="宋体" w:hAnsi="宋体" w:eastAsia="宋体" w:cs="宋体"/>
          <w:color w:val="000000"/>
          <w:highlight w:val="none"/>
          <w:lang w:val="en-US" w:eastAsia="zh-CN"/>
        </w:rPr>
        <w:t>2023-03-10 00:00:00 至 2023-04-08 23:59:59（具体服务起止日期可随合同签订时间相应顺延）</w:t>
      </w:r>
    </w:p>
    <w:p>
      <w:pPr>
        <w:pStyle w:val="7"/>
        <w:numPr>
          <w:ilvl w:val="0"/>
          <w:numId w:val="1"/>
        </w:numPr>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本项目是否接受联合体投标：否</w:t>
      </w:r>
    </w:p>
    <w:p>
      <w:pPr>
        <w:pStyle w:val="7"/>
        <w:spacing w:before="0" w:beforeAutospacing="0" w:after="0" w:afterAutospacing="0" w:line="360" w:lineRule="auto"/>
        <w:rPr>
          <w:rFonts w:hint="eastAsia" w:ascii="宋体" w:hAnsi="宋体" w:eastAsia="宋体" w:cs="宋体"/>
        </w:rPr>
      </w:pPr>
      <w:r>
        <w:rPr>
          <w:rFonts w:hint="eastAsia" w:ascii="宋体" w:hAnsi="宋体" w:eastAsia="宋体" w:cs="宋体"/>
          <w:b/>
          <w:lang w:bidi="ar"/>
        </w:rPr>
        <w:t xml:space="preserve">二、 响应供应商的资格要求  </w:t>
      </w:r>
    </w:p>
    <w:p>
      <w:pPr>
        <w:pStyle w:val="7"/>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1、满足《中</w:t>
      </w:r>
      <w:bookmarkStart w:id="0" w:name="_GoBack"/>
      <w:bookmarkEnd w:id="0"/>
      <w:r>
        <w:rPr>
          <w:rFonts w:hint="eastAsia" w:ascii="宋体" w:hAnsi="宋体" w:eastAsia="宋体" w:cs="宋体"/>
        </w:rPr>
        <w:t>华人民共和国政府采购法》第二十二条规定。</w:t>
      </w:r>
    </w:p>
    <w:p>
      <w:pPr>
        <w:pStyle w:val="7"/>
        <w:tabs>
          <w:tab w:val="left" w:pos="312"/>
        </w:tabs>
        <w:spacing w:before="0" w:beforeAutospacing="0" w:after="0" w:afterAutospacing="0" w:line="360" w:lineRule="auto"/>
        <w:ind w:left="420"/>
        <w:rPr>
          <w:rFonts w:hint="eastAsia" w:ascii="宋体" w:hAnsi="宋体" w:eastAsia="宋体" w:cs="宋体"/>
        </w:rPr>
      </w:pPr>
      <w:r>
        <w:rPr>
          <w:rFonts w:hint="eastAsia" w:ascii="宋体" w:hAnsi="宋体" w:eastAsia="宋体" w:cs="宋体"/>
        </w:rPr>
        <w:t>2、</w:t>
      </w:r>
      <w:r>
        <w:rPr>
          <w:rFonts w:hint="eastAsia" w:ascii="宋体" w:hAnsi="宋体" w:eastAsia="宋体" w:cs="宋体"/>
          <w:highlight w:val="none"/>
        </w:rPr>
        <w:t>落实政府采购政策需满足的资格要求：</w:t>
      </w:r>
      <w:r>
        <w:rPr>
          <w:rFonts w:hint="eastAsia" w:ascii="宋体" w:hAnsi="宋体" w:eastAsia="宋体" w:cs="宋体"/>
        </w:rPr>
        <w:t>本项目专门面向中小企业</w:t>
      </w:r>
    </w:p>
    <w:p>
      <w:pPr>
        <w:pStyle w:val="7"/>
        <w:tabs>
          <w:tab w:val="left" w:pos="312"/>
        </w:tabs>
        <w:spacing w:before="0" w:beforeAutospacing="0" w:after="0" w:afterAutospacing="0" w:line="360" w:lineRule="auto"/>
        <w:rPr>
          <w:rFonts w:hint="eastAsia" w:ascii="宋体" w:hAnsi="宋体" w:eastAsia="宋体" w:cs="宋体"/>
          <w:lang w:val="zh-CN"/>
        </w:rPr>
      </w:pPr>
      <w:r>
        <w:rPr>
          <w:rFonts w:hint="eastAsia" w:ascii="宋体" w:hAnsi="宋体" w:eastAsia="宋体" w:cs="宋体"/>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16）《陕西省财政厅关于落实政府采购支持中小企业政策有关事项的通知》（陕财办采函〔2022〕10 号）；（17）《财政部关于进一步加大政府采购支持中小企业力度的通知》（财库〔2022〕19号）。</w:t>
      </w:r>
    </w:p>
    <w:p>
      <w:pPr>
        <w:pStyle w:val="7"/>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3、本项目的特定资格要求：</w:t>
      </w:r>
    </w:p>
    <w:p>
      <w:pPr>
        <w:pStyle w:val="7"/>
        <w:spacing w:before="0" w:beforeAutospacing="0" w:after="0" w:afterAutospacing="0" w:line="360" w:lineRule="auto"/>
        <w:ind w:firstLine="420"/>
        <w:rPr>
          <w:rFonts w:hint="eastAsia" w:ascii="宋体" w:hAnsi="宋体" w:eastAsia="宋体" w:cs="宋体"/>
          <w:color w:val="auto"/>
          <w:lang w:val="zh-CN"/>
        </w:rPr>
      </w:pPr>
      <w:r>
        <w:rPr>
          <w:rFonts w:hint="eastAsia" w:ascii="宋体" w:hAnsi="宋体" w:eastAsia="宋体" w:cs="宋体"/>
          <w:color w:val="auto"/>
          <w:lang w:val="zh-CN"/>
        </w:rPr>
        <w:t>（1）响应供应商需提供合法有效的统一社会信用代码营业执照。</w:t>
      </w:r>
    </w:p>
    <w:p>
      <w:pPr>
        <w:pStyle w:val="7"/>
        <w:spacing w:before="0" w:beforeAutospacing="0" w:after="0" w:afterAutospacing="0" w:line="360" w:lineRule="auto"/>
        <w:ind w:firstLine="420"/>
        <w:rPr>
          <w:rFonts w:hint="eastAsia" w:ascii="宋体" w:hAnsi="宋体" w:eastAsia="宋体" w:cs="宋体"/>
          <w:color w:val="auto"/>
          <w:lang w:val="zh-CN"/>
        </w:rPr>
      </w:pPr>
      <w:r>
        <w:rPr>
          <w:rFonts w:hint="eastAsia" w:ascii="宋体" w:hAnsi="宋体" w:eastAsia="宋体" w:cs="宋体"/>
          <w:color w:val="auto"/>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7"/>
        <w:spacing w:before="0" w:beforeAutospacing="0" w:after="0" w:afterAutospacing="0" w:line="360" w:lineRule="auto"/>
        <w:ind w:firstLine="420"/>
        <w:rPr>
          <w:rFonts w:hint="eastAsia" w:ascii="宋体" w:hAnsi="宋体" w:eastAsia="宋体" w:cs="宋体"/>
          <w:color w:val="auto"/>
          <w:lang w:val="zh-CN"/>
        </w:rPr>
      </w:pPr>
      <w:r>
        <w:rPr>
          <w:rFonts w:hint="eastAsia" w:ascii="宋体" w:hAnsi="宋体" w:eastAsia="宋体" w:cs="宋体"/>
          <w:color w:val="auto"/>
          <w:lang w:val="zh-CN"/>
        </w:rPr>
        <w:t>（3）财务状况报告：提供</w:t>
      </w:r>
      <w:r>
        <w:rPr>
          <w:rFonts w:hint="eastAsia" w:ascii="宋体" w:hAnsi="宋体" w:eastAsia="宋体" w:cs="宋体"/>
          <w:color w:val="auto"/>
          <w:lang w:val="en-US" w:eastAsia="zh-CN"/>
        </w:rPr>
        <w:t>2021年度或</w:t>
      </w:r>
      <w:r>
        <w:rPr>
          <w:rFonts w:hint="eastAsia" w:ascii="宋体" w:hAnsi="宋体" w:eastAsia="宋体" w:cs="宋体"/>
          <w:color w:val="auto"/>
          <w:highlight w:val="none"/>
          <w:lang w:val="zh-CN"/>
        </w:rPr>
        <w:t>202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zh-CN"/>
        </w:rPr>
        <w:t>年度经审计的财务会计报告</w:t>
      </w:r>
      <w:r>
        <w:rPr>
          <w:rFonts w:hint="eastAsia" w:ascii="宋体" w:hAnsi="宋体" w:eastAsia="宋体" w:cs="宋体"/>
          <w:color w:val="auto"/>
          <w:lang w:val="zh-CN"/>
        </w:rPr>
        <w:t>；成立时间至提交投标文件截止时间不足一年的可提供成立后任意时段的资产负债表或响应截止时间前三个月内银行出具的资信证明文件或信用担保机构出具的投标担保函。</w:t>
      </w:r>
    </w:p>
    <w:p>
      <w:pPr>
        <w:pStyle w:val="7"/>
        <w:spacing w:before="0" w:beforeAutospacing="0" w:after="0" w:afterAutospacing="0" w:line="360" w:lineRule="auto"/>
        <w:ind w:firstLine="420"/>
        <w:rPr>
          <w:rFonts w:hint="eastAsia" w:ascii="宋体" w:hAnsi="宋体" w:eastAsia="宋体" w:cs="宋体"/>
          <w:color w:val="auto"/>
          <w:lang w:val="zh-CN"/>
        </w:rPr>
      </w:pPr>
      <w:r>
        <w:rPr>
          <w:rFonts w:hint="eastAsia" w:ascii="宋体" w:hAnsi="宋体" w:eastAsia="宋体" w:cs="宋体"/>
          <w:color w:val="auto"/>
          <w:lang w:val="zh-CN"/>
        </w:rPr>
        <w:t>（4）社会保障资金缴纳证明：提供供应商202</w:t>
      </w:r>
      <w:r>
        <w:rPr>
          <w:rFonts w:hint="eastAsia" w:ascii="宋体" w:hAnsi="宋体" w:eastAsia="宋体" w:cs="宋体"/>
          <w:color w:val="auto"/>
          <w:lang w:val="en-US" w:eastAsia="zh-CN"/>
        </w:rPr>
        <w:t>2</w:t>
      </w:r>
      <w:r>
        <w:rPr>
          <w:rFonts w:hint="eastAsia" w:ascii="宋体" w:hAnsi="宋体" w:eastAsia="宋体" w:cs="宋体"/>
          <w:color w:val="auto"/>
          <w:lang w:val="zh-CN"/>
        </w:rPr>
        <w:t>年</w:t>
      </w:r>
      <w:r>
        <w:rPr>
          <w:rFonts w:hint="eastAsia" w:ascii="宋体" w:hAnsi="宋体" w:eastAsia="宋体" w:cs="宋体"/>
          <w:color w:val="auto"/>
          <w:lang w:val="en-US" w:eastAsia="zh-CN"/>
        </w:rPr>
        <w:t>任意一月</w:t>
      </w:r>
      <w:r>
        <w:rPr>
          <w:rFonts w:hint="eastAsia" w:ascii="宋体" w:hAnsi="宋体" w:eastAsia="宋体" w:cs="宋体"/>
          <w:color w:val="auto"/>
          <w:lang w:val="zh-CN"/>
        </w:rPr>
        <w:t>已缴纳的社会保障资金缴存单据或社保机构开具的社会保险参保缴费情况证明；依法不需要缴纳社会保障资金的供应商应提供加盖公章的相关证明文件。</w:t>
      </w:r>
    </w:p>
    <w:p>
      <w:pPr>
        <w:pStyle w:val="7"/>
        <w:spacing w:before="0" w:beforeAutospacing="0" w:after="0" w:afterAutospacing="0" w:line="360" w:lineRule="auto"/>
        <w:ind w:firstLine="420"/>
        <w:rPr>
          <w:rFonts w:hint="eastAsia" w:ascii="宋体" w:hAnsi="宋体" w:eastAsia="宋体" w:cs="宋体"/>
          <w:color w:val="auto"/>
          <w:lang w:val="zh-CN"/>
        </w:rPr>
      </w:pPr>
      <w:r>
        <w:rPr>
          <w:rFonts w:hint="eastAsia" w:ascii="宋体" w:hAnsi="宋体" w:eastAsia="宋体" w:cs="宋体"/>
          <w:color w:val="auto"/>
          <w:lang w:val="zh-CN"/>
        </w:rPr>
        <w:t>（5）税收缴纳证明：提供供应商2022年</w:t>
      </w:r>
      <w:r>
        <w:rPr>
          <w:rFonts w:hint="eastAsia" w:ascii="宋体" w:hAnsi="宋体" w:eastAsia="宋体" w:cs="宋体"/>
          <w:color w:val="auto"/>
          <w:lang w:val="en-US" w:eastAsia="zh-CN"/>
        </w:rPr>
        <w:t>任意一</w:t>
      </w:r>
      <w:r>
        <w:rPr>
          <w:rFonts w:hint="eastAsia" w:ascii="宋体" w:hAnsi="宋体" w:eastAsia="宋体" w:cs="宋体"/>
          <w:color w:val="auto"/>
          <w:lang w:val="zh-CN"/>
        </w:rPr>
        <w:t>月或</w:t>
      </w:r>
      <w:r>
        <w:rPr>
          <w:rFonts w:hint="eastAsia" w:ascii="宋体" w:hAnsi="宋体" w:eastAsia="宋体" w:cs="宋体"/>
          <w:color w:val="auto"/>
          <w:lang w:val="en-US" w:eastAsia="zh-CN"/>
        </w:rPr>
        <w:t>任意一</w:t>
      </w:r>
      <w:r>
        <w:rPr>
          <w:rFonts w:hint="eastAsia" w:ascii="宋体" w:hAnsi="宋体" w:eastAsia="宋体" w:cs="宋体"/>
          <w:color w:val="auto"/>
          <w:lang w:val="zh-CN"/>
        </w:rPr>
        <w:t>季度已缴纳的纳税证明或完税证明，依法免税的供应商应提供加盖公章的相关证明文件。</w:t>
      </w:r>
    </w:p>
    <w:p>
      <w:pPr>
        <w:pStyle w:val="7"/>
        <w:spacing w:before="0" w:beforeAutospacing="0" w:after="0" w:afterAutospacing="0" w:line="360" w:lineRule="auto"/>
        <w:ind w:firstLine="420"/>
        <w:rPr>
          <w:rFonts w:hint="eastAsia" w:ascii="宋体" w:hAnsi="宋体" w:eastAsia="宋体" w:cs="宋体"/>
          <w:color w:val="auto"/>
          <w:lang w:val="zh-CN"/>
        </w:rPr>
      </w:pPr>
      <w:r>
        <w:rPr>
          <w:rFonts w:hint="eastAsia" w:ascii="宋体" w:hAnsi="宋体" w:eastAsia="宋体" w:cs="宋体"/>
          <w:color w:val="auto"/>
          <w:lang w:val="zh-CN"/>
        </w:rPr>
        <w:t>（6）具备履行合同所必需的设备和专业技术能力的证明材料(由供应商根据项目需求提供说明材料或者承诺)。</w:t>
      </w:r>
    </w:p>
    <w:p>
      <w:pPr>
        <w:pStyle w:val="7"/>
        <w:spacing w:before="0" w:beforeAutospacing="0" w:after="0" w:afterAutospacing="0" w:line="360" w:lineRule="auto"/>
        <w:ind w:firstLine="420"/>
        <w:rPr>
          <w:rFonts w:hint="eastAsia" w:ascii="宋体" w:hAnsi="宋体" w:eastAsia="宋体" w:cs="宋体"/>
          <w:color w:val="auto"/>
          <w:lang w:val="zh-CN"/>
        </w:rPr>
      </w:pPr>
      <w:r>
        <w:rPr>
          <w:rFonts w:hint="eastAsia" w:ascii="宋体" w:hAnsi="宋体" w:eastAsia="宋体" w:cs="宋体"/>
          <w:color w:val="auto"/>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7"/>
        <w:spacing w:before="0" w:beforeAutospacing="0" w:after="0" w:afterAutospacing="0" w:line="360" w:lineRule="auto"/>
        <w:ind w:firstLine="420"/>
        <w:rPr>
          <w:rFonts w:hint="eastAsia" w:ascii="宋体" w:hAnsi="宋体" w:eastAsia="宋体" w:cs="宋体"/>
          <w:lang w:val="zh-CN"/>
        </w:rPr>
      </w:pPr>
      <w:r>
        <w:rPr>
          <w:rFonts w:hint="eastAsia" w:ascii="宋体" w:hAnsi="宋体" w:eastAsia="宋体" w:cs="宋体"/>
          <w:color w:val="auto"/>
          <w:lang w:val="zh-CN"/>
        </w:rPr>
        <w:t>（8）单位负责人为同一人或者存在控股、管理关系的不同单位不得同时参加同一</w:t>
      </w:r>
      <w:r>
        <w:rPr>
          <w:rFonts w:hint="eastAsia" w:ascii="宋体" w:hAnsi="宋体" w:eastAsia="宋体" w:cs="宋体"/>
          <w:color w:val="auto"/>
        </w:rPr>
        <w:t>项目</w:t>
      </w:r>
      <w:r>
        <w:rPr>
          <w:rFonts w:hint="eastAsia" w:ascii="宋体" w:hAnsi="宋体" w:eastAsia="宋体" w:cs="宋体"/>
          <w:color w:val="auto"/>
          <w:lang w:val="zh-CN"/>
        </w:rPr>
        <w:t>投标。</w:t>
      </w:r>
    </w:p>
    <w:p>
      <w:pPr>
        <w:pStyle w:val="7"/>
        <w:spacing w:before="0" w:beforeAutospacing="0" w:after="0" w:afterAutospacing="0" w:line="360" w:lineRule="auto"/>
        <w:rPr>
          <w:rFonts w:hint="eastAsia" w:ascii="宋体" w:hAnsi="宋体" w:eastAsia="宋体" w:cs="宋体"/>
          <w:b/>
          <w:bCs/>
          <w:highlight w:val="none"/>
        </w:rPr>
      </w:pPr>
      <w:r>
        <w:rPr>
          <w:rFonts w:hint="eastAsia" w:ascii="宋体" w:hAnsi="宋体" w:eastAsia="宋体" w:cs="宋体"/>
          <w:b/>
          <w:bCs/>
          <w:lang w:bidi="ar"/>
        </w:rPr>
        <w:t>三、 竞争</w:t>
      </w:r>
      <w:r>
        <w:rPr>
          <w:rFonts w:hint="eastAsia" w:ascii="宋体" w:hAnsi="宋体" w:eastAsia="宋体" w:cs="宋体"/>
          <w:b/>
          <w:bCs/>
          <w:highlight w:val="none"/>
          <w:lang w:bidi="ar"/>
        </w:rPr>
        <w:t xml:space="preserve">性谈判文件的获取方式 </w:t>
      </w:r>
    </w:p>
    <w:p>
      <w:pPr>
        <w:pStyle w:val="7"/>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highlight w:val="none"/>
        </w:rPr>
        <w:t>时间：202</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年</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月</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日至202</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年</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月</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 xml:space="preserve">日每天09:00-16:00 </w:t>
      </w:r>
    </w:p>
    <w:p>
      <w:pPr>
        <w:pStyle w:val="7"/>
        <w:spacing w:before="0" w:beforeAutospacing="0" w:after="0" w:afterAutospacing="0" w:line="360" w:lineRule="auto"/>
        <w:ind w:firstLine="420"/>
        <w:rPr>
          <w:rFonts w:hint="eastAsia" w:ascii="宋体" w:hAnsi="宋体" w:eastAsia="宋体" w:cs="宋体"/>
          <w:lang w:eastAsia="zh-CN"/>
        </w:rPr>
      </w:pPr>
      <w:r>
        <w:rPr>
          <w:rFonts w:hint="eastAsia" w:ascii="宋体" w:hAnsi="宋体" w:eastAsia="宋体" w:cs="宋体"/>
        </w:rPr>
        <w:t>地点：</w:t>
      </w:r>
      <w:r>
        <w:rPr>
          <w:rFonts w:hint="eastAsia" w:ascii="宋体" w:hAnsi="宋体" w:eastAsia="宋体" w:cs="宋体"/>
          <w:lang w:eastAsia="zh-CN"/>
        </w:rPr>
        <w:t>西安市未央区明光路71号旭弘西北广场6层天成晟通招标部</w:t>
      </w:r>
    </w:p>
    <w:p>
      <w:pPr>
        <w:pStyle w:val="7"/>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方式：现场获取</w:t>
      </w:r>
    </w:p>
    <w:p>
      <w:pPr>
        <w:pStyle w:val="7"/>
        <w:spacing w:before="0" w:beforeAutospacing="0" w:after="0" w:afterAutospacing="0" w:line="360" w:lineRule="auto"/>
        <w:ind w:firstLine="420"/>
        <w:rPr>
          <w:rFonts w:hint="eastAsia" w:ascii="宋体" w:hAnsi="宋体" w:eastAsia="宋体" w:cs="宋体"/>
          <w:sz w:val="24"/>
        </w:rPr>
      </w:pPr>
      <w:r>
        <w:rPr>
          <w:rFonts w:hint="eastAsia" w:ascii="宋体" w:hAnsi="宋体" w:eastAsia="宋体" w:cs="宋体"/>
        </w:rPr>
        <w:t>售价：免费赠送</w:t>
      </w:r>
    </w:p>
    <w:p>
      <w:pPr>
        <w:pStyle w:val="7"/>
        <w:spacing w:before="0" w:beforeAutospacing="0" w:after="0" w:afterAutospacing="0" w:line="360" w:lineRule="auto"/>
        <w:rPr>
          <w:rFonts w:hint="eastAsia" w:ascii="宋体" w:hAnsi="宋体" w:eastAsia="宋体" w:cs="宋体"/>
        </w:rPr>
      </w:pPr>
      <w:r>
        <w:rPr>
          <w:rFonts w:hint="eastAsia" w:ascii="宋体" w:hAnsi="宋体" w:eastAsia="宋体" w:cs="宋体"/>
          <w:b/>
          <w:lang w:bidi="ar"/>
        </w:rPr>
        <w:t xml:space="preserve">四、 响应文件递交 </w:t>
      </w:r>
    </w:p>
    <w:p>
      <w:pPr>
        <w:pStyle w:val="7"/>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rPr>
        <w:t>截止时间</w:t>
      </w:r>
      <w:r>
        <w:rPr>
          <w:rFonts w:hint="eastAsia" w:ascii="宋体" w:hAnsi="宋体" w:eastAsia="宋体" w:cs="宋体"/>
          <w:highlight w:val="none"/>
        </w:rPr>
        <w:t>：</w:t>
      </w:r>
      <w:r>
        <w:rPr>
          <w:rFonts w:hint="eastAsia" w:ascii="宋体" w:hAnsi="宋体" w:eastAsia="宋体" w:cs="宋体"/>
          <w:color w:val="000000"/>
          <w:highlight w:val="none"/>
        </w:rPr>
        <w:t>202</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年</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月</w:t>
      </w:r>
      <w:r>
        <w:rPr>
          <w:rFonts w:hint="eastAsia" w:ascii="宋体" w:hAnsi="宋体" w:eastAsia="宋体" w:cs="宋体"/>
          <w:color w:val="000000"/>
          <w:highlight w:val="none"/>
          <w:lang w:val="en-US" w:eastAsia="zh-CN"/>
        </w:rPr>
        <w:t>7</w:t>
      </w:r>
      <w:r>
        <w:rPr>
          <w:rFonts w:hint="eastAsia" w:ascii="宋体" w:hAnsi="宋体" w:eastAsia="宋体" w:cs="宋体"/>
          <w:color w:val="000000"/>
          <w:highlight w:val="none"/>
        </w:rPr>
        <w:t>日</w:t>
      </w:r>
      <w:r>
        <w:rPr>
          <w:rFonts w:hint="eastAsia" w:ascii="宋体" w:hAnsi="宋体" w:eastAsia="宋体" w:cs="宋体"/>
          <w:color w:val="000000"/>
          <w:highlight w:val="none"/>
          <w:lang w:val="en-US" w:eastAsia="zh-CN"/>
        </w:rPr>
        <w:t>9</w:t>
      </w:r>
      <w:r>
        <w:rPr>
          <w:rFonts w:hint="eastAsia" w:ascii="宋体" w:hAnsi="宋体" w:eastAsia="宋体" w:cs="宋体"/>
          <w:color w:val="000000"/>
          <w:highlight w:val="none"/>
        </w:rPr>
        <w:t>时</w:t>
      </w:r>
      <w:r>
        <w:rPr>
          <w:rFonts w:hint="eastAsia" w:ascii="宋体" w:hAnsi="宋体" w:eastAsia="宋体" w:cs="宋体"/>
          <w:color w:val="000000"/>
          <w:highlight w:val="none"/>
          <w:lang w:val="en-US" w:eastAsia="zh-CN"/>
        </w:rPr>
        <w:t>30</w:t>
      </w:r>
      <w:r>
        <w:rPr>
          <w:rFonts w:hint="eastAsia" w:ascii="宋体" w:hAnsi="宋体" w:eastAsia="宋体" w:cs="宋体"/>
          <w:color w:val="000000"/>
          <w:highlight w:val="none"/>
        </w:rPr>
        <w:t xml:space="preserve">分 </w:t>
      </w:r>
    </w:p>
    <w:p>
      <w:pPr>
        <w:pStyle w:val="7"/>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地点：</w:t>
      </w:r>
      <w:r>
        <w:rPr>
          <w:rFonts w:hint="eastAsia" w:ascii="宋体" w:hAnsi="宋体" w:eastAsia="宋体" w:cs="宋体"/>
          <w:highlight w:val="none"/>
        </w:rPr>
        <w:t>西安市未央区明光路71号旭弘西北广场6层天成晟通开标室</w:t>
      </w:r>
    </w:p>
    <w:p>
      <w:pPr>
        <w:pStyle w:val="7"/>
        <w:spacing w:before="0" w:beforeAutospacing="0" w:after="0" w:afterAutospacing="0" w:line="360" w:lineRule="auto"/>
        <w:rPr>
          <w:rFonts w:hint="eastAsia" w:ascii="宋体" w:hAnsi="宋体" w:eastAsia="宋体" w:cs="宋体"/>
        </w:rPr>
      </w:pPr>
      <w:r>
        <w:rPr>
          <w:rFonts w:hint="eastAsia" w:ascii="宋体" w:hAnsi="宋体" w:eastAsia="宋体" w:cs="宋体"/>
          <w:b/>
          <w:lang w:bidi="ar"/>
        </w:rPr>
        <w:t>五、公告期限</w:t>
      </w:r>
    </w:p>
    <w:p>
      <w:pPr>
        <w:pStyle w:val="7"/>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自本公告发布之日起3个工作日。</w:t>
      </w:r>
    </w:p>
    <w:p>
      <w:pPr>
        <w:pStyle w:val="7"/>
        <w:numPr>
          <w:ilvl w:val="0"/>
          <w:numId w:val="0"/>
        </w:numPr>
        <w:spacing w:before="0" w:beforeAutospacing="0" w:after="0" w:afterAutospacing="0" w:line="360" w:lineRule="auto"/>
        <w:rPr>
          <w:rFonts w:hint="eastAsia" w:ascii="宋体" w:hAnsi="宋体" w:eastAsia="宋体" w:cs="宋体"/>
          <w:b/>
          <w:lang w:bidi="ar"/>
        </w:rPr>
      </w:pPr>
      <w:r>
        <w:rPr>
          <w:rFonts w:hint="eastAsia" w:ascii="宋体" w:hAnsi="宋体" w:eastAsia="宋体" w:cs="宋体"/>
          <w:b/>
          <w:lang w:val="en-US" w:eastAsia="zh-CN" w:bidi="ar"/>
        </w:rPr>
        <w:t>六、</w:t>
      </w:r>
      <w:r>
        <w:rPr>
          <w:rFonts w:hint="eastAsia" w:ascii="宋体" w:hAnsi="宋体" w:eastAsia="宋体" w:cs="宋体"/>
          <w:b/>
          <w:lang w:bidi="ar"/>
        </w:rPr>
        <w:t>其他补充事宜</w:t>
      </w:r>
    </w:p>
    <w:p>
      <w:pPr>
        <w:pStyle w:val="7"/>
        <w:tabs>
          <w:tab w:val="left" w:pos="312"/>
        </w:tabs>
        <w:spacing w:before="0" w:beforeAutospacing="0" w:after="0" w:afterAutospacing="0" w:line="360" w:lineRule="auto"/>
        <w:ind w:firstLine="480" w:firstLineChars="200"/>
        <w:rPr>
          <w:rFonts w:hint="eastAsia" w:ascii="宋体" w:hAnsi="宋体" w:eastAsia="宋体" w:cs="宋体"/>
          <w:b w:val="0"/>
          <w:bCs w:val="0"/>
        </w:rPr>
      </w:pPr>
      <w:r>
        <w:rPr>
          <w:rFonts w:hint="eastAsia" w:ascii="宋体" w:hAnsi="宋体" w:eastAsia="宋体" w:cs="宋体"/>
          <w:b w:val="0"/>
          <w:bCs w:val="0"/>
          <w:color w:val="000000"/>
          <w:kern w:val="0"/>
          <w:sz w:val="24"/>
          <w:lang w:val="en-US" w:eastAsia="zh-CN" w:bidi="ar"/>
        </w:rPr>
        <w:t>1、</w:t>
      </w:r>
      <w:r>
        <w:rPr>
          <w:rFonts w:hint="eastAsia" w:ascii="宋体" w:hAnsi="宋体" w:eastAsia="宋体" w:cs="宋体"/>
          <w:b w:val="0"/>
          <w:bCs w:val="0"/>
          <w:color w:val="000000"/>
          <w:kern w:val="0"/>
          <w:sz w:val="24"/>
          <w:lang w:bidi="ar"/>
        </w:rPr>
        <w:t>获取竞争性谈判文件请在文件获取期内携带单位介绍信和加盖供应商公章的身份证复印件。</w:t>
      </w:r>
    </w:p>
    <w:p>
      <w:pPr>
        <w:pStyle w:val="7"/>
        <w:tabs>
          <w:tab w:val="left" w:pos="312"/>
        </w:tabs>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b w:val="0"/>
          <w:bCs w:val="0"/>
          <w:lang w:val="en-US" w:eastAsia="zh-CN"/>
        </w:rPr>
        <w:t>2、</w:t>
      </w:r>
      <w:r>
        <w:rPr>
          <w:rFonts w:hint="eastAsia" w:ascii="宋体" w:hAnsi="宋体" w:eastAsia="宋体" w:cs="宋体"/>
          <w:b w:val="0"/>
          <w:bCs w:val="0"/>
        </w:rPr>
        <w:t>为了避免影响中标结果发布及合同备案，请供应商按照陕西省财政厅关于政府采购供应商注册登记有关事项通知中的要求，通过陕西省政府采购（http://www.ccgp-shaanxi.gov.cn/）注册登记加入陕西省政府采购供应商库。</w:t>
      </w:r>
    </w:p>
    <w:p>
      <w:pPr>
        <w:pStyle w:val="7"/>
        <w:spacing w:before="0" w:beforeAutospacing="0" w:after="0" w:afterAutospacing="0" w:line="360" w:lineRule="auto"/>
        <w:rPr>
          <w:rFonts w:hint="eastAsia" w:ascii="宋体" w:hAnsi="宋体" w:eastAsia="宋体" w:cs="宋体"/>
        </w:rPr>
      </w:pPr>
      <w:r>
        <w:rPr>
          <w:rFonts w:hint="eastAsia" w:ascii="宋体" w:hAnsi="宋体" w:eastAsia="宋体" w:cs="宋体"/>
          <w:b/>
          <w:lang w:bidi="ar"/>
        </w:rPr>
        <w:t xml:space="preserve">七、对本次采购提出询问，请按以下方式联系。 </w:t>
      </w:r>
    </w:p>
    <w:p>
      <w:pPr>
        <w:pStyle w:val="7"/>
        <w:spacing w:before="0" w:beforeAutospacing="0" w:after="0" w:afterAutospacing="0" w:line="360" w:lineRule="auto"/>
        <w:ind w:firstLine="420"/>
        <w:rPr>
          <w:rFonts w:hint="eastAsia" w:ascii="宋体" w:hAnsi="宋体" w:eastAsia="宋体" w:cs="宋体"/>
          <w:highlight w:val="none"/>
        </w:rPr>
      </w:pPr>
      <w:r>
        <w:rPr>
          <w:rFonts w:hint="eastAsia" w:ascii="宋体" w:hAnsi="宋体" w:eastAsia="宋体" w:cs="宋体"/>
        </w:rPr>
        <w:t>1、</w:t>
      </w:r>
      <w:r>
        <w:rPr>
          <w:rFonts w:hint="eastAsia" w:ascii="宋体" w:hAnsi="宋体" w:eastAsia="宋体" w:cs="宋体"/>
          <w:highlight w:val="none"/>
        </w:rPr>
        <w:t>采购人信息</w:t>
      </w:r>
    </w:p>
    <w:p>
      <w:pPr>
        <w:pStyle w:val="7"/>
        <w:spacing w:before="0" w:beforeAutospacing="0" w:after="0" w:afterAutospacing="0" w:line="360" w:lineRule="auto"/>
        <w:ind w:firstLine="42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西安市莲湖区文化和旅游体育局</w:t>
      </w:r>
      <w:r>
        <w:rPr>
          <w:rFonts w:hint="eastAsia" w:ascii="宋体" w:hAnsi="宋体" w:eastAsia="宋体" w:cs="宋体"/>
          <w:highlight w:val="none"/>
        </w:rPr>
        <w:t xml:space="preserve"> </w:t>
      </w:r>
    </w:p>
    <w:p>
      <w:pPr>
        <w:pStyle w:val="7"/>
        <w:spacing w:before="0" w:beforeAutospacing="0" w:after="0" w:afterAutospacing="0" w:line="360" w:lineRule="auto"/>
        <w:ind w:firstLine="420"/>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陈工</w:t>
      </w:r>
    </w:p>
    <w:p>
      <w:pPr>
        <w:pStyle w:val="7"/>
        <w:spacing w:before="0" w:beforeAutospacing="0" w:after="0" w:afterAutospacing="0" w:line="360" w:lineRule="auto"/>
        <w:ind w:firstLine="420"/>
        <w:rPr>
          <w:rFonts w:hint="eastAsia" w:ascii="宋体" w:hAnsi="宋体" w:eastAsia="宋体" w:cs="宋体"/>
          <w:color w:val="0000FF"/>
          <w:highlight w:val="none"/>
        </w:rPr>
      </w:pPr>
      <w:r>
        <w:rPr>
          <w:rFonts w:hint="eastAsia" w:ascii="宋体" w:hAnsi="宋体" w:eastAsia="宋体" w:cs="宋体"/>
          <w:color w:val="auto"/>
          <w:highlight w:val="none"/>
        </w:rPr>
        <w:t>联系地址：莲湖区北院门159号</w:t>
      </w:r>
    </w:p>
    <w:p>
      <w:pPr>
        <w:pStyle w:val="7"/>
        <w:spacing w:before="0" w:beforeAutospacing="0" w:after="0" w:afterAutospacing="0" w:line="360" w:lineRule="auto"/>
        <w:ind w:firstLine="420"/>
        <w:rPr>
          <w:rFonts w:hint="eastAsia" w:ascii="宋体" w:hAnsi="宋体" w:eastAsia="宋体" w:cs="宋体"/>
          <w:highlight w:val="none"/>
          <w:lang w:eastAsia="zh-CN"/>
        </w:rPr>
      </w:pPr>
      <w:r>
        <w:rPr>
          <w:rFonts w:hint="eastAsia" w:ascii="宋体" w:hAnsi="宋体" w:eastAsia="宋体" w:cs="宋体"/>
          <w:highlight w:val="none"/>
        </w:rPr>
        <w:t>联系电话：</w:t>
      </w:r>
      <w:r>
        <w:rPr>
          <w:rFonts w:hint="eastAsia" w:ascii="宋体" w:hAnsi="宋体" w:eastAsia="宋体" w:cs="宋体"/>
          <w:highlight w:val="none"/>
          <w:lang w:eastAsia="zh-CN"/>
        </w:rPr>
        <w:t>029-87295342</w:t>
      </w:r>
    </w:p>
    <w:p>
      <w:pPr>
        <w:pStyle w:val="7"/>
        <w:spacing w:before="0" w:beforeAutospacing="0" w:after="0" w:afterAutospacing="0" w:line="360" w:lineRule="auto"/>
        <w:ind w:firstLine="420"/>
        <w:rPr>
          <w:rFonts w:hint="eastAsia" w:ascii="宋体" w:hAnsi="宋体" w:eastAsia="宋体" w:cs="宋体"/>
          <w:highlight w:val="none"/>
        </w:rPr>
      </w:pPr>
      <w:r>
        <w:rPr>
          <w:rFonts w:hint="eastAsia" w:ascii="宋体" w:hAnsi="宋体" w:eastAsia="宋体" w:cs="宋体"/>
          <w:highlight w:val="none"/>
        </w:rPr>
        <w:t>2、项目联系方式</w:t>
      </w:r>
    </w:p>
    <w:p>
      <w:pPr>
        <w:pStyle w:val="7"/>
        <w:spacing w:before="0" w:beforeAutospacing="0" w:after="0" w:afterAutospacing="0" w:line="360" w:lineRule="auto"/>
        <w:ind w:firstLine="420"/>
        <w:rPr>
          <w:rFonts w:hint="eastAsia" w:ascii="宋体" w:hAnsi="宋体" w:eastAsia="宋体" w:cs="宋体"/>
          <w:highlight w:val="none"/>
        </w:rPr>
      </w:pPr>
      <w:r>
        <w:rPr>
          <w:rFonts w:hint="eastAsia" w:ascii="宋体" w:hAnsi="宋体" w:eastAsia="宋体" w:cs="宋体"/>
          <w:highlight w:val="none"/>
        </w:rPr>
        <w:t>项目联系人：刘金杰</w:t>
      </w:r>
    </w:p>
    <w:p>
      <w:pPr>
        <w:pStyle w:val="7"/>
        <w:spacing w:before="0" w:beforeAutospacing="0" w:after="0" w:afterAutospacing="0" w:line="360" w:lineRule="auto"/>
        <w:ind w:firstLine="420"/>
        <w:rPr>
          <w:rFonts w:hint="eastAsia" w:ascii="宋体" w:hAnsi="宋体" w:eastAsia="宋体" w:cs="宋体"/>
          <w:lang w:eastAsia="zh-CN"/>
        </w:rPr>
      </w:pPr>
      <w:r>
        <w:rPr>
          <w:rFonts w:hint="eastAsia" w:ascii="宋体" w:hAnsi="宋体" w:eastAsia="宋体" w:cs="宋体"/>
        </w:rPr>
        <w:t>电 话：</w:t>
      </w:r>
      <w:r>
        <w:rPr>
          <w:rFonts w:hint="eastAsia" w:ascii="宋体" w:hAnsi="宋体" w:eastAsia="宋体" w:cs="宋体"/>
          <w:lang w:eastAsia="zh-CN"/>
        </w:rPr>
        <w:t>029-83665338</w:t>
      </w:r>
    </w:p>
    <w:p>
      <w:pPr>
        <w:pStyle w:val="7"/>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3、采购代理机构信息</w:t>
      </w:r>
    </w:p>
    <w:p>
      <w:pPr>
        <w:pStyle w:val="7"/>
        <w:spacing w:before="0" w:beforeAutospacing="0" w:after="0" w:afterAutospacing="0" w:line="360" w:lineRule="auto"/>
        <w:ind w:firstLine="420"/>
        <w:rPr>
          <w:rFonts w:hint="eastAsia" w:ascii="宋体" w:hAnsi="宋体" w:eastAsia="宋体" w:cs="宋体"/>
          <w:lang w:eastAsia="zh-CN"/>
        </w:rPr>
      </w:pPr>
      <w:r>
        <w:rPr>
          <w:rFonts w:hint="eastAsia" w:ascii="宋体" w:hAnsi="宋体" w:eastAsia="宋体" w:cs="宋体"/>
        </w:rPr>
        <w:t>名称：</w:t>
      </w:r>
      <w:r>
        <w:rPr>
          <w:rFonts w:hint="eastAsia" w:ascii="宋体" w:hAnsi="宋体" w:eastAsia="宋体" w:cs="宋体"/>
          <w:lang w:eastAsia="zh-CN"/>
        </w:rPr>
        <w:t>陕西天成晟通工程项目管理有限公司</w:t>
      </w:r>
    </w:p>
    <w:p>
      <w:pPr>
        <w:pStyle w:val="7"/>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联系地址：</w:t>
      </w:r>
      <w:r>
        <w:rPr>
          <w:rFonts w:hint="eastAsia" w:ascii="宋体" w:hAnsi="宋体" w:eastAsia="宋体" w:cs="宋体"/>
          <w:lang w:eastAsia="zh-CN"/>
        </w:rPr>
        <w:t>西安市未央区明光路71号旭弘西北广场6层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04BDC"/>
    <w:multiLevelType w:val="singleLevel"/>
    <w:tmpl w:val="B7204BDC"/>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ZmUxMGRhMmE3M2MwM2Y4MjQwNzE5Y2M3MmNkNTkifQ=="/>
  </w:docVars>
  <w:rsids>
    <w:rsidRoot w:val="00000000"/>
    <w:rsid w:val="1ACE3F00"/>
    <w:rsid w:val="3E1B3175"/>
    <w:rsid w:val="56002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BodyText1I2"/>
    <w:basedOn w:val="3"/>
    <w:next w:val="1"/>
    <w:qFormat/>
    <w:uiPriority w:val="0"/>
    <w:pPr>
      <w:spacing w:after="120" w:line="240" w:lineRule="auto"/>
      <w:ind w:left="420" w:leftChars="200"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3">
    <w:name w:val="BodyTextIndent"/>
    <w:basedOn w:val="1"/>
    <w:qFormat/>
    <w:uiPriority w:val="0"/>
    <w:pPr>
      <w:spacing w:after="120"/>
      <w:ind w:left="420" w:leftChars="200"/>
      <w:jc w:val="both"/>
      <w:textAlignment w:val="baseline"/>
    </w:pPr>
    <w:rPr>
      <w:rFonts w:ascii="Times New Roman" w:hAnsi="Times New Roman" w:eastAsia="宋体"/>
      <w:kern w:val="2"/>
      <w:sz w:val="21"/>
      <w:szCs w:val="24"/>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1 Char"/>
    <w:link w:val="4"/>
    <w:uiPriority w:val="0"/>
    <w:rPr>
      <w:rFonts w:hint="eastAsia" w:ascii="宋体" w:hAnsi="宋体" w:eastAsia="宋体" w:cs="宋体"/>
      <w:b/>
      <w:bCs/>
      <w:kern w:val="44"/>
      <w:sz w:val="48"/>
      <w:szCs w:val="4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769</Words>
  <Characters>874</Characters>
  <Lines>0</Lines>
  <Paragraphs>0</Paragraphs>
  <TotalTime>0</TotalTime>
  <ScaleCrop>false</ScaleCrop>
  <LinksUpToDate>false</LinksUpToDate>
  <CharactersWithSpaces>876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2023-02-14T06:19:00Z</dcterms:created>
  <dc:creator>Administrator</dc:creator>
  <cp:lastModifiedBy>傑。</cp:lastModifiedBy>
  <dcterms:modified xsi:type="dcterms:W3CDTF">2023-03-01T08:54:44Z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22158AAD642D4A129B6CD64FAFBD9EF0</vt:lpwstr>
  </property>
</Properties>
</file>