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outlineLvl w:val="0"/>
        <w:rPr>
          <w:color w:val="auto"/>
          <w:sz w:val="28"/>
          <w:szCs w:val="28"/>
          <w:highlight w:val="none"/>
        </w:rPr>
      </w:pPr>
      <w:bookmarkStart w:id="9" w:name="_GoBack"/>
      <w:bookmarkEnd w:id="9"/>
      <w:bookmarkStart w:id="0" w:name="_Toc19512"/>
      <w:bookmarkStart w:id="1" w:name="_Toc24467"/>
      <w:r>
        <w:rPr>
          <w:rFonts w:hint="eastAsia"/>
          <w:color w:val="auto"/>
          <w:sz w:val="28"/>
          <w:szCs w:val="28"/>
          <w:highlight w:val="none"/>
        </w:rPr>
        <w:t xml:space="preserve">  招标公告</w:t>
      </w:r>
      <w:bookmarkEnd w:id="0"/>
      <w:bookmarkEnd w:id="1"/>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noWrap w:val="0"/>
            <w:vAlign w:val="top"/>
          </w:tcPr>
          <w:p>
            <w:pPr>
              <w:spacing w:line="360" w:lineRule="auto"/>
              <w:rPr>
                <w:rFonts w:hint="eastAsia"/>
                <w:b/>
                <w:bCs/>
                <w:highlight w:val="none"/>
                <w:lang w:val="en-US" w:eastAsia="zh-CN"/>
              </w:rPr>
            </w:pPr>
            <w:r>
              <w:rPr>
                <w:rFonts w:hint="eastAsia"/>
                <w:b/>
                <w:bCs/>
                <w:highlight w:val="none"/>
                <w:lang w:val="en-US" w:eastAsia="zh-CN"/>
              </w:rPr>
              <w:t>项目概况</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灞桥区政府机关职工餐厅餐饮服务外包项目（二次）</w:t>
            </w:r>
            <w:r>
              <w:rPr>
                <w:rFonts w:hint="eastAsia" w:cs="宋体"/>
                <w:color w:val="auto"/>
                <w:sz w:val="21"/>
                <w:szCs w:val="21"/>
                <w:highlight w:val="none"/>
              </w:rPr>
              <w:t>的潜在</w:t>
            </w:r>
            <w:r>
              <w:rPr>
                <w:rFonts w:hint="eastAsia" w:cs="宋体"/>
                <w:color w:val="auto"/>
                <w:sz w:val="21"/>
                <w:szCs w:val="21"/>
                <w:highlight w:val="none"/>
                <w:lang w:eastAsia="zh-CN"/>
              </w:rPr>
              <w:t>供应商</w:t>
            </w:r>
            <w:r>
              <w:rPr>
                <w:rFonts w:hint="eastAsia" w:cs="宋体"/>
                <w:color w:val="auto"/>
                <w:sz w:val="21"/>
                <w:szCs w:val="21"/>
                <w:highlight w:val="none"/>
              </w:rPr>
              <w:t>应在</w:t>
            </w:r>
            <w:r>
              <w:rPr>
                <w:rStyle w:val="10"/>
                <w:rFonts w:hint="eastAsia" w:cs="宋体"/>
                <w:color w:val="auto"/>
                <w:sz w:val="21"/>
                <w:szCs w:val="21"/>
                <w:highlight w:val="none"/>
              </w:rPr>
              <w:t>全国公共资源交易平台（陕西省·西安市）网站〖首页〉电子交易平台〉陕西政府采购交易系统〉企业端〗</w:t>
            </w:r>
            <w:r>
              <w:rPr>
                <w:rFonts w:hint="eastAsia" w:cs="宋体"/>
                <w:color w:val="auto"/>
                <w:sz w:val="21"/>
                <w:szCs w:val="21"/>
                <w:highlight w:val="none"/>
              </w:rPr>
              <w:t>获取招标文件，并于</w:t>
            </w:r>
            <w:r>
              <w:rPr>
                <w:rStyle w:val="11"/>
                <w:rFonts w:hint="eastAsia" w:cs="宋体"/>
                <w:color w:val="auto"/>
                <w:sz w:val="21"/>
                <w:szCs w:val="21"/>
                <w:highlight w:val="none"/>
              </w:rPr>
              <w:t>202</w:t>
            </w:r>
            <w:r>
              <w:rPr>
                <w:rStyle w:val="11"/>
                <w:rFonts w:hint="eastAsia" w:cs="宋体"/>
                <w:color w:val="auto"/>
                <w:sz w:val="21"/>
                <w:szCs w:val="21"/>
                <w:highlight w:val="none"/>
                <w:lang w:val="en-US" w:eastAsia="zh-CN"/>
              </w:rPr>
              <w:t>3</w:t>
            </w:r>
            <w:r>
              <w:rPr>
                <w:rStyle w:val="11"/>
                <w:rFonts w:hint="eastAsia" w:cs="宋体"/>
                <w:color w:val="auto"/>
                <w:sz w:val="21"/>
                <w:szCs w:val="21"/>
                <w:highlight w:val="none"/>
              </w:rPr>
              <w:t>年</w:t>
            </w:r>
            <w:r>
              <w:rPr>
                <w:rStyle w:val="11"/>
                <w:rFonts w:hint="eastAsia" w:cs="宋体"/>
                <w:color w:val="auto"/>
                <w:sz w:val="21"/>
                <w:szCs w:val="21"/>
                <w:highlight w:val="none"/>
                <w:lang w:val="en-US" w:eastAsia="zh-CN"/>
              </w:rPr>
              <w:t>7</w:t>
            </w:r>
            <w:r>
              <w:rPr>
                <w:rStyle w:val="11"/>
                <w:rFonts w:hint="eastAsia" w:cs="宋体"/>
                <w:color w:val="auto"/>
                <w:sz w:val="21"/>
                <w:szCs w:val="21"/>
                <w:highlight w:val="none"/>
              </w:rPr>
              <w:t>月</w:t>
            </w:r>
            <w:r>
              <w:rPr>
                <w:rStyle w:val="11"/>
                <w:rFonts w:hint="eastAsia" w:cs="宋体"/>
                <w:color w:val="auto"/>
                <w:sz w:val="21"/>
                <w:szCs w:val="21"/>
                <w:highlight w:val="none"/>
                <w:lang w:val="en-US" w:eastAsia="zh-CN"/>
              </w:rPr>
              <w:t>18</w:t>
            </w:r>
            <w:r>
              <w:rPr>
                <w:rStyle w:val="11"/>
                <w:rFonts w:hint="eastAsia" w:cs="宋体"/>
                <w:color w:val="auto"/>
                <w:sz w:val="21"/>
                <w:szCs w:val="21"/>
                <w:highlight w:val="none"/>
              </w:rPr>
              <w:t>日</w:t>
            </w:r>
            <w:r>
              <w:rPr>
                <w:rStyle w:val="11"/>
                <w:rFonts w:hint="eastAsia" w:cs="宋体"/>
                <w:color w:val="auto"/>
                <w:sz w:val="21"/>
                <w:szCs w:val="21"/>
                <w:highlight w:val="none"/>
                <w:lang w:val="en-US" w:eastAsia="zh-CN"/>
              </w:rPr>
              <w:t>09</w:t>
            </w:r>
            <w:r>
              <w:rPr>
                <w:rStyle w:val="11"/>
                <w:rFonts w:hint="eastAsia" w:cs="宋体"/>
                <w:color w:val="auto"/>
                <w:sz w:val="21"/>
                <w:szCs w:val="21"/>
                <w:highlight w:val="none"/>
              </w:rPr>
              <w:t>时</w:t>
            </w:r>
            <w:r>
              <w:rPr>
                <w:rStyle w:val="11"/>
                <w:rFonts w:hint="eastAsia" w:cs="宋体"/>
                <w:color w:val="auto"/>
                <w:sz w:val="21"/>
                <w:szCs w:val="21"/>
                <w:highlight w:val="none"/>
                <w:lang w:val="en-US" w:eastAsia="zh-CN"/>
              </w:rPr>
              <w:t>00</w:t>
            </w:r>
            <w:r>
              <w:rPr>
                <w:rStyle w:val="11"/>
                <w:rFonts w:hint="eastAsia" w:cs="宋体"/>
                <w:color w:val="auto"/>
                <w:sz w:val="21"/>
                <w:szCs w:val="21"/>
                <w:highlight w:val="none"/>
              </w:rPr>
              <w:t>分</w:t>
            </w:r>
            <w:r>
              <w:rPr>
                <w:rFonts w:hint="eastAsia" w:cs="宋体"/>
                <w:color w:val="auto"/>
                <w:sz w:val="21"/>
                <w:szCs w:val="21"/>
                <w:highlight w:val="none"/>
              </w:rPr>
              <w:t>（北京时间）前递交投标文件。</w:t>
            </w:r>
          </w:p>
          <w:p>
            <w:pPr>
              <w:pStyle w:val="4"/>
              <w:rPr>
                <w:rFonts w:hint="default"/>
                <w:highlight w:val="none"/>
                <w:lang w:val="en-US" w:eastAsia="zh-CN"/>
              </w:rPr>
            </w:pPr>
          </w:p>
        </w:tc>
      </w:tr>
    </w:tbl>
    <w:p>
      <w:pPr>
        <w:spacing w:line="360" w:lineRule="auto"/>
        <w:ind w:firstLine="422" w:firstLineChars="200"/>
        <w:outlineLvl w:val="9"/>
        <w:rPr>
          <w:rFonts w:hint="eastAsia" w:ascii="宋体" w:hAnsi="宋体"/>
          <w:b/>
          <w:bCs/>
          <w:color w:val="auto"/>
          <w:szCs w:val="21"/>
          <w:highlight w:val="none"/>
        </w:rPr>
      </w:pPr>
      <w:bookmarkStart w:id="2" w:name="_Toc14920"/>
      <w:r>
        <w:rPr>
          <w:rFonts w:hint="eastAsia" w:ascii="宋体" w:hAnsi="宋体"/>
          <w:b/>
          <w:bCs/>
          <w:color w:val="auto"/>
          <w:szCs w:val="21"/>
          <w:highlight w:val="none"/>
        </w:rPr>
        <w:t>一、项目基本情况：</w:t>
      </w:r>
      <w:bookmarkEnd w:id="2"/>
    </w:p>
    <w:p>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项目编号：</w:t>
      </w:r>
      <w:r>
        <w:rPr>
          <w:rFonts w:hint="eastAsia" w:ascii="宋体" w:hAnsi="宋体" w:eastAsia="宋体" w:cs="Times New Roman"/>
          <w:color w:val="auto"/>
          <w:szCs w:val="21"/>
          <w:highlight w:val="none"/>
          <w:lang w:val="en-US" w:eastAsia="zh-CN"/>
        </w:rPr>
        <w:t>ZXZBXA-2023103.1B1</w:t>
      </w:r>
    </w:p>
    <w:p>
      <w:pPr>
        <w:pStyle w:val="2"/>
        <w:ind w:firstLine="420" w:firstLineChars="200"/>
        <w:jc w:val="left"/>
        <w:rPr>
          <w:rFonts w:hint="eastAsia" w:ascii="宋体" w:hAnsi="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灞桥区政府机关职工餐厅餐饮服务外包项目（二次）</w:t>
      </w:r>
    </w:p>
    <w:p>
      <w:pPr>
        <w:pStyle w:val="2"/>
        <w:ind w:firstLine="420" w:firstLineChars="200"/>
        <w:jc w:val="left"/>
        <w:rPr>
          <w:rFonts w:hint="eastAsia"/>
          <w:color w:val="auto"/>
          <w:highlight w:val="none"/>
          <w:lang w:eastAsia="zh-CN"/>
        </w:rPr>
      </w:pPr>
      <w:r>
        <w:rPr>
          <w:rFonts w:hint="eastAsia"/>
          <w:color w:val="auto"/>
          <w:highlight w:val="none"/>
          <w:lang w:eastAsia="zh-CN"/>
        </w:rPr>
        <w:t>采购方式：公开招标</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2050000.00</w:t>
      </w:r>
      <w:r>
        <w:rPr>
          <w:rFonts w:hint="eastAsia" w:ascii="宋体" w:hAnsi="宋体"/>
          <w:color w:val="auto"/>
          <w:szCs w:val="21"/>
          <w:highlight w:val="none"/>
        </w:rPr>
        <w:t>元</w:t>
      </w:r>
    </w:p>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采购需求：</w:t>
      </w:r>
    </w:p>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合同包1(灞桥区政府机关职工餐厅餐饮服务外包项目（二次）):</w:t>
      </w:r>
    </w:p>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合同包预算金额：</w:t>
      </w:r>
      <w:r>
        <w:rPr>
          <w:rFonts w:hint="eastAsia" w:ascii="宋体" w:hAnsi="宋体"/>
          <w:color w:val="auto"/>
          <w:szCs w:val="21"/>
          <w:highlight w:val="none"/>
          <w:lang w:val="en-US" w:eastAsia="zh-CN"/>
        </w:rPr>
        <w:t>2050000.00</w:t>
      </w:r>
      <w:r>
        <w:rPr>
          <w:rFonts w:hint="eastAsia" w:ascii="宋体" w:hAnsi="宋体" w:eastAsia="宋体" w:cs="Times New Roman"/>
          <w:color w:val="auto"/>
          <w:szCs w:val="21"/>
          <w:highlight w:val="none"/>
          <w:lang w:eastAsia="zh-CN"/>
        </w:rPr>
        <w:t>元</w:t>
      </w:r>
    </w:p>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合同包最高限价：</w:t>
      </w:r>
      <w:r>
        <w:rPr>
          <w:rFonts w:hint="eastAsia" w:ascii="宋体" w:hAnsi="宋体"/>
          <w:color w:val="auto"/>
          <w:szCs w:val="21"/>
          <w:highlight w:val="none"/>
          <w:lang w:val="en-US" w:eastAsia="zh-CN"/>
        </w:rPr>
        <w:t>2050000.00</w:t>
      </w:r>
      <w:r>
        <w:rPr>
          <w:rFonts w:hint="eastAsia" w:ascii="宋体" w:hAnsi="宋体" w:eastAsia="宋体" w:cs="Times New Roman"/>
          <w:color w:val="auto"/>
          <w:szCs w:val="21"/>
          <w:highlight w:val="none"/>
          <w:lang w:eastAsia="zh-CN"/>
        </w:rPr>
        <w:t>元</w:t>
      </w:r>
    </w:p>
    <w:tbl>
      <w:tblPr>
        <w:tblStyle w:val="6"/>
        <w:tblW w:w="9351" w:type="dxa"/>
        <w:tblInd w:w="6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09"/>
        <w:gridCol w:w="1001"/>
        <w:gridCol w:w="1655"/>
        <w:gridCol w:w="915"/>
        <w:gridCol w:w="1127"/>
        <w:gridCol w:w="1892"/>
        <w:gridCol w:w="19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7" w:hRule="atLeast"/>
          <w:tblHeader/>
        </w:trPr>
        <w:tc>
          <w:tcPr>
            <w:tcW w:w="809"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品目号</w:t>
            </w:r>
          </w:p>
        </w:tc>
        <w:tc>
          <w:tcPr>
            <w:tcW w:w="1001"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品目名称</w:t>
            </w:r>
          </w:p>
        </w:tc>
        <w:tc>
          <w:tcPr>
            <w:tcW w:w="1655"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采购标的</w:t>
            </w:r>
          </w:p>
        </w:tc>
        <w:tc>
          <w:tcPr>
            <w:tcW w:w="915"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数量（单位）</w:t>
            </w:r>
          </w:p>
        </w:tc>
        <w:tc>
          <w:tcPr>
            <w:tcW w:w="1127"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技术规格、参数及要求</w:t>
            </w:r>
          </w:p>
        </w:tc>
        <w:tc>
          <w:tcPr>
            <w:tcW w:w="189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品目预算(元)</w:t>
            </w:r>
          </w:p>
        </w:tc>
        <w:tc>
          <w:tcPr>
            <w:tcW w:w="195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9" w:hRule="atLeast"/>
        </w:trPr>
        <w:tc>
          <w:tcPr>
            <w:tcW w:w="809"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1-1</w:t>
            </w:r>
          </w:p>
        </w:tc>
        <w:tc>
          <w:tcPr>
            <w:tcW w:w="1001"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 餐饮服务</w:t>
            </w:r>
          </w:p>
        </w:tc>
        <w:tc>
          <w:tcPr>
            <w:tcW w:w="1655"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餐饮服务</w:t>
            </w:r>
          </w:p>
        </w:tc>
        <w:tc>
          <w:tcPr>
            <w:tcW w:w="915"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1(项)</w:t>
            </w:r>
          </w:p>
        </w:tc>
        <w:tc>
          <w:tcPr>
            <w:tcW w:w="1127"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详见采购文件</w:t>
            </w:r>
          </w:p>
        </w:tc>
        <w:tc>
          <w:tcPr>
            <w:tcW w:w="189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rPr>
                <w:rFonts w:hint="eastAsia" w:ascii="宋体" w:hAnsi="宋体" w:eastAsia="宋体" w:cs="Times New Roman"/>
                <w:color w:val="auto"/>
                <w:szCs w:val="21"/>
                <w:highlight w:val="none"/>
                <w:lang w:eastAsia="zh-CN"/>
              </w:rPr>
            </w:pPr>
            <w:r>
              <w:rPr>
                <w:rFonts w:hint="eastAsia" w:ascii="宋体" w:hAnsi="宋体"/>
                <w:color w:val="auto"/>
                <w:szCs w:val="21"/>
                <w:highlight w:val="none"/>
                <w:lang w:val="en-US" w:eastAsia="zh-CN"/>
              </w:rPr>
              <w:t>2050000.00</w:t>
            </w:r>
          </w:p>
        </w:tc>
        <w:tc>
          <w:tcPr>
            <w:tcW w:w="195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spacing w:line="360" w:lineRule="auto"/>
              <w:rPr>
                <w:rFonts w:hint="eastAsia" w:ascii="宋体" w:hAnsi="宋体" w:eastAsia="宋体" w:cs="Times New Roman"/>
                <w:color w:val="auto"/>
                <w:szCs w:val="21"/>
                <w:highlight w:val="none"/>
                <w:lang w:eastAsia="zh-CN"/>
              </w:rPr>
            </w:pPr>
            <w:r>
              <w:rPr>
                <w:rFonts w:hint="eastAsia" w:ascii="宋体" w:hAnsi="宋体"/>
                <w:color w:val="auto"/>
                <w:szCs w:val="21"/>
                <w:highlight w:val="none"/>
                <w:lang w:val="en-US" w:eastAsia="zh-CN"/>
              </w:rPr>
              <w:t>2050000.00</w:t>
            </w:r>
          </w:p>
        </w:tc>
      </w:tr>
    </w:tbl>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本合同包不接受联合体投标</w:t>
      </w:r>
    </w:p>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合同履行期限：</w:t>
      </w:r>
      <w:r>
        <w:rPr>
          <w:rFonts w:hint="eastAsia" w:ascii="宋体" w:hAnsi="宋体" w:eastAsia="宋体" w:cs="Times New Roman"/>
          <w:color w:val="auto"/>
          <w:szCs w:val="21"/>
          <w:highlight w:val="none"/>
          <w:lang w:val="en-US" w:eastAsia="zh-CN"/>
        </w:rPr>
        <w:t>2023-07-19 00:00:00至2026-07-19  00:00:00</w:t>
      </w:r>
      <w:r>
        <w:rPr>
          <w:rFonts w:hint="eastAsia"/>
          <w:highlight w:val="none"/>
          <w:shd w:val="clear" w:color="auto" w:fill="FFFFFF"/>
        </w:rPr>
        <w:t>（具体服务起止日期可随合同签订时间相应顺延）</w:t>
      </w:r>
      <w:r>
        <w:rPr>
          <w:rFonts w:hint="eastAsia"/>
          <w:highlight w:val="none"/>
          <w:shd w:val="clear" w:color="auto" w:fill="FFFFFF"/>
          <w:lang w:eastAsia="zh-CN"/>
        </w:rPr>
        <w:t>。</w:t>
      </w:r>
    </w:p>
    <w:p>
      <w:pPr>
        <w:pStyle w:val="5"/>
        <w:shd w:val="clear" w:color="auto" w:fill="FFFFFF"/>
        <w:wordWrap w:val="0"/>
        <w:spacing w:before="0" w:beforeAutospacing="0" w:after="0" w:afterAutospacing="0" w:line="480" w:lineRule="atLeast"/>
        <w:jc w:val="both"/>
        <w:outlineLvl w:val="9"/>
        <w:rPr>
          <w:rFonts w:hint="eastAsia" w:cs="宋体"/>
          <w:b/>
          <w:color w:val="auto"/>
          <w:sz w:val="21"/>
          <w:szCs w:val="21"/>
          <w:highlight w:val="none"/>
          <w:shd w:val="clear" w:color="auto" w:fill="FFFFFF"/>
        </w:rPr>
      </w:pPr>
      <w:bookmarkStart w:id="3" w:name="_Toc30508"/>
      <w:r>
        <w:rPr>
          <w:rFonts w:hint="eastAsia" w:cs="宋体"/>
          <w:b/>
          <w:color w:val="auto"/>
          <w:sz w:val="21"/>
          <w:szCs w:val="21"/>
          <w:highlight w:val="none"/>
          <w:shd w:val="clear" w:color="auto" w:fill="FFFFFF"/>
        </w:rPr>
        <w:t>二、申请人的资格要求</w:t>
      </w:r>
      <w:bookmarkEnd w:id="3"/>
    </w:p>
    <w:p>
      <w:pPr>
        <w:pStyle w:val="5"/>
        <w:shd w:val="clear" w:color="auto" w:fill="FFFFFF"/>
        <w:wordWrap w:val="0"/>
        <w:spacing w:before="0" w:beforeAutospacing="0" w:after="0" w:afterAutospacing="0" w:line="480" w:lineRule="atLeast"/>
        <w:ind w:firstLine="480"/>
        <w:jc w:val="both"/>
        <w:rPr>
          <w:rFonts w:hint="eastAsia" w:cs="宋体"/>
          <w:color w:val="auto"/>
          <w:sz w:val="21"/>
          <w:szCs w:val="21"/>
          <w:highlight w:val="none"/>
          <w:shd w:val="clear" w:color="auto" w:fill="FFFFFF"/>
        </w:rPr>
      </w:pPr>
      <w:r>
        <w:rPr>
          <w:rFonts w:hint="eastAsia" w:cs="宋体"/>
          <w:color w:val="auto"/>
          <w:sz w:val="21"/>
          <w:szCs w:val="21"/>
          <w:highlight w:val="none"/>
          <w:shd w:val="clear" w:color="auto" w:fill="FFFFFF"/>
        </w:rPr>
        <w:t>1.满足《中华人民共和国政府采购法》第二十二条规定;</w:t>
      </w:r>
    </w:p>
    <w:p>
      <w:pPr>
        <w:pStyle w:val="5"/>
        <w:shd w:val="clear" w:color="auto" w:fill="FFFFFF"/>
        <w:wordWrap w:val="0"/>
        <w:spacing w:before="0" w:beforeAutospacing="0" w:after="0" w:afterAutospacing="0" w:line="480" w:lineRule="atLeast"/>
        <w:ind w:firstLine="480"/>
        <w:jc w:val="both"/>
        <w:rPr>
          <w:rFonts w:hint="eastAsia" w:cs="宋体"/>
          <w:color w:val="auto"/>
          <w:sz w:val="21"/>
          <w:szCs w:val="21"/>
          <w:highlight w:val="none"/>
          <w:shd w:val="clear" w:color="auto" w:fill="FFFFFF"/>
        </w:rPr>
      </w:pPr>
      <w:r>
        <w:rPr>
          <w:rFonts w:hint="eastAsia" w:cs="宋体"/>
          <w:color w:val="auto"/>
          <w:sz w:val="21"/>
          <w:szCs w:val="21"/>
          <w:highlight w:val="none"/>
          <w:shd w:val="clear" w:color="auto" w:fill="FFFFFF"/>
        </w:rPr>
        <w:t>2.落实政府采购政策需满足的资格要求：</w:t>
      </w:r>
    </w:p>
    <w:p>
      <w:pPr>
        <w:pStyle w:val="5"/>
        <w:shd w:val="clear" w:color="auto" w:fill="FFFFFF"/>
        <w:wordWrap w:val="0"/>
        <w:spacing w:before="0" w:beforeAutospacing="0" w:after="0" w:afterAutospacing="0" w:line="480" w:lineRule="atLeast"/>
        <w:ind w:firstLine="480"/>
        <w:jc w:val="both"/>
        <w:rPr>
          <w:rFonts w:hint="eastAsia" w:cs="宋体"/>
          <w:color w:val="auto"/>
          <w:sz w:val="21"/>
          <w:szCs w:val="21"/>
          <w:highlight w:val="none"/>
          <w:shd w:val="clear" w:color="auto" w:fill="FFFFFF"/>
        </w:rPr>
      </w:pPr>
      <w:r>
        <w:rPr>
          <w:rFonts w:hint="eastAsia" w:cs="宋体"/>
          <w:color w:val="auto"/>
          <w:sz w:val="21"/>
          <w:szCs w:val="21"/>
          <w:highlight w:val="none"/>
          <w:shd w:val="clear" w:color="auto" w:fill="FFFFFF"/>
        </w:rPr>
        <w:t>合同包1(</w:t>
      </w:r>
      <w:r>
        <w:rPr>
          <w:rFonts w:hint="eastAsia" w:cs="宋体"/>
          <w:color w:val="auto"/>
          <w:sz w:val="21"/>
          <w:szCs w:val="21"/>
          <w:highlight w:val="none"/>
          <w:shd w:val="clear" w:color="auto" w:fill="FFFFFF"/>
          <w:lang w:eastAsia="zh-CN"/>
        </w:rPr>
        <w:t>灞桥区政府机关职工餐厅餐饮服务外包项目（二次）</w:t>
      </w:r>
      <w:r>
        <w:rPr>
          <w:rFonts w:hint="eastAsia" w:cs="宋体"/>
          <w:color w:val="auto"/>
          <w:sz w:val="21"/>
          <w:szCs w:val="21"/>
          <w:highlight w:val="none"/>
          <w:shd w:val="clear" w:color="auto" w:fill="FFFFFF"/>
        </w:rPr>
        <w:t>)落实政府采购政策需满足的资格要求如下:</w:t>
      </w:r>
    </w:p>
    <w:p>
      <w:pPr>
        <w:pStyle w:val="5"/>
        <w:shd w:val="clear" w:color="auto" w:fill="FFFFFF"/>
        <w:wordWrap w:val="0"/>
        <w:spacing w:before="0" w:beforeAutospacing="0" w:after="0" w:afterAutospacing="0" w:line="360" w:lineRule="auto"/>
        <w:ind w:firstLine="480"/>
        <w:jc w:val="both"/>
        <w:rPr>
          <w:rFonts w:hint="eastAsia" w:cs="宋体"/>
          <w:b/>
          <w:color w:val="auto"/>
          <w:sz w:val="21"/>
          <w:szCs w:val="21"/>
          <w:highlight w:val="none"/>
          <w:shd w:val="clear" w:color="auto" w:fill="FFFFFF"/>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号）；（10）《财政部 农业农村部 国家乡村振兴局 中华全国供销合作总社关于印发&lt;关于深入开展政府采购脱贫地区农副产品工作推进乡村产业振兴的实施意见&gt;的通知》（财库〔2021〕20 号）；（11）其他需要落实的政府采购政策，详见招标文件。</w:t>
      </w:r>
    </w:p>
    <w:p>
      <w:pPr>
        <w:pStyle w:val="5"/>
        <w:shd w:val="clear" w:color="auto" w:fill="FFFFFF"/>
        <w:wordWrap w:val="0"/>
        <w:spacing w:before="0" w:beforeAutospacing="0" w:after="0" w:afterAutospacing="0" w:line="480" w:lineRule="atLeast"/>
        <w:ind w:firstLine="480"/>
        <w:jc w:val="both"/>
        <w:rPr>
          <w:rFonts w:hint="eastAsia" w:cs="宋体"/>
          <w:color w:val="auto"/>
          <w:sz w:val="21"/>
          <w:szCs w:val="21"/>
          <w:highlight w:val="none"/>
          <w:shd w:val="clear" w:color="auto" w:fill="FFFFFF"/>
        </w:rPr>
      </w:pPr>
      <w:r>
        <w:rPr>
          <w:rFonts w:hint="eastAsia" w:cs="宋体"/>
          <w:color w:val="auto"/>
          <w:sz w:val="21"/>
          <w:szCs w:val="21"/>
          <w:highlight w:val="none"/>
          <w:shd w:val="clear" w:color="auto" w:fill="FFFFFF"/>
        </w:rPr>
        <w:t>3.本项目的特定资格要求：</w:t>
      </w:r>
    </w:p>
    <w:p>
      <w:pPr>
        <w:pStyle w:val="5"/>
        <w:shd w:val="clear" w:color="auto" w:fill="FFFFFF"/>
        <w:wordWrap w:val="0"/>
        <w:spacing w:before="0" w:beforeAutospacing="0" w:after="0" w:afterAutospacing="0" w:line="480" w:lineRule="atLeast"/>
        <w:ind w:firstLine="480"/>
        <w:jc w:val="both"/>
        <w:rPr>
          <w:rFonts w:hint="eastAsia" w:cs="宋体"/>
          <w:color w:val="auto"/>
          <w:sz w:val="21"/>
          <w:szCs w:val="21"/>
          <w:highlight w:val="none"/>
          <w:shd w:val="clear" w:color="auto" w:fill="FFFFFF"/>
        </w:rPr>
      </w:pPr>
      <w:r>
        <w:rPr>
          <w:rFonts w:hint="eastAsia" w:cs="宋体"/>
          <w:color w:val="auto"/>
          <w:sz w:val="21"/>
          <w:szCs w:val="21"/>
          <w:highlight w:val="none"/>
          <w:shd w:val="clear" w:color="auto" w:fill="FFFFFF"/>
        </w:rPr>
        <w:t>合同包1(</w:t>
      </w:r>
      <w:r>
        <w:rPr>
          <w:rFonts w:hint="eastAsia" w:cs="宋体"/>
          <w:color w:val="auto"/>
          <w:sz w:val="21"/>
          <w:szCs w:val="21"/>
          <w:highlight w:val="none"/>
          <w:shd w:val="clear" w:color="auto" w:fill="FFFFFF"/>
          <w:lang w:eastAsia="zh-CN"/>
        </w:rPr>
        <w:t>灞桥区政府机关职工餐厅餐饮服务外包项目（二次）</w:t>
      </w:r>
      <w:r>
        <w:rPr>
          <w:rFonts w:hint="eastAsia" w:cs="宋体"/>
          <w:color w:val="auto"/>
          <w:sz w:val="21"/>
          <w:szCs w:val="21"/>
          <w:highlight w:val="none"/>
          <w:shd w:val="clear" w:color="auto" w:fill="FFFFFF"/>
        </w:rPr>
        <w:t>)特定资格要求如下:</w:t>
      </w:r>
    </w:p>
    <w:p>
      <w:pPr>
        <w:spacing w:line="312" w:lineRule="auto"/>
        <w:ind w:firstLine="420" w:firstLineChars="200"/>
        <w:rPr>
          <w:rFonts w:hint="eastAsia" w:ascii="宋体" w:hAnsi="宋体" w:eastAsia="宋体" w:cs="宋体"/>
          <w:i w:val="0"/>
          <w:iCs w:val="0"/>
          <w:caps w:val="0"/>
          <w:color w:val="auto"/>
          <w:spacing w:val="0"/>
          <w:sz w:val="21"/>
          <w:szCs w:val="21"/>
          <w:highlight w:val="none"/>
          <w:shd w:val="clear" w:color="auto" w:fill="FFFFFF"/>
          <w:lang w:val="en-US" w:eastAsia="zh-CN" w:bidi="ar-SA"/>
        </w:rPr>
      </w:pPr>
      <w:bookmarkStart w:id="4" w:name="_Toc31655"/>
      <w:r>
        <w:rPr>
          <w:rFonts w:hint="eastAsia" w:ascii="宋体" w:hAnsi="宋体" w:eastAsia="宋体" w:cs="宋体"/>
          <w:i w:val="0"/>
          <w:iCs w:val="0"/>
          <w:caps w:val="0"/>
          <w:color w:val="auto"/>
          <w:spacing w:val="0"/>
          <w:sz w:val="21"/>
          <w:szCs w:val="21"/>
          <w:highlight w:val="none"/>
          <w:shd w:val="clear" w:color="auto" w:fill="FFFFFF"/>
          <w:lang w:val="en-US" w:eastAsia="zh-CN" w:bidi="ar-SA"/>
        </w:rPr>
        <w:t>（1）</w:t>
      </w:r>
      <w:r>
        <w:rPr>
          <w:rFonts w:hint="eastAsia" w:ascii="Times New Roman" w:hAnsi="Times New Roman" w:eastAsia="宋体" w:cs="Times New Roman"/>
          <w:color w:val="auto"/>
          <w:highlight w:val="none"/>
        </w:rPr>
        <w:t>具有独立承担民事责任的能力且具备向采购人提供相关服务的企业法人、事业法人、其他组织或者自然人，企业法人应提供统一社会信用代码的营业执照；事业法人应提供统一社会信用代码证书；其他组织应提供合法证明文件；自然人提供身份证明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cs="宋体"/>
          <w:i w:val="0"/>
          <w:iCs w:val="0"/>
          <w:caps w:val="0"/>
          <w:color w:val="auto"/>
          <w:spacing w:val="0"/>
          <w:sz w:val="21"/>
          <w:szCs w:val="21"/>
          <w:highlight w:val="none"/>
          <w:shd w:val="clear" w:color="auto" w:fill="FFFFFF"/>
          <w:lang w:eastAsia="zh-CN"/>
        </w:rPr>
        <w:t>（</w:t>
      </w:r>
      <w:r>
        <w:rPr>
          <w:rFonts w:hint="eastAsia" w:cs="宋体"/>
          <w:i w:val="0"/>
          <w:iCs w:val="0"/>
          <w:caps w:val="0"/>
          <w:color w:val="auto"/>
          <w:spacing w:val="0"/>
          <w:sz w:val="21"/>
          <w:szCs w:val="21"/>
          <w:highlight w:val="none"/>
          <w:shd w:val="clear" w:color="auto" w:fill="FFFFFF"/>
          <w:lang w:val="en-US" w:eastAsia="zh-CN"/>
        </w:rPr>
        <w:t>2</w:t>
      </w:r>
      <w:r>
        <w:rPr>
          <w:rFonts w:hint="eastAsia"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提供法定代表人授权书（附法定代表人、被授权人身份证复印件）及被授权人身份证原件（法定代表人直接参加</w:t>
      </w:r>
      <w:r>
        <w:rPr>
          <w:rFonts w:hint="eastAsia" w:ascii="宋体" w:hAnsi="宋体" w:eastAsia="宋体" w:cs="宋体"/>
          <w:i w:val="0"/>
          <w:iCs w:val="0"/>
          <w:caps w:val="0"/>
          <w:color w:val="auto"/>
          <w:spacing w:val="0"/>
          <w:sz w:val="21"/>
          <w:szCs w:val="21"/>
          <w:highlight w:val="none"/>
          <w:shd w:val="clear" w:color="auto" w:fill="FFFFFF"/>
          <w:lang w:val="en-US" w:eastAsia="zh-CN"/>
        </w:rPr>
        <w:t>投标</w:t>
      </w:r>
      <w:r>
        <w:rPr>
          <w:rFonts w:hint="eastAsia" w:ascii="宋体" w:hAnsi="宋体" w:eastAsia="宋体" w:cs="宋体"/>
          <w:i w:val="0"/>
          <w:iCs w:val="0"/>
          <w:caps w:val="0"/>
          <w:color w:val="auto"/>
          <w:spacing w:val="0"/>
          <w:sz w:val="21"/>
          <w:szCs w:val="21"/>
          <w:highlight w:val="none"/>
          <w:shd w:val="clear" w:color="auto" w:fill="FFFFFF"/>
        </w:rPr>
        <w:t>，须提供法定代表人身份证明及身份证原件）；</w:t>
      </w:r>
      <w:r>
        <w:rPr>
          <w:rFonts w:hint="eastAsia" w:cs="宋体"/>
          <w:i w:val="0"/>
          <w:iCs w:val="0"/>
          <w:caps w:val="0"/>
          <w:color w:val="auto"/>
          <w:spacing w:val="0"/>
          <w:sz w:val="21"/>
          <w:szCs w:val="21"/>
          <w:highlight w:val="none"/>
          <w:shd w:val="clear" w:color="auto" w:fill="FFFFFF"/>
          <w:lang w:val="en-US" w:eastAsia="zh-CN"/>
        </w:rPr>
        <w:t>非法人单位参照执行；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cs="宋体"/>
          <w:i w:val="0"/>
          <w:iCs w:val="0"/>
          <w:caps w:val="0"/>
          <w:color w:val="auto"/>
          <w:spacing w:val="0"/>
          <w:sz w:val="21"/>
          <w:szCs w:val="21"/>
          <w:highlight w:val="none"/>
          <w:shd w:val="clear" w:color="auto" w:fill="FFFFFF"/>
          <w:lang w:eastAsia="zh-CN"/>
        </w:rPr>
        <w:t>（</w:t>
      </w:r>
      <w:r>
        <w:rPr>
          <w:rFonts w:hint="eastAsia" w:cs="宋体"/>
          <w:i w:val="0"/>
          <w:iCs w:val="0"/>
          <w:caps w:val="0"/>
          <w:color w:val="auto"/>
          <w:spacing w:val="0"/>
          <w:sz w:val="21"/>
          <w:szCs w:val="21"/>
          <w:highlight w:val="none"/>
          <w:shd w:val="clear" w:color="auto" w:fill="FFFFFF"/>
          <w:lang w:val="en-US" w:eastAsia="zh-CN"/>
        </w:rPr>
        <w:t>3</w:t>
      </w:r>
      <w:r>
        <w:rPr>
          <w:rFonts w:hint="eastAsia"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财务状况报告：提供</w:t>
      </w:r>
      <w:r>
        <w:rPr>
          <w:rFonts w:hint="eastAsia" w:ascii="宋体" w:hAnsi="宋体" w:eastAsia="宋体" w:cs="宋体"/>
          <w:i w:val="0"/>
          <w:iCs w:val="0"/>
          <w:caps w:val="0"/>
          <w:color w:val="auto"/>
          <w:spacing w:val="0"/>
          <w:sz w:val="21"/>
          <w:szCs w:val="21"/>
          <w:highlight w:val="none"/>
          <w:shd w:val="clear" w:color="auto" w:fill="FFFFFF"/>
          <w:lang w:eastAsia="zh-CN"/>
        </w:rPr>
        <w:t>2021年度或2022年度</w:t>
      </w:r>
      <w:r>
        <w:rPr>
          <w:rFonts w:hint="eastAsia" w:ascii="宋体" w:hAnsi="宋体" w:eastAsia="宋体" w:cs="宋体"/>
          <w:i w:val="0"/>
          <w:iCs w:val="0"/>
          <w:caps w:val="0"/>
          <w:color w:val="auto"/>
          <w:spacing w:val="0"/>
          <w:sz w:val="21"/>
          <w:szCs w:val="21"/>
          <w:highlight w:val="none"/>
          <w:shd w:val="clear" w:color="auto" w:fill="FFFFFF"/>
        </w:rPr>
        <w:t>具有财务审计资质的单位出具的财务报告或基本存款账户开户银行出具的资信证明（附开户许可证或基本存款账户信息）</w:t>
      </w:r>
      <w:r>
        <w:rPr>
          <w:rFonts w:hint="eastAsia" w:ascii="宋体" w:hAnsi="宋体" w:eastAsia="宋体" w:cs="宋体"/>
          <w:i w:val="0"/>
          <w:iCs w:val="0"/>
          <w:caps w:val="0"/>
          <w:color w:val="auto"/>
          <w:spacing w:val="0"/>
          <w:sz w:val="21"/>
          <w:szCs w:val="21"/>
          <w:highlight w:val="none"/>
          <w:shd w:val="clear" w:color="auto"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i w:val="0"/>
          <w:iCs w:val="0"/>
          <w:caps w:val="0"/>
          <w:color w:val="auto"/>
          <w:spacing w:val="0"/>
          <w:sz w:val="21"/>
          <w:szCs w:val="21"/>
          <w:highlight w:val="none"/>
          <w:shd w:val="clear" w:color="auto" w:fill="FFFFFF"/>
        </w:rPr>
      </w:pPr>
      <w:r>
        <w:rPr>
          <w:rFonts w:hint="eastAsia" w:cs="宋体"/>
          <w:i w:val="0"/>
          <w:iCs w:val="0"/>
          <w:caps w:val="0"/>
          <w:color w:val="auto"/>
          <w:spacing w:val="0"/>
          <w:sz w:val="21"/>
          <w:szCs w:val="21"/>
          <w:highlight w:val="none"/>
          <w:shd w:val="clear" w:color="auto" w:fill="FFFFFF"/>
          <w:lang w:eastAsia="zh-CN"/>
        </w:rPr>
        <w:t>（</w:t>
      </w:r>
      <w:r>
        <w:rPr>
          <w:rFonts w:hint="eastAsia" w:cs="宋体"/>
          <w:i w:val="0"/>
          <w:iCs w:val="0"/>
          <w:caps w:val="0"/>
          <w:color w:val="auto"/>
          <w:spacing w:val="0"/>
          <w:sz w:val="21"/>
          <w:szCs w:val="21"/>
          <w:highlight w:val="none"/>
          <w:shd w:val="clear" w:color="auto" w:fill="FFFFFF"/>
          <w:lang w:val="en-US" w:eastAsia="zh-CN"/>
        </w:rPr>
        <w:t>4</w:t>
      </w:r>
      <w:r>
        <w:rPr>
          <w:rFonts w:hint="eastAsia"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税收缴纳证明：提供</w:t>
      </w:r>
      <w:r>
        <w:rPr>
          <w:rFonts w:hint="eastAsia" w:ascii="宋体" w:hAnsi="宋体" w:eastAsia="宋体" w:cs="宋体"/>
          <w:i w:val="0"/>
          <w:iCs w:val="0"/>
          <w:caps w:val="0"/>
          <w:color w:val="auto"/>
          <w:spacing w:val="0"/>
          <w:sz w:val="21"/>
          <w:szCs w:val="21"/>
          <w:highlight w:val="none"/>
          <w:shd w:val="clear" w:color="auto" w:fill="FFFFFF"/>
          <w:lang w:val="en-US" w:eastAsia="zh-CN"/>
        </w:rPr>
        <w:t>自2022年11月1日至投标截止日</w:t>
      </w:r>
      <w:r>
        <w:rPr>
          <w:rFonts w:hint="eastAsia" w:ascii="宋体" w:hAnsi="宋体" w:eastAsia="宋体" w:cs="宋体"/>
          <w:i w:val="0"/>
          <w:iCs w:val="0"/>
          <w:caps w:val="0"/>
          <w:color w:val="auto"/>
          <w:spacing w:val="0"/>
          <w:sz w:val="21"/>
          <w:szCs w:val="21"/>
          <w:highlight w:val="none"/>
          <w:shd w:val="clear" w:color="auto" w:fill="FFFFFF"/>
        </w:rPr>
        <w:t>已缴纳的</w:t>
      </w:r>
      <w:r>
        <w:rPr>
          <w:rFonts w:hint="eastAsia" w:ascii="宋体" w:hAnsi="宋体" w:eastAsia="宋体" w:cs="宋体"/>
          <w:i w:val="0"/>
          <w:iCs w:val="0"/>
          <w:caps w:val="0"/>
          <w:color w:val="auto"/>
          <w:spacing w:val="0"/>
          <w:sz w:val="21"/>
          <w:szCs w:val="21"/>
          <w:highlight w:val="none"/>
          <w:shd w:val="clear" w:color="auto" w:fill="FFFFFF"/>
          <w:lang w:val="en-US" w:eastAsia="zh-CN"/>
        </w:rPr>
        <w:t>任意一个月</w:t>
      </w:r>
      <w:r>
        <w:rPr>
          <w:rFonts w:hint="eastAsia" w:ascii="宋体" w:hAnsi="宋体" w:eastAsia="宋体" w:cs="宋体"/>
          <w:i w:val="0"/>
          <w:iCs w:val="0"/>
          <w:caps w:val="0"/>
          <w:color w:val="auto"/>
          <w:spacing w:val="0"/>
          <w:sz w:val="21"/>
          <w:szCs w:val="21"/>
          <w:highlight w:val="none"/>
          <w:shd w:val="clear" w:color="auto" w:fill="FFFFFF"/>
        </w:rPr>
        <w:t>的纳税证明或完税证明，依法免税的单位应提供相关证明材料；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i w:val="0"/>
          <w:iCs w:val="0"/>
          <w:caps w:val="0"/>
          <w:color w:val="auto"/>
          <w:spacing w:val="0"/>
          <w:sz w:val="21"/>
          <w:szCs w:val="21"/>
          <w:highlight w:val="none"/>
          <w:shd w:val="clear" w:color="auto" w:fill="FFFFFF"/>
        </w:rPr>
      </w:pPr>
      <w:r>
        <w:rPr>
          <w:rFonts w:hint="eastAsia" w:cs="宋体"/>
          <w:i w:val="0"/>
          <w:iCs w:val="0"/>
          <w:caps w:val="0"/>
          <w:color w:val="auto"/>
          <w:spacing w:val="0"/>
          <w:sz w:val="21"/>
          <w:szCs w:val="21"/>
          <w:highlight w:val="none"/>
          <w:shd w:val="clear" w:color="auto" w:fill="FFFFFF"/>
          <w:lang w:eastAsia="zh-CN"/>
        </w:rPr>
        <w:t>（</w:t>
      </w:r>
      <w:r>
        <w:rPr>
          <w:rFonts w:hint="eastAsia" w:cs="宋体"/>
          <w:i w:val="0"/>
          <w:iCs w:val="0"/>
          <w:caps w:val="0"/>
          <w:color w:val="auto"/>
          <w:spacing w:val="0"/>
          <w:sz w:val="21"/>
          <w:szCs w:val="21"/>
          <w:highlight w:val="none"/>
          <w:shd w:val="clear" w:color="auto" w:fill="FFFFFF"/>
          <w:lang w:val="en-US" w:eastAsia="zh-CN"/>
        </w:rPr>
        <w:t>5</w:t>
      </w:r>
      <w:r>
        <w:rPr>
          <w:rFonts w:hint="eastAsia"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社会保障资金缴纳证明：提供</w:t>
      </w:r>
      <w:r>
        <w:rPr>
          <w:rFonts w:hint="eastAsia" w:ascii="宋体" w:hAnsi="宋体" w:eastAsia="宋体" w:cs="宋体"/>
          <w:i w:val="0"/>
          <w:iCs w:val="0"/>
          <w:caps w:val="0"/>
          <w:color w:val="auto"/>
          <w:spacing w:val="0"/>
          <w:sz w:val="21"/>
          <w:szCs w:val="21"/>
          <w:highlight w:val="none"/>
          <w:shd w:val="clear" w:color="auto" w:fill="FFFFFF"/>
          <w:lang w:val="en-US" w:eastAsia="zh-CN"/>
        </w:rPr>
        <w:t>自2022年11月1日至投标截止日</w:t>
      </w:r>
      <w:r>
        <w:rPr>
          <w:rFonts w:hint="eastAsia" w:ascii="宋体" w:hAnsi="宋体" w:eastAsia="宋体" w:cs="宋体"/>
          <w:i w:val="0"/>
          <w:iCs w:val="0"/>
          <w:caps w:val="0"/>
          <w:color w:val="auto"/>
          <w:spacing w:val="0"/>
          <w:sz w:val="21"/>
          <w:szCs w:val="21"/>
          <w:highlight w:val="none"/>
          <w:shd w:val="clear" w:color="auto" w:fill="FFFFFF"/>
        </w:rPr>
        <w:t>已缴存的</w:t>
      </w:r>
      <w:r>
        <w:rPr>
          <w:rFonts w:hint="eastAsia" w:ascii="宋体" w:hAnsi="宋体" w:eastAsia="宋体" w:cs="宋体"/>
          <w:i w:val="0"/>
          <w:iCs w:val="0"/>
          <w:caps w:val="0"/>
          <w:color w:val="auto"/>
          <w:spacing w:val="0"/>
          <w:sz w:val="21"/>
          <w:szCs w:val="21"/>
          <w:highlight w:val="none"/>
          <w:shd w:val="clear" w:color="auto" w:fill="FFFFFF"/>
          <w:lang w:eastAsia="zh-CN"/>
        </w:rPr>
        <w:t>任意一个月</w:t>
      </w:r>
      <w:r>
        <w:rPr>
          <w:rFonts w:hint="eastAsia" w:ascii="宋体" w:hAnsi="宋体" w:eastAsia="宋体" w:cs="宋体"/>
          <w:i w:val="0"/>
          <w:iCs w:val="0"/>
          <w:caps w:val="0"/>
          <w:color w:val="auto"/>
          <w:spacing w:val="0"/>
          <w:sz w:val="21"/>
          <w:szCs w:val="21"/>
          <w:highlight w:val="none"/>
          <w:shd w:val="clear" w:color="auto" w:fill="FFFFFF"/>
        </w:rPr>
        <w:t>的社会保障资金缴存单据或社保机构开具的社会保险参保缴费情况证明，依法不需要缴纳社会保障资金的单位应提供相关证明材料；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i w:val="0"/>
          <w:iCs w:val="0"/>
          <w:caps w:val="0"/>
          <w:color w:val="auto"/>
          <w:spacing w:val="0"/>
          <w:sz w:val="21"/>
          <w:szCs w:val="21"/>
          <w:highlight w:val="none"/>
          <w:shd w:val="clear" w:color="auto" w:fill="FFFFFF"/>
        </w:rPr>
      </w:pPr>
      <w:r>
        <w:rPr>
          <w:rFonts w:hint="eastAsia" w:cs="宋体"/>
          <w:i w:val="0"/>
          <w:iCs w:val="0"/>
          <w:caps w:val="0"/>
          <w:color w:val="auto"/>
          <w:spacing w:val="0"/>
          <w:sz w:val="21"/>
          <w:szCs w:val="21"/>
          <w:highlight w:val="none"/>
          <w:shd w:val="clear" w:color="auto" w:fill="FFFFFF"/>
          <w:lang w:val="en-US" w:eastAsia="zh-CN"/>
        </w:rPr>
        <w:t>（6）</w:t>
      </w:r>
      <w:r>
        <w:rPr>
          <w:rFonts w:hint="eastAsia" w:ascii="宋体" w:hAnsi="宋体" w:eastAsia="宋体" w:cs="宋体"/>
          <w:i w:val="0"/>
          <w:iCs w:val="0"/>
          <w:caps w:val="0"/>
          <w:color w:val="auto"/>
          <w:spacing w:val="0"/>
          <w:sz w:val="21"/>
          <w:szCs w:val="21"/>
          <w:highlight w:val="none"/>
          <w:shd w:val="clear" w:color="auto" w:fill="FFFFFF"/>
        </w:rPr>
        <w:t>提供具有履行本合同所必需的设备和专业技术能力的承诺；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i w:val="0"/>
          <w:iCs w:val="0"/>
          <w:caps w:val="0"/>
          <w:color w:val="auto"/>
          <w:spacing w:val="0"/>
          <w:sz w:val="21"/>
          <w:szCs w:val="21"/>
          <w:highlight w:val="none"/>
          <w:shd w:val="clear" w:color="auto" w:fill="FFFFFF"/>
        </w:rPr>
      </w:pPr>
      <w:r>
        <w:rPr>
          <w:rFonts w:hint="eastAsia" w:cs="宋体"/>
          <w:i w:val="0"/>
          <w:iCs w:val="0"/>
          <w:caps w:val="0"/>
          <w:color w:val="auto"/>
          <w:spacing w:val="0"/>
          <w:sz w:val="21"/>
          <w:szCs w:val="21"/>
          <w:highlight w:val="none"/>
          <w:shd w:val="clear" w:color="auto" w:fill="FFFFFF"/>
          <w:lang w:val="en-US" w:eastAsia="zh-CN"/>
        </w:rPr>
        <w:t>（7）</w:t>
      </w:r>
      <w:r>
        <w:rPr>
          <w:rFonts w:hint="eastAsia" w:ascii="宋体" w:hAnsi="宋体" w:eastAsia="宋体" w:cs="宋体"/>
          <w:i w:val="0"/>
          <w:iCs w:val="0"/>
          <w:caps w:val="0"/>
          <w:color w:val="auto"/>
          <w:spacing w:val="0"/>
          <w:sz w:val="21"/>
          <w:szCs w:val="21"/>
          <w:highlight w:val="none"/>
          <w:shd w:val="clear" w:color="auto" w:fill="FFFFFF"/>
        </w:rPr>
        <w:t>参加政府采购活动前3年内，在经营活动中没有重大违法记录的书面声明；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（8）</w:t>
      </w:r>
      <w:r>
        <w:rPr>
          <w:rFonts w:hint="eastAsia" w:ascii="宋体" w:hAnsi="宋体" w:eastAsia="宋体" w:cs="宋体"/>
          <w:i w:val="0"/>
          <w:iCs w:val="0"/>
          <w:caps w:val="0"/>
          <w:color w:val="auto"/>
          <w:spacing w:val="0"/>
          <w:sz w:val="21"/>
          <w:szCs w:val="21"/>
          <w:highlight w:val="none"/>
          <w:shd w:val="clear" w:color="auto" w:fill="FFFFFF"/>
        </w:rPr>
        <w:t>供应商不得为“信用中国 (www.creditchina.gov.cn)”中</w:t>
      </w:r>
      <w:r>
        <w:rPr>
          <w:rFonts w:hint="eastAsia" w:ascii="宋体" w:hAnsi="宋体" w:eastAsia="宋体" w:cs="宋体"/>
          <w:i w:val="0"/>
          <w:iCs w:val="0"/>
          <w:caps w:val="0"/>
          <w:color w:val="auto"/>
          <w:spacing w:val="0"/>
          <w:sz w:val="21"/>
          <w:szCs w:val="21"/>
          <w:highlight w:val="none"/>
          <w:shd w:val="clear" w:color="auto" w:fill="FFFFFF"/>
          <w:lang w:val="en-US" w:eastAsia="zh-CN"/>
        </w:rPr>
        <w:t>重大</w:t>
      </w:r>
      <w:r>
        <w:rPr>
          <w:rFonts w:hint="eastAsia" w:ascii="宋体" w:hAnsi="宋体" w:eastAsia="宋体" w:cs="宋体"/>
          <w:i w:val="0"/>
          <w:iCs w:val="0"/>
          <w:caps w:val="0"/>
          <w:color w:val="auto"/>
          <w:spacing w:val="0"/>
          <w:sz w:val="21"/>
          <w:szCs w:val="21"/>
          <w:highlight w:val="none"/>
          <w:shd w:val="clear" w:color="auto" w:fill="FFFFFF"/>
        </w:rPr>
        <w:t>税收违法失信主体的供应商，“中国执行信息公开网 (http://zxgk.court.gov.cn/shixin/)”中列入失信被执行人的供应商，不得为“中国政府采购网(www.ccgp.gov.cn)”政府采购严重违法失信行为记录名单中被财政部门禁止参加政府采购活动的供应商。</w:t>
      </w:r>
    </w:p>
    <w:p>
      <w:pPr>
        <w:pStyle w:val="5"/>
        <w:shd w:val="clear" w:color="auto" w:fill="FFFFFF"/>
        <w:wordWrap w:val="0"/>
        <w:spacing w:before="0" w:beforeAutospacing="0" w:after="0" w:afterAutospacing="0" w:line="480" w:lineRule="atLeast"/>
        <w:jc w:val="both"/>
        <w:outlineLvl w:val="9"/>
        <w:rPr>
          <w:rFonts w:hint="eastAsia" w:cs="宋体"/>
          <w:color w:val="auto"/>
          <w:sz w:val="21"/>
          <w:szCs w:val="21"/>
          <w:highlight w:val="none"/>
        </w:rPr>
      </w:pPr>
      <w:r>
        <w:rPr>
          <w:rStyle w:val="9"/>
          <w:rFonts w:hint="eastAsia" w:cs="宋体"/>
          <w:bCs w:val="0"/>
          <w:color w:val="auto"/>
          <w:sz w:val="21"/>
          <w:szCs w:val="21"/>
          <w:highlight w:val="none"/>
        </w:rPr>
        <w:t>三、获取招标文件</w:t>
      </w:r>
      <w:bookmarkEnd w:id="4"/>
    </w:p>
    <w:p>
      <w:pPr>
        <w:pStyle w:val="5"/>
        <w:shd w:val="clear" w:color="auto" w:fill="FFFFFF"/>
        <w:wordWrap w:val="0"/>
        <w:spacing w:before="0" w:beforeAutospacing="0" w:after="0" w:afterAutospacing="0" w:line="480" w:lineRule="atLeast"/>
        <w:ind w:firstLine="480"/>
        <w:jc w:val="both"/>
        <w:rPr>
          <w:rFonts w:hint="eastAsia" w:cs="宋体"/>
          <w:color w:val="auto"/>
          <w:sz w:val="21"/>
          <w:szCs w:val="21"/>
          <w:highlight w:val="none"/>
        </w:rPr>
      </w:pPr>
      <w:r>
        <w:rPr>
          <w:rFonts w:hint="eastAsia" w:cs="宋体"/>
          <w:color w:val="auto"/>
          <w:sz w:val="21"/>
          <w:szCs w:val="21"/>
          <w:highlight w:val="none"/>
        </w:rPr>
        <w:t>时间：</w:t>
      </w:r>
      <w:r>
        <w:rPr>
          <w:rStyle w:val="12"/>
          <w:rFonts w:hint="eastAsia" w:cs="宋体"/>
          <w:color w:val="auto"/>
          <w:sz w:val="21"/>
          <w:szCs w:val="21"/>
          <w:highlight w:val="none"/>
        </w:rPr>
        <w:t>202</w:t>
      </w:r>
      <w:r>
        <w:rPr>
          <w:rStyle w:val="12"/>
          <w:rFonts w:hint="eastAsia" w:cs="宋体"/>
          <w:color w:val="auto"/>
          <w:sz w:val="21"/>
          <w:szCs w:val="21"/>
          <w:highlight w:val="none"/>
          <w:lang w:val="en-US" w:eastAsia="zh-CN"/>
        </w:rPr>
        <w:t>3</w:t>
      </w:r>
      <w:r>
        <w:rPr>
          <w:rStyle w:val="12"/>
          <w:rFonts w:hint="eastAsia" w:cs="宋体"/>
          <w:color w:val="auto"/>
          <w:sz w:val="21"/>
          <w:szCs w:val="21"/>
          <w:highlight w:val="none"/>
        </w:rPr>
        <w:t>年</w:t>
      </w:r>
      <w:r>
        <w:rPr>
          <w:rStyle w:val="12"/>
          <w:rFonts w:hint="eastAsia" w:cs="宋体"/>
          <w:color w:val="auto"/>
          <w:sz w:val="21"/>
          <w:szCs w:val="21"/>
          <w:highlight w:val="none"/>
          <w:lang w:val="en-US" w:eastAsia="zh-CN"/>
        </w:rPr>
        <w:t>06月26</w:t>
      </w:r>
      <w:r>
        <w:rPr>
          <w:rStyle w:val="12"/>
          <w:rFonts w:hint="eastAsia" w:cs="宋体"/>
          <w:color w:val="auto"/>
          <w:sz w:val="21"/>
          <w:szCs w:val="21"/>
          <w:highlight w:val="none"/>
        </w:rPr>
        <w:t>日</w:t>
      </w:r>
      <w:r>
        <w:rPr>
          <w:rStyle w:val="11"/>
          <w:rFonts w:hint="eastAsia" w:cs="宋体"/>
          <w:color w:val="auto"/>
          <w:sz w:val="21"/>
          <w:szCs w:val="21"/>
          <w:highlight w:val="none"/>
        </w:rPr>
        <w:t>至</w:t>
      </w:r>
      <w:r>
        <w:rPr>
          <w:rStyle w:val="12"/>
          <w:rFonts w:hint="eastAsia" w:cs="宋体"/>
          <w:color w:val="auto"/>
          <w:sz w:val="21"/>
          <w:szCs w:val="21"/>
          <w:highlight w:val="none"/>
        </w:rPr>
        <w:t>202</w:t>
      </w:r>
      <w:r>
        <w:rPr>
          <w:rStyle w:val="12"/>
          <w:rFonts w:hint="eastAsia" w:cs="宋体"/>
          <w:color w:val="auto"/>
          <w:sz w:val="21"/>
          <w:szCs w:val="21"/>
          <w:highlight w:val="none"/>
          <w:lang w:val="en-US" w:eastAsia="zh-CN"/>
        </w:rPr>
        <w:t>3</w:t>
      </w:r>
      <w:r>
        <w:rPr>
          <w:rStyle w:val="12"/>
          <w:rFonts w:hint="eastAsia" w:cs="宋体"/>
          <w:color w:val="auto"/>
          <w:sz w:val="21"/>
          <w:szCs w:val="21"/>
          <w:highlight w:val="none"/>
        </w:rPr>
        <w:t>年</w:t>
      </w:r>
      <w:r>
        <w:rPr>
          <w:rStyle w:val="12"/>
          <w:rFonts w:hint="eastAsia" w:cs="宋体"/>
          <w:color w:val="auto"/>
          <w:sz w:val="21"/>
          <w:szCs w:val="21"/>
          <w:highlight w:val="none"/>
          <w:lang w:val="en-US" w:eastAsia="zh-CN"/>
        </w:rPr>
        <w:t>06</w:t>
      </w:r>
      <w:r>
        <w:rPr>
          <w:rStyle w:val="12"/>
          <w:rFonts w:hint="eastAsia" w:cs="宋体"/>
          <w:color w:val="auto"/>
          <w:sz w:val="21"/>
          <w:szCs w:val="21"/>
          <w:highlight w:val="none"/>
        </w:rPr>
        <w:t>月</w:t>
      </w:r>
      <w:r>
        <w:rPr>
          <w:rStyle w:val="12"/>
          <w:rFonts w:hint="eastAsia" w:cs="宋体"/>
          <w:color w:val="auto"/>
          <w:sz w:val="21"/>
          <w:szCs w:val="21"/>
          <w:highlight w:val="none"/>
          <w:lang w:val="en-US" w:eastAsia="zh-CN"/>
        </w:rPr>
        <w:t>30</w:t>
      </w:r>
      <w:r>
        <w:rPr>
          <w:rStyle w:val="12"/>
          <w:rFonts w:hint="eastAsia" w:cs="宋体"/>
          <w:color w:val="auto"/>
          <w:sz w:val="21"/>
          <w:szCs w:val="21"/>
          <w:highlight w:val="none"/>
        </w:rPr>
        <w:t>日</w:t>
      </w:r>
      <w:r>
        <w:rPr>
          <w:rStyle w:val="11"/>
          <w:rFonts w:hint="eastAsia" w:cs="宋体"/>
          <w:color w:val="auto"/>
          <w:sz w:val="21"/>
          <w:szCs w:val="21"/>
          <w:highlight w:val="none"/>
        </w:rPr>
        <w:t>，每天上午</w:t>
      </w:r>
      <w:r>
        <w:rPr>
          <w:rStyle w:val="12"/>
          <w:rFonts w:hint="eastAsia" w:cs="宋体"/>
          <w:color w:val="auto"/>
          <w:sz w:val="21"/>
          <w:szCs w:val="21"/>
          <w:highlight w:val="none"/>
        </w:rPr>
        <w:t>00:00:00</w:t>
      </w:r>
      <w:r>
        <w:rPr>
          <w:rStyle w:val="11"/>
          <w:rFonts w:hint="eastAsia" w:cs="宋体"/>
          <w:color w:val="auto"/>
          <w:sz w:val="21"/>
          <w:szCs w:val="21"/>
          <w:highlight w:val="none"/>
        </w:rPr>
        <w:t>至</w:t>
      </w:r>
      <w:r>
        <w:rPr>
          <w:rStyle w:val="12"/>
          <w:rFonts w:hint="eastAsia" w:cs="宋体"/>
          <w:color w:val="auto"/>
          <w:sz w:val="21"/>
          <w:szCs w:val="21"/>
          <w:highlight w:val="none"/>
        </w:rPr>
        <w:t>12:00:00</w:t>
      </w:r>
      <w:r>
        <w:rPr>
          <w:rStyle w:val="11"/>
          <w:rFonts w:hint="eastAsia" w:cs="宋体"/>
          <w:color w:val="auto"/>
          <w:sz w:val="21"/>
          <w:szCs w:val="21"/>
          <w:highlight w:val="none"/>
        </w:rPr>
        <w:t>，下午</w:t>
      </w:r>
      <w:r>
        <w:rPr>
          <w:rStyle w:val="12"/>
          <w:rFonts w:hint="eastAsia" w:cs="宋体"/>
          <w:color w:val="auto"/>
          <w:sz w:val="21"/>
          <w:szCs w:val="21"/>
          <w:highlight w:val="none"/>
        </w:rPr>
        <w:t>12:00:00</w:t>
      </w:r>
      <w:r>
        <w:rPr>
          <w:rStyle w:val="11"/>
          <w:rFonts w:hint="eastAsia" w:cs="宋体"/>
          <w:color w:val="auto"/>
          <w:sz w:val="21"/>
          <w:szCs w:val="21"/>
          <w:highlight w:val="none"/>
        </w:rPr>
        <w:t>至</w:t>
      </w:r>
      <w:r>
        <w:rPr>
          <w:rStyle w:val="12"/>
          <w:rFonts w:hint="eastAsia" w:cs="宋体"/>
          <w:color w:val="auto"/>
          <w:sz w:val="21"/>
          <w:szCs w:val="21"/>
          <w:highlight w:val="none"/>
        </w:rPr>
        <w:t>23:59:59</w:t>
      </w:r>
      <w:r>
        <w:rPr>
          <w:rStyle w:val="11"/>
          <w:rFonts w:hint="eastAsia" w:cs="宋体"/>
          <w:color w:val="auto"/>
          <w:sz w:val="21"/>
          <w:szCs w:val="21"/>
          <w:highlight w:val="none"/>
        </w:rPr>
        <w:t>（北京时间,法定节假日除外）</w:t>
      </w:r>
    </w:p>
    <w:p>
      <w:pPr>
        <w:pStyle w:val="5"/>
        <w:shd w:val="clear" w:color="auto" w:fill="FFFFFF"/>
        <w:wordWrap w:val="0"/>
        <w:spacing w:before="0" w:beforeAutospacing="0" w:after="0" w:afterAutospacing="0" w:line="480" w:lineRule="atLeast"/>
        <w:ind w:firstLine="480"/>
        <w:jc w:val="both"/>
        <w:rPr>
          <w:rFonts w:hint="eastAsia" w:cs="宋体"/>
          <w:color w:val="auto"/>
          <w:sz w:val="21"/>
          <w:szCs w:val="21"/>
          <w:highlight w:val="none"/>
        </w:rPr>
      </w:pPr>
      <w:r>
        <w:rPr>
          <w:rFonts w:hint="eastAsia" w:cs="宋体"/>
          <w:color w:val="auto"/>
          <w:sz w:val="21"/>
          <w:szCs w:val="21"/>
          <w:highlight w:val="none"/>
        </w:rPr>
        <w:t>地点：</w:t>
      </w:r>
      <w:r>
        <w:rPr>
          <w:rStyle w:val="12"/>
          <w:rFonts w:hint="eastAsia" w:cs="宋体"/>
          <w:color w:val="auto"/>
          <w:sz w:val="21"/>
          <w:szCs w:val="21"/>
          <w:highlight w:val="none"/>
        </w:rPr>
        <w:t>全国公共资源交易平台（陕西省·西安市）网站〖首页〉电子交易平台〉陕西政府采购交易系统〉企业端〗</w:t>
      </w:r>
    </w:p>
    <w:p>
      <w:pPr>
        <w:pStyle w:val="5"/>
        <w:shd w:val="clear" w:color="auto" w:fill="FFFFFF"/>
        <w:wordWrap w:val="0"/>
        <w:spacing w:before="0" w:beforeAutospacing="0" w:after="0" w:afterAutospacing="0" w:line="480" w:lineRule="atLeast"/>
        <w:ind w:firstLine="480"/>
        <w:jc w:val="both"/>
        <w:rPr>
          <w:rFonts w:hint="eastAsia" w:cs="宋体"/>
          <w:color w:val="auto"/>
          <w:sz w:val="21"/>
          <w:szCs w:val="21"/>
          <w:highlight w:val="none"/>
        </w:rPr>
      </w:pPr>
      <w:r>
        <w:rPr>
          <w:rFonts w:hint="eastAsia" w:cs="宋体"/>
          <w:color w:val="auto"/>
          <w:sz w:val="21"/>
          <w:szCs w:val="21"/>
          <w:highlight w:val="none"/>
        </w:rPr>
        <w:t>方式：</w:t>
      </w:r>
      <w:r>
        <w:rPr>
          <w:rStyle w:val="12"/>
          <w:rFonts w:hint="eastAsia" w:cs="宋体"/>
          <w:color w:val="auto"/>
          <w:sz w:val="21"/>
          <w:szCs w:val="21"/>
          <w:highlight w:val="none"/>
        </w:rPr>
        <w:t>在线获取</w:t>
      </w:r>
    </w:p>
    <w:p>
      <w:pPr>
        <w:pStyle w:val="5"/>
        <w:shd w:val="clear" w:color="auto" w:fill="FFFFFF"/>
        <w:wordWrap w:val="0"/>
        <w:spacing w:before="0" w:beforeAutospacing="0" w:after="0" w:afterAutospacing="0" w:line="480" w:lineRule="atLeast"/>
        <w:ind w:firstLine="480"/>
        <w:jc w:val="both"/>
        <w:rPr>
          <w:rStyle w:val="12"/>
          <w:rFonts w:hint="eastAsia" w:cs="宋体"/>
          <w:color w:val="auto"/>
          <w:sz w:val="21"/>
          <w:szCs w:val="21"/>
          <w:highlight w:val="none"/>
        </w:rPr>
      </w:pPr>
      <w:r>
        <w:rPr>
          <w:rFonts w:hint="eastAsia" w:cs="宋体"/>
          <w:color w:val="auto"/>
          <w:sz w:val="21"/>
          <w:szCs w:val="21"/>
          <w:highlight w:val="none"/>
        </w:rPr>
        <w:t>售价：</w:t>
      </w:r>
      <w:r>
        <w:rPr>
          <w:rStyle w:val="12"/>
          <w:rFonts w:hint="eastAsia" w:cs="宋体"/>
          <w:color w:val="auto"/>
          <w:sz w:val="21"/>
          <w:szCs w:val="21"/>
          <w:highlight w:val="none"/>
        </w:rPr>
        <w:t>免费获取</w:t>
      </w:r>
    </w:p>
    <w:p>
      <w:pPr>
        <w:pStyle w:val="5"/>
        <w:shd w:val="clear" w:color="auto" w:fill="FFFFFF"/>
        <w:wordWrap w:val="0"/>
        <w:spacing w:before="0" w:beforeAutospacing="0" w:after="0" w:afterAutospacing="0" w:line="480" w:lineRule="atLeast"/>
        <w:jc w:val="both"/>
        <w:outlineLvl w:val="9"/>
        <w:rPr>
          <w:rFonts w:hint="eastAsia" w:cs="宋体"/>
          <w:color w:val="auto"/>
          <w:sz w:val="21"/>
          <w:szCs w:val="21"/>
          <w:highlight w:val="none"/>
        </w:rPr>
      </w:pPr>
      <w:bookmarkStart w:id="5" w:name="_Toc5678"/>
      <w:r>
        <w:rPr>
          <w:rStyle w:val="9"/>
          <w:rFonts w:hint="eastAsia" w:cs="宋体"/>
          <w:bCs w:val="0"/>
          <w:color w:val="auto"/>
          <w:sz w:val="21"/>
          <w:szCs w:val="21"/>
          <w:highlight w:val="none"/>
        </w:rPr>
        <w:t>四、提交投标文件截止时间、开标时间和地点</w:t>
      </w:r>
      <w:bookmarkEnd w:id="5"/>
    </w:p>
    <w:p>
      <w:pPr>
        <w:pStyle w:val="5"/>
        <w:shd w:val="clear" w:color="auto" w:fill="FFFFFF"/>
        <w:wordWrap w:val="0"/>
        <w:spacing w:before="0" w:beforeAutospacing="0" w:after="0" w:afterAutospacing="0" w:line="480" w:lineRule="atLeast"/>
        <w:ind w:firstLine="480"/>
        <w:jc w:val="both"/>
        <w:rPr>
          <w:rStyle w:val="12"/>
          <w:rFonts w:hint="eastAsia" w:cs="宋体"/>
          <w:color w:val="auto"/>
          <w:sz w:val="21"/>
          <w:szCs w:val="21"/>
          <w:highlight w:val="none"/>
        </w:rPr>
      </w:pPr>
      <w:r>
        <w:rPr>
          <w:rStyle w:val="12"/>
          <w:rFonts w:hint="eastAsia" w:cs="宋体"/>
          <w:color w:val="auto"/>
          <w:sz w:val="21"/>
          <w:szCs w:val="21"/>
          <w:highlight w:val="none"/>
        </w:rPr>
        <w:t>时间：202</w:t>
      </w:r>
      <w:r>
        <w:rPr>
          <w:rStyle w:val="12"/>
          <w:rFonts w:hint="eastAsia" w:cs="宋体"/>
          <w:color w:val="auto"/>
          <w:sz w:val="21"/>
          <w:szCs w:val="21"/>
          <w:highlight w:val="none"/>
          <w:lang w:val="en-US" w:eastAsia="zh-CN"/>
        </w:rPr>
        <w:t>3</w:t>
      </w:r>
      <w:r>
        <w:rPr>
          <w:rStyle w:val="12"/>
          <w:rFonts w:hint="eastAsia" w:cs="宋体"/>
          <w:color w:val="auto"/>
          <w:sz w:val="21"/>
          <w:szCs w:val="21"/>
          <w:highlight w:val="none"/>
        </w:rPr>
        <w:t>年</w:t>
      </w:r>
      <w:r>
        <w:rPr>
          <w:rStyle w:val="12"/>
          <w:rFonts w:hint="eastAsia" w:cs="宋体"/>
          <w:color w:val="auto"/>
          <w:sz w:val="21"/>
          <w:szCs w:val="21"/>
          <w:highlight w:val="none"/>
          <w:lang w:val="en-US" w:eastAsia="zh-CN"/>
        </w:rPr>
        <w:t>07</w:t>
      </w:r>
      <w:r>
        <w:rPr>
          <w:rStyle w:val="12"/>
          <w:rFonts w:hint="eastAsia" w:cs="宋体"/>
          <w:color w:val="auto"/>
          <w:sz w:val="21"/>
          <w:szCs w:val="21"/>
          <w:highlight w:val="none"/>
        </w:rPr>
        <w:t>月</w:t>
      </w:r>
      <w:r>
        <w:rPr>
          <w:rStyle w:val="12"/>
          <w:rFonts w:hint="eastAsia" w:cs="宋体"/>
          <w:color w:val="auto"/>
          <w:sz w:val="21"/>
          <w:szCs w:val="21"/>
          <w:highlight w:val="none"/>
          <w:lang w:val="en-US" w:eastAsia="zh-CN"/>
        </w:rPr>
        <w:t>18</w:t>
      </w:r>
      <w:r>
        <w:rPr>
          <w:rStyle w:val="12"/>
          <w:rFonts w:hint="eastAsia" w:cs="宋体"/>
          <w:color w:val="auto"/>
          <w:sz w:val="21"/>
          <w:szCs w:val="21"/>
          <w:highlight w:val="none"/>
        </w:rPr>
        <w:t>日</w:t>
      </w:r>
      <w:r>
        <w:rPr>
          <w:rStyle w:val="12"/>
          <w:rFonts w:hint="eastAsia" w:cs="宋体"/>
          <w:color w:val="auto"/>
          <w:sz w:val="21"/>
          <w:szCs w:val="21"/>
          <w:highlight w:val="none"/>
          <w:lang w:val="en-US" w:eastAsia="zh-CN"/>
        </w:rPr>
        <w:t xml:space="preserve">   9</w:t>
      </w:r>
      <w:r>
        <w:rPr>
          <w:rStyle w:val="12"/>
          <w:rFonts w:hint="eastAsia" w:cs="宋体"/>
          <w:color w:val="auto"/>
          <w:sz w:val="21"/>
          <w:szCs w:val="21"/>
          <w:highlight w:val="none"/>
        </w:rPr>
        <w:t>时</w:t>
      </w:r>
      <w:r>
        <w:rPr>
          <w:rStyle w:val="12"/>
          <w:rFonts w:hint="eastAsia" w:cs="宋体"/>
          <w:color w:val="auto"/>
          <w:sz w:val="21"/>
          <w:szCs w:val="21"/>
          <w:highlight w:val="none"/>
          <w:lang w:val="en-US" w:eastAsia="zh-CN"/>
        </w:rPr>
        <w:t>00</w:t>
      </w:r>
      <w:r>
        <w:rPr>
          <w:rStyle w:val="12"/>
          <w:rFonts w:hint="eastAsia" w:cs="宋体"/>
          <w:color w:val="auto"/>
          <w:sz w:val="21"/>
          <w:szCs w:val="21"/>
          <w:highlight w:val="none"/>
        </w:rPr>
        <w:t>分00秒（北京时间）</w:t>
      </w:r>
    </w:p>
    <w:p>
      <w:pPr>
        <w:pStyle w:val="5"/>
        <w:shd w:val="clear" w:color="auto" w:fill="FFFFFF"/>
        <w:wordWrap w:val="0"/>
        <w:spacing w:before="0" w:beforeAutospacing="0" w:after="0" w:afterAutospacing="0" w:line="480" w:lineRule="atLeast"/>
        <w:ind w:firstLine="480"/>
        <w:jc w:val="both"/>
        <w:rPr>
          <w:rStyle w:val="12"/>
          <w:rFonts w:hint="eastAsia" w:cs="宋体"/>
          <w:color w:val="auto"/>
          <w:sz w:val="21"/>
          <w:szCs w:val="21"/>
          <w:highlight w:val="none"/>
        </w:rPr>
      </w:pPr>
      <w:r>
        <w:rPr>
          <w:rStyle w:val="12"/>
          <w:rFonts w:hint="eastAsia" w:cs="宋体"/>
          <w:color w:val="auto"/>
          <w:sz w:val="21"/>
          <w:szCs w:val="21"/>
          <w:highlight w:val="none"/>
        </w:rPr>
        <w:t>提交投标文件地点：全国公共资源交易平台(陕西省·西安市)网站〖首页〉电子交易平台〉陕西政府采购交易系统〉企业端〗，在线提交。</w:t>
      </w:r>
    </w:p>
    <w:p>
      <w:pPr>
        <w:pStyle w:val="5"/>
        <w:shd w:val="clear" w:color="auto" w:fill="FFFFFF"/>
        <w:wordWrap w:val="0"/>
        <w:spacing w:before="0" w:beforeAutospacing="0" w:after="0" w:afterAutospacing="0" w:line="480" w:lineRule="atLeast"/>
        <w:ind w:firstLine="480"/>
        <w:jc w:val="both"/>
        <w:rPr>
          <w:rStyle w:val="12"/>
          <w:rFonts w:hint="eastAsia" w:cs="宋体"/>
          <w:color w:val="auto"/>
          <w:sz w:val="21"/>
          <w:szCs w:val="21"/>
          <w:highlight w:val="none"/>
        </w:rPr>
      </w:pPr>
      <w:r>
        <w:rPr>
          <w:rStyle w:val="12"/>
          <w:rFonts w:hint="eastAsia" w:cs="宋体"/>
          <w:color w:val="auto"/>
          <w:sz w:val="21"/>
          <w:szCs w:val="21"/>
          <w:highlight w:val="none"/>
        </w:rPr>
        <w:t>开标地点：全国公共资源交易平台(陕西省·西安市)网站〖首页〉电子交易平台〉陕西政府采购交易系统〉企业端〗</w:t>
      </w:r>
    </w:p>
    <w:p>
      <w:pPr>
        <w:pStyle w:val="5"/>
        <w:shd w:val="clear" w:color="auto" w:fill="FFFFFF"/>
        <w:wordWrap w:val="0"/>
        <w:spacing w:before="0" w:beforeAutospacing="0" w:after="0" w:afterAutospacing="0" w:line="480" w:lineRule="atLeast"/>
        <w:jc w:val="both"/>
        <w:outlineLvl w:val="9"/>
        <w:rPr>
          <w:rFonts w:hint="eastAsia" w:cs="宋体"/>
          <w:color w:val="auto"/>
          <w:sz w:val="21"/>
          <w:szCs w:val="21"/>
          <w:highlight w:val="none"/>
        </w:rPr>
      </w:pPr>
      <w:bookmarkStart w:id="6" w:name="_Toc606"/>
      <w:r>
        <w:rPr>
          <w:rStyle w:val="9"/>
          <w:rFonts w:hint="eastAsia" w:cs="宋体"/>
          <w:bCs w:val="0"/>
          <w:color w:val="auto"/>
          <w:sz w:val="21"/>
          <w:szCs w:val="21"/>
          <w:highlight w:val="none"/>
        </w:rPr>
        <w:t>五、公告期限</w:t>
      </w:r>
      <w:bookmarkEnd w:id="6"/>
    </w:p>
    <w:p>
      <w:pPr>
        <w:pStyle w:val="5"/>
        <w:shd w:val="clear" w:color="auto" w:fill="FFFFFF"/>
        <w:wordWrap w:val="0"/>
        <w:spacing w:before="0" w:beforeAutospacing="0" w:after="0" w:afterAutospacing="0" w:line="480" w:lineRule="atLeast"/>
        <w:ind w:firstLine="480"/>
        <w:jc w:val="both"/>
        <w:rPr>
          <w:rFonts w:hint="eastAsia" w:cs="宋体"/>
          <w:color w:val="auto"/>
          <w:sz w:val="21"/>
          <w:szCs w:val="21"/>
          <w:highlight w:val="none"/>
        </w:rPr>
      </w:pPr>
      <w:r>
        <w:rPr>
          <w:rFonts w:hint="eastAsia" w:cs="宋体"/>
          <w:color w:val="auto"/>
          <w:sz w:val="21"/>
          <w:szCs w:val="21"/>
          <w:highlight w:val="none"/>
        </w:rPr>
        <w:t>自本公告发布之日起</w:t>
      </w:r>
      <w:r>
        <w:rPr>
          <w:rStyle w:val="12"/>
          <w:rFonts w:hint="eastAsia" w:cs="宋体"/>
          <w:color w:val="auto"/>
          <w:sz w:val="21"/>
          <w:szCs w:val="21"/>
          <w:highlight w:val="none"/>
        </w:rPr>
        <w:t>5</w:t>
      </w:r>
      <w:r>
        <w:rPr>
          <w:rFonts w:hint="eastAsia" w:cs="宋体"/>
          <w:color w:val="auto"/>
          <w:sz w:val="21"/>
          <w:szCs w:val="21"/>
          <w:highlight w:val="none"/>
        </w:rPr>
        <w:t>个工作日。</w:t>
      </w:r>
    </w:p>
    <w:p>
      <w:pPr>
        <w:pStyle w:val="5"/>
        <w:shd w:val="clear" w:color="auto" w:fill="FFFFFF"/>
        <w:wordWrap w:val="0"/>
        <w:spacing w:before="0" w:beforeAutospacing="0" w:after="0" w:afterAutospacing="0" w:line="480" w:lineRule="atLeast"/>
        <w:jc w:val="both"/>
        <w:outlineLvl w:val="9"/>
        <w:rPr>
          <w:rFonts w:hint="eastAsia" w:cs="宋体"/>
          <w:color w:val="auto"/>
          <w:sz w:val="21"/>
          <w:szCs w:val="21"/>
          <w:highlight w:val="none"/>
        </w:rPr>
      </w:pPr>
      <w:bookmarkStart w:id="7" w:name="_Toc12145"/>
      <w:r>
        <w:rPr>
          <w:rStyle w:val="9"/>
          <w:rFonts w:hint="eastAsia" w:cs="宋体"/>
          <w:bCs w:val="0"/>
          <w:color w:val="auto"/>
          <w:sz w:val="21"/>
          <w:szCs w:val="21"/>
          <w:highlight w:val="none"/>
        </w:rPr>
        <w:t>六、其他补充事宜</w:t>
      </w:r>
      <w:bookmarkEnd w:id="7"/>
    </w:p>
    <w:p>
      <w:pPr>
        <w:pStyle w:val="5"/>
        <w:shd w:val="clear" w:color="auto" w:fill="FFFFFF"/>
        <w:wordWrap w:val="0"/>
        <w:spacing w:before="0" w:beforeAutospacing="0" w:after="0" w:afterAutospacing="0" w:line="480" w:lineRule="atLeast"/>
        <w:ind w:firstLine="480"/>
        <w:jc w:val="both"/>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1.供应商初次使用电子交易平台时，请先阅读【全国公共资源交易平台(陕西省·西安市)】(</w:t>
      </w: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fldChar w:fldCharType="begin"/>
      </w: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instrText xml:space="preserve"> HYPERLINK "http://sxggzyjy.xa.gov.cn/" </w:instrText>
      </w: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fldChar w:fldCharType="separate"/>
      </w: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http://sxggzyjy.xa.gov.cn/</w:t>
      </w: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fldChar w:fldCharType="end"/>
      </w: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 xml:space="preserve"> ) 网站〖首页〉服务指南〉下载专区〗中的《西安市市级单位电子化政府采购项目投标指南》，并按要求完成诚信入库登记、CA认证及企业信息绑定。</w:t>
      </w:r>
    </w:p>
    <w:p>
      <w:pPr>
        <w:pStyle w:val="5"/>
        <w:shd w:val="clear" w:color="auto" w:fill="FFFFFF"/>
        <w:wordWrap w:val="0"/>
        <w:spacing w:before="0" w:beforeAutospacing="0" w:after="0" w:afterAutospacing="0" w:line="480" w:lineRule="atLeast"/>
        <w:ind w:firstLine="480"/>
        <w:jc w:val="both"/>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2.办理CA认证:电子交易平台现已接入陕西CA、深圳CA、西部CA、北京CA四家数字证书公司,各投标人在交易过程中登录系统、加密/解密投标文件、文件签章等均可使用上述四家CA公司签发的数字证书。办理须知及所需资料详见:(http://sxggzyjy.xa.gov.cn/)网站(首页〉服务指南〉下载专区)中的西安市公共资源交易中心CA办理指南，客服电话：4006-369-888。</w:t>
      </w:r>
    </w:p>
    <w:p>
      <w:pPr>
        <w:pStyle w:val="5"/>
        <w:shd w:val="clear" w:color="auto" w:fill="FFFFFF"/>
        <w:wordWrap w:val="0"/>
        <w:spacing w:before="0" w:beforeAutospacing="0" w:after="0" w:afterAutospacing="0" w:line="480" w:lineRule="atLeast"/>
        <w:ind w:firstLine="480"/>
        <w:jc w:val="both"/>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3.</w:t>
      </w:r>
      <w:r>
        <w:rPr>
          <w:rStyle w:val="9"/>
          <w:rFonts w:hint="eastAsia"/>
          <w:b w:val="0"/>
          <w:color w:val="auto"/>
          <w:sz w:val="21"/>
          <w:highlight w:val="none"/>
        </w:rPr>
        <w:t>供应商须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r>
        <w:rPr>
          <w:rStyle w:val="9"/>
          <w:rFonts w:hint="eastAsia"/>
          <w:b w:val="0"/>
          <w:color w:val="auto"/>
          <w:sz w:val="21"/>
          <w:highlight w:val="none"/>
          <w:lang w:eastAsia="zh-CN"/>
        </w:rPr>
        <w:t>，</w:t>
      </w:r>
      <w:r>
        <w:rPr>
          <w:rStyle w:val="9"/>
          <w:rFonts w:hint="eastAsia"/>
          <w:b w:val="0"/>
          <w:color w:val="auto"/>
          <w:sz w:val="21"/>
          <w:highlight w:val="none"/>
        </w:rPr>
        <w:t>逾期下载通道将关闭，未及时下载招标文件将会影响后续开评标活动。</w:t>
      </w:r>
    </w:p>
    <w:p>
      <w:pPr>
        <w:pStyle w:val="5"/>
        <w:shd w:val="clear" w:color="auto" w:fill="FFFFFF"/>
        <w:wordWrap w:val="0"/>
        <w:spacing w:before="0" w:beforeAutospacing="0" w:after="0" w:afterAutospacing="0" w:line="480" w:lineRule="atLeast"/>
        <w:ind w:firstLine="480"/>
        <w:jc w:val="both"/>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4.本项目采用“不见面开标”形式，供应商可登录全国公共资源交易平台(陕西省·西安市)网站【首页〉不见面开标】系统，在线参加开标过程。操作手册详见【首页〉服务 指南〉下载专区】中的《西安公共资源交易不见面开标大厅供应商操作手册》。</w:t>
      </w:r>
    </w:p>
    <w:p>
      <w:pPr>
        <w:pStyle w:val="5"/>
        <w:shd w:val="clear" w:color="auto" w:fill="FFFFFF"/>
        <w:wordWrap w:val="0"/>
        <w:spacing w:before="0" w:beforeAutospacing="0" w:after="0" w:afterAutospacing="0" w:line="480" w:lineRule="atLeast"/>
        <w:ind w:firstLine="480"/>
        <w:jc w:val="both"/>
        <w:rPr>
          <w:rFonts w:hint="default" w:ascii="宋体" w:hAnsi="宋体" w:eastAsia="宋体" w:cs="宋体"/>
          <w:b w:val="0"/>
          <w:bCs w:val="0"/>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5.本项目专门面向中小企业。</w:t>
      </w:r>
    </w:p>
    <w:p>
      <w:pPr>
        <w:pStyle w:val="5"/>
        <w:shd w:val="clear" w:color="auto" w:fill="FFFFFF"/>
        <w:wordWrap w:val="0"/>
        <w:spacing w:before="0" w:beforeAutospacing="0" w:after="0" w:afterAutospacing="0" w:line="480" w:lineRule="atLeast"/>
        <w:ind w:firstLine="480"/>
        <w:jc w:val="both"/>
        <w:rPr>
          <w:rFonts w:hint="eastAsia" w:ascii="宋体" w:hAnsi="宋体" w:eastAsia="宋体" w:cs="宋体"/>
          <w:b w:val="0"/>
          <w:bCs w:val="0"/>
          <w:i w:val="0"/>
          <w:iCs w:val="0"/>
          <w:caps w:val="0"/>
          <w:color w:val="auto"/>
          <w:spacing w:val="0"/>
          <w:kern w:val="0"/>
          <w:sz w:val="21"/>
          <w:szCs w:val="21"/>
          <w:highlight w:val="none"/>
          <w:shd w:val="clear" w:color="auto" w:fill="FFFFFF"/>
          <w:lang w:val="zh-CN" w:eastAsia="zh-CN" w:bidi="ar"/>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6.单位负责人为同一人或者存在控股、管理关系的不同供应商，不得同时参加本项目投标。</w:t>
      </w:r>
    </w:p>
    <w:p>
      <w:pPr>
        <w:pStyle w:val="5"/>
        <w:shd w:val="clear" w:color="auto" w:fill="FFFFFF"/>
        <w:wordWrap w:val="0"/>
        <w:spacing w:before="0" w:beforeAutospacing="0" w:after="0" w:afterAutospacing="0" w:line="480" w:lineRule="atLeast"/>
        <w:ind w:firstLine="480"/>
        <w:jc w:val="both"/>
        <w:rPr>
          <w:rFonts w:hint="default" w:ascii="宋体" w:hAnsi="宋体" w:eastAsia="宋体" w:cs="宋体"/>
          <w:b w:val="0"/>
          <w:bCs w:val="0"/>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7.</w:t>
      </w:r>
      <w:r>
        <w:rPr>
          <w:rFonts w:hint="eastAsia" w:ascii="宋体" w:hAnsi="宋体" w:eastAsia="宋体" w:cs="宋体"/>
          <w:b w:val="0"/>
          <w:bCs w:val="0"/>
          <w:i w:val="0"/>
          <w:iCs w:val="0"/>
          <w:caps w:val="0"/>
          <w:color w:val="auto"/>
          <w:spacing w:val="0"/>
          <w:kern w:val="0"/>
          <w:sz w:val="21"/>
          <w:szCs w:val="21"/>
          <w:highlight w:val="none"/>
          <w:shd w:val="clear" w:color="auto" w:fill="FFFFFF"/>
          <w:lang w:val="zh-CN" w:eastAsia="zh-CN" w:bidi="ar"/>
        </w:rPr>
        <w:t>本次招标公告同时在《全国公共资源交易平台（陕西省·西安市）》、《陕西省政府采购网》 发布。</w:t>
      </w:r>
    </w:p>
    <w:p>
      <w:pPr>
        <w:pStyle w:val="5"/>
        <w:shd w:val="clear" w:color="auto" w:fill="FFFFFF"/>
        <w:wordWrap w:val="0"/>
        <w:spacing w:before="0" w:beforeAutospacing="0" w:after="0" w:afterAutospacing="0" w:line="480" w:lineRule="atLeast"/>
        <w:jc w:val="both"/>
        <w:outlineLvl w:val="9"/>
        <w:rPr>
          <w:rStyle w:val="9"/>
          <w:rFonts w:hint="eastAsia" w:cs="宋体"/>
          <w:bCs w:val="0"/>
          <w:color w:val="auto"/>
          <w:sz w:val="21"/>
          <w:szCs w:val="21"/>
          <w:highlight w:val="none"/>
        </w:rPr>
      </w:pPr>
      <w:bookmarkStart w:id="8" w:name="_Toc9346"/>
      <w:r>
        <w:rPr>
          <w:rStyle w:val="9"/>
          <w:rFonts w:hint="eastAsia" w:cs="宋体"/>
          <w:bCs w:val="0"/>
          <w:color w:val="auto"/>
          <w:sz w:val="21"/>
          <w:szCs w:val="21"/>
          <w:highlight w:val="none"/>
        </w:rPr>
        <w:t>七、对本次招标提出询问，请按以下方式联系</w:t>
      </w:r>
      <w:bookmarkEnd w:id="8"/>
    </w:p>
    <w:p>
      <w:pPr>
        <w:spacing w:line="360" w:lineRule="auto"/>
        <w:ind w:firstLine="420" w:firstLineChars="200"/>
        <w:rPr>
          <w:rFonts w:hint="eastAsia"/>
          <w:bCs/>
          <w:color w:val="auto"/>
          <w:szCs w:val="21"/>
          <w:highlight w:val="none"/>
        </w:rPr>
      </w:pPr>
      <w:r>
        <w:rPr>
          <w:rFonts w:hint="eastAsia"/>
          <w:bCs/>
          <w:color w:val="auto"/>
          <w:szCs w:val="21"/>
          <w:highlight w:val="none"/>
        </w:rPr>
        <w:t>1.釆购人信息</w:t>
      </w:r>
    </w:p>
    <w:p>
      <w:pPr>
        <w:pStyle w:val="5"/>
        <w:spacing w:before="0" w:beforeAutospacing="0" w:after="0" w:afterAutospacing="0" w:line="360" w:lineRule="auto"/>
        <w:ind w:firstLine="420"/>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 xml:space="preserve">名称：西安市灞桥区机关事务服务中心  </w:t>
      </w:r>
    </w:p>
    <w:p>
      <w:pPr>
        <w:pStyle w:val="5"/>
        <w:spacing w:before="0" w:beforeAutospacing="0" w:after="0" w:afterAutospacing="0" w:line="360" w:lineRule="auto"/>
        <w:ind w:firstLine="420"/>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地址：西安市灞桥区纺一路809号</w:t>
      </w:r>
    </w:p>
    <w:p>
      <w:pPr>
        <w:pStyle w:val="5"/>
        <w:spacing w:before="0" w:beforeAutospacing="0" w:after="0" w:afterAutospacing="0" w:line="360" w:lineRule="auto"/>
        <w:ind w:firstLine="420"/>
        <w:rPr>
          <w:rFonts w:hint="default" w:ascii="Times New Roman" w:hAnsi="Times New Roman" w:eastAsia="宋体"/>
          <w:bCs/>
          <w:color w:val="auto"/>
          <w:kern w:val="2"/>
          <w:sz w:val="21"/>
          <w:szCs w:val="21"/>
          <w:highlight w:val="none"/>
          <w:lang w:val="en-US" w:eastAsia="zh-CN"/>
        </w:rPr>
      </w:pPr>
      <w:r>
        <w:rPr>
          <w:rFonts w:hint="eastAsia" w:ascii="Times New Roman" w:hAnsi="Times New Roman"/>
          <w:bCs/>
          <w:color w:val="auto"/>
          <w:kern w:val="2"/>
          <w:sz w:val="21"/>
          <w:szCs w:val="21"/>
          <w:highlight w:val="none"/>
        </w:rPr>
        <w:t>联系方式：</w:t>
      </w:r>
      <w:r>
        <w:rPr>
          <w:rFonts w:hint="eastAsia" w:ascii="Times New Roman" w:hAnsi="Times New Roman"/>
          <w:bCs/>
          <w:color w:val="auto"/>
          <w:kern w:val="2"/>
          <w:sz w:val="21"/>
          <w:szCs w:val="21"/>
          <w:highlight w:val="none"/>
          <w:lang w:val="en-US" w:eastAsia="zh-CN"/>
        </w:rPr>
        <w:t>029-83550499</w:t>
      </w:r>
    </w:p>
    <w:p>
      <w:pPr>
        <w:spacing w:line="360" w:lineRule="auto"/>
        <w:ind w:firstLine="420" w:firstLineChars="200"/>
        <w:rPr>
          <w:rFonts w:hint="eastAsia"/>
          <w:bCs/>
          <w:color w:val="auto"/>
          <w:szCs w:val="21"/>
          <w:highlight w:val="none"/>
        </w:rPr>
      </w:pPr>
      <w:r>
        <w:rPr>
          <w:rFonts w:hint="eastAsia"/>
          <w:bCs/>
          <w:color w:val="auto"/>
          <w:szCs w:val="21"/>
          <w:highlight w:val="none"/>
        </w:rPr>
        <w:t>2.釆购代理机构信息</w:t>
      </w:r>
    </w:p>
    <w:p>
      <w:pPr>
        <w:spacing w:line="360" w:lineRule="auto"/>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名称：</w:t>
      </w:r>
      <w:r>
        <w:rPr>
          <w:rFonts w:hint="eastAsia" w:ascii="Times New Roman" w:hAnsi="Times New Roman" w:eastAsia="宋体" w:cs="Times New Roman"/>
          <w:bCs/>
          <w:color w:val="auto"/>
          <w:szCs w:val="21"/>
          <w:highlight w:val="none"/>
          <w:lang w:val="en-US" w:eastAsia="zh-CN"/>
        </w:rPr>
        <w:t>陕西智鑫工程造价咨询有限公司</w:t>
      </w:r>
    </w:p>
    <w:p>
      <w:pPr>
        <w:spacing w:line="360" w:lineRule="auto"/>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地址：西安市灞桥区堡子村转盘西南角华夏·幸福里A幢150</w:t>
      </w:r>
      <w:r>
        <w:rPr>
          <w:rFonts w:hint="eastAsia" w:ascii="Times New Roman" w:hAnsi="Times New Roman" w:eastAsia="宋体" w:cs="Times New Roman"/>
          <w:bCs/>
          <w:color w:val="auto"/>
          <w:szCs w:val="21"/>
          <w:highlight w:val="none"/>
          <w:lang w:val="en-US" w:eastAsia="zh-CN"/>
        </w:rPr>
        <w:t>7</w:t>
      </w:r>
      <w:r>
        <w:rPr>
          <w:rFonts w:hint="eastAsia" w:ascii="Times New Roman" w:hAnsi="Times New Roman" w:eastAsia="宋体" w:cs="Times New Roman"/>
          <w:bCs/>
          <w:color w:val="auto"/>
          <w:szCs w:val="21"/>
          <w:highlight w:val="none"/>
        </w:rPr>
        <w:t xml:space="preserve">号 </w:t>
      </w:r>
    </w:p>
    <w:p>
      <w:pPr>
        <w:spacing w:line="360" w:lineRule="auto"/>
        <w:ind w:firstLine="420" w:firstLineChars="200"/>
        <w:rPr>
          <w:rFonts w:hint="eastAsia" w:ascii="宋体" w:hAnsi="宋体" w:eastAsia="宋体" w:cs="宋体"/>
          <w:bCs/>
          <w:color w:val="auto"/>
          <w:szCs w:val="21"/>
          <w:highlight w:val="none"/>
          <w:lang w:val="en-US" w:eastAsia="zh-CN"/>
        </w:rPr>
      </w:pPr>
      <w:r>
        <w:rPr>
          <w:rFonts w:hint="eastAsia" w:ascii="Times New Roman" w:hAnsi="Times New Roman" w:eastAsia="宋体" w:cs="Times New Roman"/>
          <w:bCs/>
          <w:color w:val="auto"/>
          <w:szCs w:val="21"/>
          <w:highlight w:val="none"/>
        </w:rPr>
        <w:t>联系方式：</w:t>
      </w:r>
      <w:r>
        <w:rPr>
          <w:rFonts w:hint="eastAsia" w:ascii="宋体" w:hAnsi="宋体" w:eastAsia="宋体" w:cs="宋体"/>
          <w:bCs/>
          <w:color w:val="auto"/>
          <w:szCs w:val="21"/>
          <w:highlight w:val="none"/>
          <w:lang w:val="en-US" w:eastAsia="zh-CN"/>
        </w:rPr>
        <w:t xml:space="preserve">029-83521928 </w:t>
      </w:r>
    </w:p>
    <w:p>
      <w:pPr>
        <w:spacing w:line="360" w:lineRule="auto"/>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 xml:space="preserve">3.项目联系方式 </w:t>
      </w:r>
    </w:p>
    <w:p>
      <w:pPr>
        <w:spacing w:line="360" w:lineRule="auto"/>
        <w:ind w:firstLine="420" w:firstLineChars="200"/>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rPr>
        <w:t>项目联系人：</w:t>
      </w:r>
      <w:r>
        <w:rPr>
          <w:rFonts w:hint="eastAsia" w:ascii="Times New Roman" w:hAnsi="Times New Roman" w:eastAsia="宋体" w:cs="Times New Roman"/>
          <w:bCs/>
          <w:color w:val="auto"/>
          <w:szCs w:val="21"/>
          <w:highlight w:val="none"/>
          <w:lang w:val="en-US" w:eastAsia="zh-CN"/>
        </w:rPr>
        <w:t xml:space="preserve">潘金子 </w:t>
      </w:r>
    </w:p>
    <w:p>
      <w:pPr>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电话：029-83521928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NTA4ZTZjOGY2MDY1NjI5MDFhZTgwNzc5MTg1MmEifQ=="/>
  </w:docVars>
  <w:rsids>
    <w:rsidRoot w:val="5FBF0AEF"/>
    <w:rsid w:val="5FBF0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jc w:val="center"/>
      <w:outlineLvl w:val="0"/>
    </w:pPr>
    <w:rPr>
      <w:rFonts w:ascii="宋体" w:hAnsi="宋体"/>
      <w:b/>
      <w:sz w:val="36"/>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style>
  <w:style w:type="paragraph" w:styleId="4">
    <w:name w:val="footer"/>
    <w:basedOn w:val="1"/>
    <w:next w:val="2"/>
    <w:qFormat/>
    <w:uiPriority w:val="99"/>
    <w:pPr>
      <w:tabs>
        <w:tab w:val="center" w:pos="4153"/>
        <w:tab w:val="right" w:pos="8306"/>
      </w:tabs>
      <w:snapToGrid w:val="0"/>
      <w:jc w:val="left"/>
    </w:pPr>
    <w:rPr>
      <w:sz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b/>
      <w:bCs/>
    </w:rPr>
  </w:style>
  <w:style w:type="character" w:customStyle="1" w:styleId="10">
    <w:name w:val="noticegetfile-getbidfileaddress"/>
    <w:qFormat/>
    <w:uiPriority w:val="0"/>
  </w:style>
  <w:style w:type="character" w:customStyle="1" w:styleId="11">
    <w:name w:val="noticepurchasetime-noticepurchasetime"/>
    <w:qFormat/>
    <w:uiPriority w:val="0"/>
  </w:style>
  <w:style w:type="character" w:customStyle="1" w:styleId="12">
    <w:name w:val="u-content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2023-06-25T04:28:00Z</dcterms:created>
  <dc:creator>Administrator</dc:creator>
  <cp:lastModifiedBy>Administrator</cp:lastModifiedBy>
  <dcterms:modified xsi:type="dcterms:W3CDTF">2023-06-25T04:29:51Z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C0554177B82E463FB6390947276DC22D_11</vt:lpwstr>
  </property>
</Properties>
</file>