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A2AF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14:paraId="13F3CD32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合同包1(赵村储备土地WY9-13-385、386宗地项目考古发掘劳务采购):</w:t>
      </w:r>
    </w:p>
    <w:p w14:paraId="0B13C4CB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金额：7,900,000.00元</w:t>
      </w:r>
    </w:p>
    <w:p w14:paraId="10715A1E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限价：7,900,000.00元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4D61B2" w:rsidRPr="004D61B2" w14:paraId="7ABBC8AB" w14:textId="77777777" w:rsidTr="004D61B2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9AF77B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150792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D0365F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C2952E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1E82A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948706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0CBD01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D61B2" w:rsidRPr="004D61B2" w14:paraId="0FBC4044" w14:textId="77777777" w:rsidTr="004D61B2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0E4B40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6984EE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其他专业技术服务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1D7E85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考古发掘劳务采购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8B8910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15EEFF" w14:textId="77777777" w:rsidR="004D61B2" w:rsidRPr="004D61B2" w:rsidRDefault="004D61B2" w:rsidP="004D61B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7E91B7" w14:textId="77777777" w:rsidR="004D61B2" w:rsidRPr="004D61B2" w:rsidRDefault="004D61B2" w:rsidP="004D61B2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7,900,000.00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A8F497" w14:textId="77777777" w:rsidR="004D61B2" w:rsidRPr="004D61B2" w:rsidRDefault="004D61B2" w:rsidP="004D61B2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D61B2">
              <w:rPr>
                <w:rFonts w:ascii="宋体" w:eastAsia="宋体" w:hAnsi="宋体" w:cs="宋体"/>
                <w:kern w:val="0"/>
                <w:szCs w:val="21"/>
              </w:rPr>
              <w:t>7,900,000.00</w:t>
            </w:r>
          </w:p>
        </w:tc>
      </w:tr>
    </w:tbl>
    <w:p w14:paraId="43FA2A79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14:paraId="6F3C3F84" w14:textId="77777777" w:rsidR="004D61B2" w:rsidRPr="004D61B2" w:rsidRDefault="004D61B2" w:rsidP="004D61B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合同履行期限：180日历天</w:t>
      </w:r>
    </w:p>
    <w:p w14:paraId="784D8CA0" w14:textId="3F7E69FE" w:rsidR="00F841F1" w:rsidRDefault="004D61B2" w:rsidP="004D61B2">
      <w:pPr>
        <w:widowControl/>
        <w:shd w:val="clear" w:color="auto" w:fill="FFFFFF"/>
        <w:spacing w:line="480" w:lineRule="atLeast"/>
        <w:ind w:firstLine="630"/>
      </w:pPr>
      <w:r w:rsidRPr="004D61B2">
        <w:rPr>
          <w:rFonts w:ascii="微软雅黑" w:eastAsia="微软雅黑" w:hAnsi="微软雅黑" w:cs="宋体" w:hint="eastAsia"/>
          <w:color w:val="333333"/>
          <w:kern w:val="0"/>
          <w:szCs w:val="21"/>
        </w:rPr>
        <w:t>其它内容</w:t>
      </w:r>
      <w:r w:rsidRPr="004D61B2">
        <w:rPr>
          <w:rFonts w:ascii="微软雅黑" w:eastAsia="微软雅黑" w:hAnsi="微软雅黑" w:cs="宋体"/>
          <w:color w:val="333333"/>
          <w:kern w:val="0"/>
          <w:szCs w:val="21"/>
        </w:rPr>
        <w:t>详见采购</w:t>
      </w:r>
      <w:r w:rsidRPr="004D61B2">
        <w:rPr>
          <w:rFonts w:ascii="宋体" w:eastAsia="宋体" w:hAnsi="宋体" w:cs="宋体"/>
          <w:kern w:val="0"/>
          <w:szCs w:val="21"/>
        </w:rPr>
        <w:t>文件</w:t>
      </w:r>
    </w:p>
    <w:sectPr w:rsidR="00F8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7B0C" w14:textId="77777777" w:rsidR="0087531D" w:rsidRDefault="0087531D" w:rsidP="004D61B2">
      <w:r>
        <w:separator/>
      </w:r>
    </w:p>
  </w:endnote>
  <w:endnote w:type="continuationSeparator" w:id="0">
    <w:p w14:paraId="11430012" w14:textId="77777777" w:rsidR="0087531D" w:rsidRDefault="0087531D" w:rsidP="004D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BF4D" w14:textId="77777777" w:rsidR="0087531D" w:rsidRDefault="0087531D" w:rsidP="004D61B2">
      <w:r>
        <w:separator/>
      </w:r>
    </w:p>
  </w:footnote>
  <w:footnote w:type="continuationSeparator" w:id="0">
    <w:p w14:paraId="15B52B70" w14:textId="77777777" w:rsidR="0087531D" w:rsidRDefault="0087531D" w:rsidP="004D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E0"/>
    <w:rsid w:val="00181DE0"/>
    <w:rsid w:val="004D61B2"/>
    <w:rsid w:val="0087531D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C797D"/>
  <w15:chartTrackingRefBased/>
  <w15:docId w15:val="{D38079C6-746E-4FBB-A3DB-001108B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1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1B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D6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4D61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4D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轩</dc:creator>
  <cp:keywords/>
  <dc:description/>
  <cp:lastModifiedBy>刘 轩</cp:lastModifiedBy>
  <cp:revision>2</cp:revision>
  <dcterms:created xsi:type="dcterms:W3CDTF">2023-05-18T05:42:00Z</dcterms:created>
  <dcterms:modified xsi:type="dcterms:W3CDTF">2023-05-18T05:42:00Z</dcterms:modified>
</cp:coreProperties>
</file>