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8D6" w:rsidRPr="00A168D6" w:rsidRDefault="00A168D6" w:rsidP="00A168D6">
      <w:pPr>
        <w:widowControl/>
        <w:spacing w:line="360" w:lineRule="auto"/>
        <w:jc w:val="center"/>
        <w:rPr>
          <w:rFonts w:asciiTheme="minorEastAsia" w:hAnsiTheme="minorEastAsia" w:cs="宋体"/>
          <w:b/>
          <w:bCs/>
          <w:color w:val="0A82E5"/>
          <w:kern w:val="0"/>
          <w:sz w:val="29"/>
          <w:szCs w:val="29"/>
        </w:rPr>
      </w:pPr>
      <w:r w:rsidRPr="00A168D6">
        <w:rPr>
          <w:rFonts w:asciiTheme="minorEastAsia" w:hAnsiTheme="minorEastAsia" w:cs="宋体"/>
          <w:b/>
          <w:bCs/>
          <w:color w:val="0A82E5"/>
          <w:kern w:val="0"/>
          <w:sz w:val="29"/>
          <w:szCs w:val="29"/>
        </w:rPr>
        <w:t>西安市雁塔区第二学校2023年义务教育薄弱环节改善与能力提升系列（教学实验仪器及信息化设备、校园文化建设）项目招标公告</w:t>
      </w:r>
    </w:p>
    <w:p w:rsidR="00A168D6" w:rsidRPr="00A168D6" w:rsidRDefault="00A168D6" w:rsidP="00A168D6">
      <w:pPr>
        <w:widowControl/>
        <w:shd w:val="clear" w:color="auto" w:fill="FFFFFF"/>
        <w:spacing w:line="336" w:lineRule="auto"/>
        <w:jc w:val="left"/>
        <w:outlineLvl w:val="5"/>
        <w:rPr>
          <w:rFonts w:asciiTheme="minorEastAsia" w:hAnsiTheme="minorEastAsia" w:cs="宋体"/>
          <w:color w:val="333333"/>
          <w:kern w:val="0"/>
          <w:szCs w:val="21"/>
        </w:rPr>
      </w:pPr>
      <w:r w:rsidRPr="00A168D6">
        <w:rPr>
          <w:rFonts w:asciiTheme="minorEastAsia" w:hAnsiTheme="minorEastAsia" w:cs="宋体" w:hint="eastAsia"/>
          <w:b/>
          <w:bCs/>
          <w:color w:val="333333"/>
          <w:kern w:val="0"/>
          <w:szCs w:val="21"/>
        </w:rPr>
        <w:t>项目概况</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0A82E5"/>
          <w:kern w:val="0"/>
          <w:szCs w:val="21"/>
        </w:rPr>
        <w:t>西安市雁塔区第二学校2023年义务教育薄弱环节改善与能力提升系列（教学实验仪器及信息化设备、校园文化建设）项目</w:t>
      </w:r>
      <w:r w:rsidRPr="00A168D6">
        <w:rPr>
          <w:rFonts w:asciiTheme="minorEastAsia" w:hAnsiTheme="minorEastAsia" w:cs="宋体" w:hint="eastAsia"/>
          <w:color w:val="333333"/>
          <w:kern w:val="0"/>
          <w:szCs w:val="21"/>
        </w:rPr>
        <w:t>招标项目的潜在投标人应在</w:t>
      </w:r>
      <w:r w:rsidRPr="00A168D6">
        <w:rPr>
          <w:rFonts w:asciiTheme="minorEastAsia" w:hAnsiTheme="minorEastAsia" w:cs="宋体" w:hint="eastAsia"/>
          <w:color w:val="0A82E5"/>
          <w:kern w:val="0"/>
          <w:szCs w:val="21"/>
        </w:rPr>
        <w:t>西安市莲湖区丰登南路9号怡景花园酒店A座二层招标一部</w:t>
      </w:r>
      <w:r w:rsidRPr="00A168D6">
        <w:rPr>
          <w:rFonts w:asciiTheme="minorEastAsia" w:hAnsiTheme="minorEastAsia" w:cs="宋体" w:hint="eastAsia"/>
          <w:color w:val="333333"/>
          <w:kern w:val="0"/>
          <w:szCs w:val="21"/>
        </w:rPr>
        <w:t>获取招标文件，并于</w:t>
      </w:r>
      <w:r w:rsidRPr="00A168D6">
        <w:rPr>
          <w:rFonts w:asciiTheme="minorEastAsia" w:hAnsiTheme="minorEastAsia" w:cs="宋体" w:hint="eastAsia"/>
          <w:color w:val="0A82E5"/>
          <w:kern w:val="0"/>
          <w:szCs w:val="21"/>
        </w:rPr>
        <w:t>2023年08月10日 09时30分</w:t>
      </w:r>
      <w:r w:rsidRPr="00A168D6">
        <w:rPr>
          <w:rFonts w:asciiTheme="minorEastAsia" w:hAnsiTheme="minorEastAsia" w:cs="宋体" w:hint="eastAsia"/>
          <w:color w:val="333333"/>
          <w:kern w:val="0"/>
          <w:szCs w:val="21"/>
        </w:rPr>
        <w:t>（北京时间）前递交投标文件。</w:t>
      </w:r>
    </w:p>
    <w:p w:rsidR="00A168D6" w:rsidRPr="00A168D6" w:rsidRDefault="00A168D6" w:rsidP="00A168D6">
      <w:pPr>
        <w:widowControl/>
        <w:shd w:val="clear" w:color="auto" w:fill="FFFFFF"/>
        <w:spacing w:line="336" w:lineRule="auto"/>
        <w:jc w:val="left"/>
        <w:outlineLvl w:val="3"/>
        <w:rPr>
          <w:rFonts w:asciiTheme="minorEastAsia" w:hAnsiTheme="minorEastAsia" w:cs="宋体" w:hint="eastAsia"/>
          <w:color w:val="333333"/>
          <w:kern w:val="0"/>
          <w:szCs w:val="21"/>
        </w:rPr>
      </w:pPr>
      <w:r w:rsidRPr="00A168D6">
        <w:rPr>
          <w:rFonts w:asciiTheme="minorEastAsia" w:hAnsiTheme="minorEastAsia" w:cs="宋体" w:hint="eastAsia"/>
          <w:b/>
          <w:bCs/>
          <w:color w:val="333333"/>
          <w:kern w:val="0"/>
          <w:szCs w:val="21"/>
        </w:rPr>
        <w:t>一、项目基本情况</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0A82E5"/>
          <w:kern w:val="0"/>
          <w:szCs w:val="21"/>
        </w:rPr>
      </w:pPr>
      <w:r w:rsidRPr="00A168D6">
        <w:rPr>
          <w:rFonts w:asciiTheme="minorEastAsia" w:hAnsiTheme="minorEastAsia" w:cs="宋体" w:hint="eastAsia"/>
          <w:color w:val="333333"/>
          <w:kern w:val="0"/>
          <w:szCs w:val="21"/>
        </w:rPr>
        <w:t>项目编号：</w:t>
      </w:r>
      <w:r w:rsidRPr="00A168D6">
        <w:rPr>
          <w:rFonts w:asciiTheme="minorEastAsia" w:hAnsiTheme="minorEastAsia" w:cs="宋体" w:hint="eastAsia"/>
          <w:color w:val="0A82E5"/>
          <w:kern w:val="0"/>
          <w:szCs w:val="21"/>
        </w:rPr>
        <w:t>SXLX23-01-054Z(H)</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0A82E5"/>
          <w:kern w:val="0"/>
          <w:szCs w:val="21"/>
        </w:rPr>
      </w:pPr>
      <w:r w:rsidRPr="00A168D6">
        <w:rPr>
          <w:rFonts w:asciiTheme="minorEastAsia" w:hAnsiTheme="minorEastAsia" w:cs="宋体" w:hint="eastAsia"/>
          <w:color w:val="333333"/>
          <w:kern w:val="0"/>
          <w:szCs w:val="21"/>
        </w:rPr>
        <w:t>项目名称：</w:t>
      </w:r>
      <w:r w:rsidRPr="00A168D6">
        <w:rPr>
          <w:rFonts w:asciiTheme="minorEastAsia" w:hAnsiTheme="minorEastAsia" w:cs="宋体" w:hint="eastAsia"/>
          <w:color w:val="0A82E5"/>
          <w:kern w:val="0"/>
          <w:szCs w:val="21"/>
        </w:rPr>
        <w:t>西安市雁塔区第二学校2023年义务教育薄弱环节改善与能力提升系列（教学实验仪器及信息化设备、校园文化建设）项目</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0A82E5"/>
          <w:kern w:val="0"/>
          <w:szCs w:val="21"/>
        </w:rPr>
      </w:pPr>
      <w:r w:rsidRPr="00A168D6">
        <w:rPr>
          <w:rFonts w:asciiTheme="minorEastAsia" w:hAnsiTheme="minorEastAsia" w:cs="宋体" w:hint="eastAsia"/>
          <w:color w:val="333333"/>
          <w:kern w:val="0"/>
          <w:szCs w:val="21"/>
        </w:rPr>
        <w:t>采购方式：</w:t>
      </w:r>
      <w:r w:rsidRPr="00A168D6">
        <w:rPr>
          <w:rFonts w:asciiTheme="minorEastAsia" w:hAnsiTheme="minorEastAsia" w:cs="宋体" w:hint="eastAsia"/>
          <w:color w:val="0A82E5"/>
          <w:kern w:val="0"/>
          <w:szCs w:val="21"/>
        </w:rPr>
        <w:t>公开招标</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0A82E5"/>
          <w:kern w:val="0"/>
          <w:szCs w:val="21"/>
        </w:rPr>
      </w:pPr>
      <w:r w:rsidRPr="00A168D6">
        <w:rPr>
          <w:rFonts w:asciiTheme="minorEastAsia" w:hAnsiTheme="minorEastAsia" w:cs="宋体" w:hint="eastAsia"/>
          <w:color w:val="333333"/>
          <w:kern w:val="0"/>
          <w:szCs w:val="21"/>
        </w:rPr>
        <w:t>预算金额：</w:t>
      </w:r>
      <w:r w:rsidRPr="00A168D6">
        <w:rPr>
          <w:rFonts w:asciiTheme="minorEastAsia" w:hAnsiTheme="minorEastAsia" w:cs="宋体" w:hint="eastAsia"/>
          <w:color w:val="0A82E5"/>
          <w:kern w:val="0"/>
          <w:szCs w:val="21"/>
        </w:rPr>
        <w:t>400000.00元</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采购需求：</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b/>
          <w:color w:val="333333"/>
          <w:kern w:val="0"/>
          <w:szCs w:val="21"/>
        </w:rPr>
        <w:t>合同包1(</w:t>
      </w:r>
      <w:r w:rsidRPr="00A168D6">
        <w:rPr>
          <w:rFonts w:asciiTheme="minorEastAsia" w:hAnsiTheme="minorEastAsia" w:cs="宋体" w:hint="eastAsia"/>
          <w:b/>
          <w:color w:val="0A82E5"/>
          <w:kern w:val="0"/>
          <w:szCs w:val="21"/>
        </w:rPr>
        <w:t>教学实验仪器及信息化设备</w:t>
      </w:r>
      <w:r w:rsidRPr="00A168D6">
        <w:rPr>
          <w:rFonts w:asciiTheme="minorEastAsia" w:hAnsiTheme="minorEastAsia" w:cs="宋体" w:hint="eastAsia"/>
          <w:b/>
          <w:color w:val="333333"/>
          <w:kern w:val="0"/>
          <w:szCs w:val="21"/>
        </w:rPr>
        <w:t>)</w:t>
      </w:r>
      <w:r w:rsidRPr="00A168D6">
        <w:rPr>
          <w:rFonts w:asciiTheme="minorEastAsia" w:hAnsiTheme="minorEastAsia" w:cs="宋体" w:hint="eastAsia"/>
          <w:color w:val="333333"/>
          <w:kern w:val="0"/>
          <w:szCs w:val="21"/>
        </w:rPr>
        <w:t>:</w:t>
      </w:r>
    </w:p>
    <w:p w:rsidR="00A168D6" w:rsidRPr="00A168D6" w:rsidRDefault="00A168D6" w:rsidP="00A168D6">
      <w:pPr>
        <w:widowControl/>
        <w:shd w:val="clear" w:color="auto" w:fill="FFFFFF"/>
        <w:spacing w:line="336" w:lineRule="auto"/>
        <w:ind w:firstLine="63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合同包预算金额：</w:t>
      </w:r>
      <w:r>
        <w:rPr>
          <w:rFonts w:asciiTheme="minorEastAsia" w:hAnsiTheme="minorEastAsia" w:cs="宋体" w:hint="eastAsia"/>
          <w:color w:val="0A82E5"/>
          <w:kern w:val="0"/>
          <w:szCs w:val="21"/>
        </w:rPr>
        <w:t>250</w:t>
      </w:r>
      <w:r w:rsidRPr="00A168D6">
        <w:rPr>
          <w:rFonts w:asciiTheme="minorEastAsia" w:hAnsiTheme="minorEastAsia" w:cs="宋体" w:hint="eastAsia"/>
          <w:color w:val="0A82E5"/>
          <w:kern w:val="0"/>
          <w:szCs w:val="21"/>
        </w:rPr>
        <w:t>000.00元</w:t>
      </w:r>
    </w:p>
    <w:tbl>
      <w:tblPr>
        <w:tblW w:w="5642"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6"/>
        <w:gridCol w:w="1171"/>
        <w:gridCol w:w="1610"/>
        <w:gridCol w:w="1192"/>
        <w:gridCol w:w="1883"/>
        <w:gridCol w:w="1564"/>
        <w:gridCol w:w="1224"/>
      </w:tblGrid>
      <w:tr w:rsidR="00A168D6" w:rsidRPr="00A168D6" w:rsidTr="00A168D6">
        <w:trPr>
          <w:trHeight w:val="728"/>
          <w:tblHeader/>
          <w:jc w:val="center"/>
        </w:trPr>
        <w:tc>
          <w:tcPr>
            <w:tcW w:w="9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hint="eastAsia"/>
                <w:b/>
                <w:bCs/>
                <w:kern w:val="0"/>
                <w:szCs w:val="21"/>
              </w:rPr>
            </w:pPr>
            <w:r w:rsidRPr="00A168D6">
              <w:rPr>
                <w:rFonts w:asciiTheme="minorEastAsia" w:hAnsiTheme="minorEastAsia" w:cs="宋体"/>
                <w:b/>
                <w:bCs/>
                <w:kern w:val="0"/>
                <w:szCs w:val="21"/>
              </w:rPr>
              <w:t>品目号</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品目名称</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采购标的</w:t>
            </w:r>
          </w:p>
        </w:tc>
        <w:tc>
          <w:tcPr>
            <w:tcW w:w="11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数量</w:t>
            </w:r>
          </w:p>
          <w:p w:rsidR="00A168D6" w:rsidRP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（单位）</w:t>
            </w:r>
          </w:p>
        </w:tc>
        <w:tc>
          <w:tcPr>
            <w:tcW w:w="182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技术规格、参数及要求</w:t>
            </w:r>
          </w:p>
        </w:tc>
        <w:tc>
          <w:tcPr>
            <w:tcW w:w="151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品目预算</w:t>
            </w:r>
          </w:p>
          <w:p w:rsidR="00A168D6" w:rsidRP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(元)</w:t>
            </w:r>
          </w:p>
        </w:tc>
        <w:tc>
          <w:tcPr>
            <w:tcW w:w="11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最高限价(元)</w:t>
            </w:r>
          </w:p>
        </w:tc>
      </w:tr>
      <w:tr w:rsidR="00A168D6" w:rsidRPr="00A168D6" w:rsidTr="00A168D6">
        <w:trPr>
          <w:trHeight w:val="480"/>
          <w:jc w:val="center"/>
        </w:trPr>
        <w:tc>
          <w:tcPr>
            <w:tcW w:w="9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color w:val="0A82E5"/>
                <w:kern w:val="0"/>
                <w:szCs w:val="21"/>
              </w:rPr>
            </w:pPr>
            <w:r w:rsidRPr="00A168D6">
              <w:rPr>
                <w:rFonts w:asciiTheme="minorEastAsia" w:hAnsiTheme="minorEastAsia" w:cs="宋体"/>
                <w:color w:val="0A82E5"/>
                <w:kern w:val="0"/>
                <w:szCs w:val="21"/>
              </w:rPr>
              <w:t>1-1</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color w:val="0A82E5"/>
                <w:kern w:val="0"/>
                <w:szCs w:val="21"/>
              </w:rPr>
            </w:pPr>
            <w:r w:rsidRPr="00A168D6">
              <w:rPr>
                <w:rFonts w:asciiTheme="minorEastAsia" w:hAnsiTheme="minorEastAsia" w:cs="宋体"/>
                <w:color w:val="0A82E5"/>
                <w:kern w:val="0"/>
                <w:szCs w:val="21"/>
              </w:rPr>
              <w:t>教学仪器</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color w:val="0A82E5"/>
                <w:kern w:val="0"/>
                <w:szCs w:val="21"/>
              </w:rPr>
            </w:pPr>
            <w:r w:rsidRPr="00A168D6">
              <w:rPr>
                <w:rFonts w:asciiTheme="minorEastAsia" w:hAnsiTheme="minorEastAsia" w:cs="宋体"/>
                <w:color w:val="0A82E5"/>
                <w:kern w:val="0"/>
                <w:szCs w:val="21"/>
              </w:rPr>
              <w:t>教学实验仪器及信息化设备</w:t>
            </w:r>
          </w:p>
        </w:tc>
        <w:tc>
          <w:tcPr>
            <w:tcW w:w="115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color w:val="0A82E5"/>
                <w:kern w:val="0"/>
                <w:szCs w:val="21"/>
              </w:rPr>
            </w:pPr>
            <w:r w:rsidRPr="00A168D6">
              <w:rPr>
                <w:rFonts w:asciiTheme="minorEastAsia" w:hAnsiTheme="minorEastAsia" w:cs="宋体"/>
                <w:color w:val="0A82E5"/>
                <w:kern w:val="0"/>
                <w:szCs w:val="21"/>
              </w:rPr>
              <w:t>1(批)</w:t>
            </w:r>
          </w:p>
        </w:tc>
        <w:tc>
          <w:tcPr>
            <w:tcW w:w="182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color w:val="0A82E5"/>
                <w:kern w:val="0"/>
                <w:szCs w:val="21"/>
              </w:rPr>
            </w:pPr>
            <w:r w:rsidRPr="00A168D6">
              <w:rPr>
                <w:rFonts w:asciiTheme="minorEastAsia" w:hAnsiTheme="minorEastAsia" w:cs="宋体"/>
                <w:color w:val="0A82E5"/>
                <w:kern w:val="0"/>
                <w:szCs w:val="21"/>
              </w:rPr>
              <w:t>详见采购文件</w:t>
            </w:r>
          </w:p>
        </w:tc>
        <w:tc>
          <w:tcPr>
            <w:tcW w:w="151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5B7206">
            <w:pPr>
              <w:widowControl/>
              <w:spacing w:line="360" w:lineRule="auto"/>
              <w:ind w:right="210"/>
              <w:jc w:val="right"/>
              <w:rPr>
                <w:rFonts w:asciiTheme="minorEastAsia" w:hAnsiTheme="minorEastAsia" w:cs="宋体"/>
                <w:color w:val="0A82E5"/>
                <w:kern w:val="0"/>
                <w:szCs w:val="21"/>
              </w:rPr>
            </w:pPr>
            <w:bookmarkStart w:id="0" w:name="_GoBack"/>
            <w:bookmarkEnd w:id="0"/>
            <w:r w:rsidRPr="00A168D6">
              <w:rPr>
                <w:rFonts w:asciiTheme="minorEastAsia" w:hAnsiTheme="minorEastAsia" w:cs="宋体"/>
                <w:color w:val="0A82E5"/>
                <w:kern w:val="0"/>
                <w:szCs w:val="21"/>
              </w:rPr>
              <w:t>250000.00</w:t>
            </w:r>
          </w:p>
        </w:tc>
        <w:tc>
          <w:tcPr>
            <w:tcW w:w="118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ind w:right="840"/>
              <w:rPr>
                <w:rFonts w:asciiTheme="minorEastAsia" w:hAnsiTheme="minorEastAsia" w:cs="宋体"/>
                <w:color w:val="0A82E5"/>
                <w:kern w:val="0"/>
                <w:szCs w:val="21"/>
              </w:rPr>
            </w:pPr>
            <w:r>
              <w:rPr>
                <w:rFonts w:asciiTheme="minorEastAsia" w:hAnsiTheme="minorEastAsia" w:cs="宋体"/>
                <w:color w:val="0A82E5"/>
                <w:kern w:val="0"/>
                <w:szCs w:val="21"/>
              </w:rPr>
              <w:t>-</w:t>
            </w:r>
          </w:p>
        </w:tc>
      </w:tr>
    </w:tbl>
    <w:p w:rsidR="00A168D6" w:rsidRPr="00A168D6" w:rsidRDefault="00A168D6" w:rsidP="00A168D6">
      <w:pPr>
        <w:widowControl/>
        <w:shd w:val="clear" w:color="auto" w:fill="FFFFFF"/>
        <w:spacing w:line="336" w:lineRule="auto"/>
        <w:ind w:firstLine="630"/>
        <w:rPr>
          <w:rFonts w:asciiTheme="minorEastAsia" w:hAnsiTheme="minorEastAsia" w:cs="宋体"/>
          <w:color w:val="333333"/>
          <w:kern w:val="0"/>
          <w:szCs w:val="21"/>
        </w:rPr>
      </w:pPr>
      <w:r w:rsidRPr="00A168D6">
        <w:rPr>
          <w:rFonts w:asciiTheme="minorEastAsia" w:hAnsiTheme="minorEastAsia" w:cs="宋体" w:hint="eastAsia"/>
          <w:color w:val="333333"/>
          <w:kern w:val="0"/>
          <w:szCs w:val="21"/>
        </w:rPr>
        <w:t>本合同包</w:t>
      </w:r>
      <w:r w:rsidRPr="00A168D6">
        <w:rPr>
          <w:rFonts w:asciiTheme="minorEastAsia" w:hAnsiTheme="minorEastAsia" w:cs="宋体" w:hint="eastAsia"/>
          <w:color w:val="0A82E5"/>
          <w:kern w:val="0"/>
          <w:szCs w:val="21"/>
        </w:rPr>
        <w:t>不接受</w:t>
      </w:r>
      <w:r w:rsidRPr="00A168D6">
        <w:rPr>
          <w:rFonts w:asciiTheme="minorEastAsia" w:hAnsiTheme="minorEastAsia" w:cs="宋体" w:hint="eastAsia"/>
          <w:color w:val="333333"/>
          <w:kern w:val="0"/>
          <w:szCs w:val="21"/>
        </w:rPr>
        <w:t>联合体投标</w:t>
      </w:r>
    </w:p>
    <w:p w:rsidR="00A168D6" w:rsidRPr="00A168D6" w:rsidRDefault="00A168D6" w:rsidP="00A168D6">
      <w:pPr>
        <w:widowControl/>
        <w:shd w:val="clear" w:color="auto" w:fill="FFFFFF"/>
        <w:spacing w:line="336" w:lineRule="auto"/>
        <w:ind w:firstLine="63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合同履行期限：</w:t>
      </w:r>
      <w:r w:rsidRPr="00A168D6">
        <w:rPr>
          <w:rFonts w:asciiTheme="minorEastAsia" w:hAnsiTheme="minorEastAsia" w:cs="宋体" w:hint="eastAsia"/>
          <w:color w:val="0A82E5"/>
          <w:kern w:val="0"/>
          <w:szCs w:val="21"/>
        </w:rPr>
        <w:t>自合同签订生效之日起20日完成供货、安装、调试、验收</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b/>
          <w:color w:val="333333"/>
          <w:kern w:val="0"/>
          <w:szCs w:val="21"/>
        </w:rPr>
        <w:t>合同包2(</w:t>
      </w:r>
      <w:r w:rsidRPr="00A168D6">
        <w:rPr>
          <w:rFonts w:asciiTheme="minorEastAsia" w:hAnsiTheme="minorEastAsia" w:cs="宋体" w:hint="eastAsia"/>
          <w:b/>
          <w:color w:val="0A82E5"/>
          <w:kern w:val="0"/>
          <w:szCs w:val="21"/>
        </w:rPr>
        <w:t>校园文化建设</w:t>
      </w:r>
      <w:r w:rsidRPr="00A168D6">
        <w:rPr>
          <w:rFonts w:asciiTheme="minorEastAsia" w:hAnsiTheme="minorEastAsia" w:cs="宋体" w:hint="eastAsia"/>
          <w:b/>
          <w:color w:val="333333"/>
          <w:kern w:val="0"/>
          <w:szCs w:val="21"/>
        </w:rPr>
        <w:t>)</w:t>
      </w:r>
      <w:r w:rsidRPr="00A168D6">
        <w:rPr>
          <w:rFonts w:asciiTheme="minorEastAsia" w:hAnsiTheme="minorEastAsia" w:cs="宋体" w:hint="eastAsia"/>
          <w:color w:val="333333"/>
          <w:kern w:val="0"/>
          <w:szCs w:val="21"/>
        </w:rPr>
        <w:t>:</w:t>
      </w:r>
    </w:p>
    <w:p w:rsidR="00A168D6" w:rsidRPr="00A168D6" w:rsidRDefault="00A168D6" w:rsidP="00A168D6">
      <w:pPr>
        <w:widowControl/>
        <w:shd w:val="clear" w:color="auto" w:fill="FFFFFF"/>
        <w:spacing w:line="336" w:lineRule="auto"/>
        <w:ind w:firstLine="630"/>
        <w:rPr>
          <w:rFonts w:asciiTheme="minorEastAsia" w:hAnsiTheme="minorEastAsia" w:cs="宋体" w:hint="eastAsia"/>
          <w:color w:val="0A82E5"/>
          <w:kern w:val="0"/>
          <w:szCs w:val="21"/>
        </w:rPr>
      </w:pPr>
      <w:r w:rsidRPr="00A168D6">
        <w:rPr>
          <w:rFonts w:asciiTheme="minorEastAsia" w:hAnsiTheme="minorEastAsia" w:cs="宋体" w:hint="eastAsia"/>
          <w:color w:val="333333"/>
          <w:kern w:val="0"/>
          <w:szCs w:val="21"/>
        </w:rPr>
        <w:t>合同包预算金额：</w:t>
      </w:r>
      <w:r w:rsidRPr="00A168D6">
        <w:rPr>
          <w:rFonts w:asciiTheme="minorEastAsia" w:hAnsiTheme="minorEastAsia" w:cs="宋体" w:hint="eastAsia"/>
          <w:color w:val="0A82E5"/>
          <w:kern w:val="0"/>
          <w:szCs w:val="21"/>
        </w:rPr>
        <w:t>150000.00元</w:t>
      </w:r>
    </w:p>
    <w:tbl>
      <w:tblPr>
        <w:tblW w:w="5643" w:type="pct"/>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1165"/>
        <w:gridCol w:w="1601"/>
        <w:gridCol w:w="1165"/>
        <w:gridCol w:w="1893"/>
        <w:gridCol w:w="1601"/>
        <w:gridCol w:w="1217"/>
      </w:tblGrid>
      <w:tr w:rsidR="00A168D6" w:rsidRPr="00A168D6" w:rsidTr="00A168D6">
        <w:trPr>
          <w:trHeight w:val="728"/>
          <w:tblHeader/>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hint="eastAsia"/>
                <w:b/>
                <w:bCs/>
                <w:kern w:val="0"/>
                <w:szCs w:val="21"/>
              </w:rPr>
            </w:pPr>
            <w:r w:rsidRPr="00A168D6">
              <w:rPr>
                <w:rFonts w:asciiTheme="minorEastAsia" w:hAnsiTheme="minorEastAsia" w:cs="宋体"/>
                <w:b/>
                <w:bCs/>
                <w:kern w:val="0"/>
                <w:szCs w:val="21"/>
              </w:rPr>
              <w:t>品目号</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品目名称</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采购标的</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数量</w:t>
            </w:r>
          </w:p>
          <w:p w:rsidR="00A168D6" w:rsidRP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（单位）</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技术规格、参数及要求</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品目预算</w:t>
            </w:r>
          </w:p>
          <w:p w:rsidR="00A168D6" w:rsidRP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(元)</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b/>
                <w:bCs/>
                <w:kern w:val="0"/>
                <w:szCs w:val="21"/>
              </w:rPr>
            </w:pPr>
            <w:r w:rsidRPr="00A168D6">
              <w:rPr>
                <w:rFonts w:asciiTheme="minorEastAsia" w:hAnsiTheme="minorEastAsia" w:cs="宋体"/>
                <w:b/>
                <w:bCs/>
                <w:kern w:val="0"/>
                <w:szCs w:val="21"/>
              </w:rPr>
              <w:t>最高限价(元)</w:t>
            </w:r>
          </w:p>
        </w:tc>
      </w:tr>
      <w:tr w:rsidR="00A168D6" w:rsidRPr="00A168D6" w:rsidTr="00A168D6">
        <w:trPr>
          <w:trHeight w:val="655"/>
        </w:trPr>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color w:val="0A82E5"/>
                <w:kern w:val="0"/>
                <w:szCs w:val="21"/>
              </w:rPr>
            </w:pPr>
            <w:r w:rsidRPr="00A168D6">
              <w:rPr>
                <w:rFonts w:asciiTheme="minorEastAsia" w:hAnsiTheme="minorEastAsia" w:cs="宋体"/>
                <w:color w:val="0A82E5"/>
                <w:kern w:val="0"/>
                <w:szCs w:val="21"/>
              </w:rPr>
              <w:t>2-1</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color w:val="0A82E5"/>
                <w:kern w:val="0"/>
                <w:szCs w:val="21"/>
              </w:rPr>
            </w:pPr>
            <w:r w:rsidRPr="00A168D6">
              <w:rPr>
                <w:rFonts w:asciiTheme="minorEastAsia" w:hAnsiTheme="minorEastAsia" w:cs="宋体"/>
                <w:color w:val="0A82E5"/>
                <w:kern w:val="0"/>
                <w:szCs w:val="21"/>
              </w:rPr>
              <w:t>教学仪器</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color w:val="0A82E5"/>
                <w:kern w:val="0"/>
                <w:szCs w:val="21"/>
              </w:rPr>
            </w:pPr>
            <w:r w:rsidRPr="00A168D6">
              <w:rPr>
                <w:rFonts w:asciiTheme="minorEastAsia" w:hAnsiTheme="minorEastAsia" w:cs="宋体"/>
                <w:color w:val="0A82E5"/>
                <w:kern w:val="0"/>
                <w:szCs w:val="21"/>
              </w:rPr>
              <w:t>校园文化建设</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color w:val="0A82E5"/>
                <w:kern w:val="0"/>
                <w:szCs w:val="21"/>
              </w:rPr>
            </w:pPr>
            <w:r w:rsidRPr="00A168D6">
              <w:rPr>
                <w:rFonts w:asciiTheme="minorEastAsia" w:hAnsiTheme="minorEastAsia" w:cs="宋体"/>
                <w:color w:val="0A82E5"/>
                <w:kern w:val="0"/>
                <w:szCs w:val="21"/>
              </w:rPr>
              <w:t>1(批)</w:t>
            </w:r>
          </w:p>
        </w:tc>
        <w:tc>
          <w:tcPr>
            <w:tcW w:w="18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jc w:val="center"/>
              <w:rPr>
                <w:rFonts w:asciiTheme="minorEastAsia" w:hAnsiTheme="minorEastAsia" w:cs="宋体"/>
                <w:color w:val="0A82E5"/>
                <w:kern w:val="0"/>
                <w:szCs w:val="21"/>
              </w:rPr>
            </w:pPr>
            <w:r w:rsidRPr="00A168D6">
              <w:rPr>
                <w:rFonts w:asciiTheme="minorEastAsia" w:hAnsiTheme="minorEastAsia" w:cs="宋体"/>
                <w:color w:val="0A82E5"/>
                <w:kern w:val="0"/>
                <w:szCs w:val="21"/>
              </w:rPr>
              <w:t>详见采购文件</w:t>
            </w:r>
          </w:p>
        </w:tc>
        <w:tc>
          <w:tcPr>
            <w:tcW w:w="1559"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5B7206">
            <w:pPr>
              <w:widowControl/>
              <w:spacing w:line="360" w:lineRule="auto"/>
              <w:ind w:right="210"/>
              <w:jc w:val="right"/>
              <w:rPr>
                <w:rFonts w:asciiTheme="minorEastAsia" w:hAnsiTheme="minorEastAsia" w:cs="宋体"/>
                <w:color w:val="0A82E5"/>
                <w:kern w:val="0"/>
                <w:szCs w:val="21"/>
              </w:rPr>
            </w:pPr>
            <w:r w:rsidRPr="00A168D6">
              <w:rPr>
                <w:rFonts w:asciiTheme="minorEastAsia" w:hAnsiTheme="minorEastAsia" w:cs="宋体"/>
                <w:color w:val="0A82E5"/>
                <w:kern w:val="0"/>
                <w:szCs w:val="21"/>
              </w:rPr>
              <w:t>150000.00</w:t>
            </w:r>
          </w:p>
        </w:tc>
        <w:tc>
          <w:tcPr>
            <w:tcW w:w="113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168D6" w:rsidRPr="00A168D6" w:rsidRDefault="00A168D6" w:rsidP="00A168D6">
            <w:pPr>
              <w:widowControl/>
              <w:spacing w:line="360" w:lineRule="auto"/>
              <w:ind w:right="840"/>
              <w:rPr>
                <w:rFonts w:asciiTheme="minorEastAsia" w:hAnsiTheme="minorEastAsia" w:cs="宋体"/>
                <w:color w:val="0A82E5"/>
                <w:kern w:val="0"/>
                <w:szCs w:val="21"/>
              </w:rPr>
            </w:pPr>
            <w:r w:rsidRPr="00A168D6">
              <w:rPr>
                <w:rFonts w:asciiTheme="minorEastAsia" w:hAnsiTheme="minorEastAsia" w:cs="宋体"/>
                <w:color w:val="0A82E5"/>
                <w:kern w:val="0"/>
                <w:szCs w:val="21"/>
              </w:rPr>
              <w:t>-</w:t>
            </w:r>
          </w:p>
        </w:tc>
      </w:tr>
    </w:tbl>
    <w:p w:rsidR="00A168D6" w:rsidRPr="00A168D6" w:rsidRDefault="00A168D6" w:rsidP="00A168D6">
      <w:pPr>
        <w:widowControl/>
        <w:shd w:val="clear" w:color="auto" w:fill="FFFFFF"/>
        <w:spacing w:line="336" w:lineRule="auto"/>
        <w:ind w:firstLine="629"/>
        <w:rPr>
          <w:rFonts w:asciiTheme="minorEastAsia" w:hAnsiTheme="minorEastAsia" w:cs="宋体"/>
          <w:color w:val="333333"/>
          <w:kern w:val="0"/>
          <w:szCs w:val="21"/>
        </w:rPr>
      </w:pPr>
      <w:r w:rsidRPr="00A168D6">
        <w:rPr>
          <w:rFonts w:asciiTheme="minorEastAsia" w:hAnsiTheme="minorEastAsia" w:cs="宋体" w:hint="eastAsia"/>
          <w:color w:val="333333"/>
          <w:kern w:val="0"/>
          <w:szCs w:val="21"/>
        </w:rPr>
        <w:t>本合同包</w:t>
      </w:r>
      <w:r w:rsidRPr="00A168D6">
        <w:rPr>
          <w:rFonts w:asciiTheme="minorEastAsia" w:hAnsiTheme="minorEastAsia" w:cs="宋体" w:hint="eastAsia"/>
          <w:color w:val="0A82E5"/>
          <w:kern w:val="0"/>
          <w:szCs w:val="21"/>
        </w:rPr>
        <w:t>不接受</w:t>
      </w:r>
      <w:r w:rsidRPr="00A168D6">
        <w:rPr>
          <w:rFonts w:asciiTheme="minorEastAsia" w:hAnsiTheme="minorEastAsia" w:cs="宋体" w:hint="eastAsia"/>
          <w:color w:val="333333"/>
          <w:kern w:val="0"/>
          <w:szCs w:val="21"/>
        </w:rPr>
        <w:t>联合体投标</w:t>
      </w:r>
    </w:p>
    <w:p w:rsidR="00A168D6" w:rsidRPr="00A168D6" w:rsidRDefault="00A168D6" w:rsidP="00A168D6">
      <w:pPr>
        <w:widowControl/>
        <w:shd w:val="clear" w:color="auto" w:fill="FFFFFF"/>
        <w:spacing w:line="336" w:lineRule="auto"/>
        <w:ind w:firstLine="629"/>
        <w:rPr>
          <w:rFonts w:asciiTheme="minorEastAsia" w:hAnsiTheme="minorEastAsia" w:cs="宋体" w:hint="eastAsia"/>
          <w:color w:val="0A82E5"/>
          <w:kern w:val="0"/>
          <w:szCs w:val="21"/>
        </w:rPr>
      </w:pPr>
      <w:r w:rsidRPr="00A168D6">
        <w:rPr>
          <w:rFonts w:asciiTheme="minorEastAsia" w:hAnsiTheme="minorEastAsia" w:cs="宋体" w:hint="eastAsia"/>
          <w:color w:val="333333"/>
          <w:kern w:val="0"/>
          <w:szCs w:val="21"/>
        </w:rPr>
        <w:t>合同履行期限：</w:t>
      </w:r>
      <w:r w:rsidRPr="00A168D6">
        <w:rPr>
          <w:rFonts w:asciiTheme="minorEastAsia" w:hAnsiTheme="minorEastAsia" w:cs="宋体" w:hint="eastAsia"/>
          <w:color w:val="0A82E5"/>
          <w:kern w:val="0"/>
          <w:szCs w:val="21"/>
        </w:rPr>
        <w:t>自合同签订生效之日起20日完成供货、安装、调试、验收</w:t>
      </w:r>
    </w:p>
    <w:p w:rsidR="00A168D6" w:rsidRPr="00A168D6" w:rsidRDefault="00A168D6" w:rsidP="00A168D6">
      <w:pPr>
        <w:widowControl/>
        <w:shd w:val="clear" w:color="auto" w:fill="FFFFFF"/>
        <w:spacing w:line="336" w:lineRule="auto"/>
        <w:jc w:val="left"/>
        <w:outlineLvl w:val="3"/>
        <w:rPr>
          <w:rFonts w:asciiTheme="minorEastAsia" w:hAnsiTheme="minorEastAsia" w:cs="宋体" w:hint="eastAsia"/>
          <w:color w:val="333333"/>
          <w:kern w:val="0"/>
          <w:szCs w:val="21"/>
        </w:rPr>
      </w:pPr>
      <w:r w:rsidRPr="00A168D6">
        <w:rPr>
          <w:rFonts w:asciiTheme="minorEastAsia" w:hAnsiTheme="minorEastAsia" w:cs="宋体" w:hint="eastAsia"/>
          <w:b/>
          <w:bCs/>
          <w:color w:val="333333"/>
          <w:kern w:val="0"/>
          <w:szCs w:val="21"/>
        </w:rPr>
        <w:lastRenderedPageBreak/>
        <w:t>二、申请人的资格要求：</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1.满足《中华人民共和国政府采购法》第二十二条规定;</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2.落实政府采购政策需满足的资格要求：</w:t>
      </w:r>
      <w:r w:rsidRPr="00A168D6">
        <w:rPr>
          <w:rFonts w:asciiTheme="minorEastAsia" w:hAnsiTheme="minorEastAsia" w:cs="宋体" w:hint="eastAsia"/>
          <w:color w:val="0A82E5"/>
          <w:kern w:val="0"/>
          <w:szCs w:val="21"/>
        </w:rPr>
        <w:t> 无。</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3.本项目的特定资格要求：</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合同包1(教学实验仪器及信息化设备)特定资格要求如下:无</w:t>
      </w:r>
      <w:r>
        <w:rPr>
          <w:rFonts w:asciiTheme="minorEastAsia" w:hAnsiTheme="minorEastAsia" w:cs="宋体" w:hint="eastAsia"/>
          <w:color w:val="333333"/>
          <w:kern w:val="0"/>
          <w:szCs w:val="21"/>
        </w:rPr>
        <w:t>；</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合同包2(校园文化建设)特定资格要求如下:无</w:t>
      </w:r>
      <w:r>
        <w:rPr>
          <w:rFonts w:asciiTheme="minorEastAsia" w:hAnsiTheme="minorEastAsia" w:cs="宋体" w:hint="eastAsia"/>
          <w:color w:val="333333"/>
          <w:kern w:val="0"/>
          <w:szCs w:val="21"/>
        </w:rPr>
        <w:t>。</w:t>
      </w:r>
    </w:p>
    <w:p w:rsidR="00A168D6" w:rsidRPr="00A168D6" w:rsidRDefault="00A168D6" w:rsidP="00A168D6">
      <w:pPr>
        <w:widowControl/>
        <w:shd w:val="clear" w:color="auto" w:fill="FFFFFF"/>
        <w:spacing w:line="336" w:lineRule="auto"/>
        <w:jc w:val="left"/>
        <w:outlineLvl w:val="3"/>
        <w:rPr>
          <w:rFonts w:asciiTheme="minorEastAsia" w:hAnsiTheme="minorEastAsia" w:cs="宋体" w:hint="eastAsia"/>
          <w:color w:val="333333"/>
          <w:kern w:val="0"/>
          <w:szCs w:val="21"/>
        </w:rPr>
      </w:pPr>
      <w:r w:rsidRPr="00A168D6">
        <w:rPr>
          <w:rFonts w:asciiTheme="minorEastAsia" w:hAnsiTheme="minorEastAsia" w:cs="宋体" w:hint="eastAsia"/>
          <w:b/>
          <w:bCs/>
          <w:color w:val="333333"/>
          <w:kern w:val="0"/>
          <w:szCs w:val="21"/>
        </w:rPr>
        <w:t>三、获取招标文件</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时间：</w:t>
      </w:r>
      <w:r w:rsidRPr="00A168D6">
        <w:rPr>
          <w:rFonts w:asciiTheme="minorEastAsia" w:hAnsiTheme="minorEastAsia" w:cs="宋体" w:hint="eastAsia"/>
          <w:color w:val="0A82E5"/>
          <w:kern w:val="0"/>
          <w:szCs w:val="21"/>
        </w:rPr>
        <w:t>2023年07月19日至2023年07月26日，每天上午</w:t>
      </w:r>
      <w:r>
        <w:rPr>
          <w:rFonts w:asciiTheme="minorEastAsia" w:hAnsiTheme="minorEastAsia" w:cs="宋体" w:hint="eastAsia"/>
          <w:color w:val="0A82E5"/>
          <w:kern w:val="0"/>
          <w:szCs w:val="21"/>
        </w:rPr>
        <w:t>09:00:00</w:t>
      </w:r>
      <w:r w:rsidRPr="00A168D6">
        <w:rPr>
          <w:rFonts w:asciiTheme="minorEastAsia" w:hAnsiTheme="minorEastAsia" w:cs="宋体" w:hint="eastAsia"/>
          <w:color w:val="0A82E5"/>
          <w:kern w:val="0"/>
          <w:szCs w:val="21"/>
        </w:rPr>
        <w:t>至</w:t>
      </w:r>
      <w:r>
        <w:rPr>
          <w:rFonts w:asciiTheme="minorEastAsia" w:hAnsiTheme="minorEastAsia" w:cs="宋体" w:hint="eastAsia"/>
          <w:color w:val="0A82E5"/>
          <w:kern w:val="0"/>
          <w:szCs w:val="21"/>
        </w:rPr>
        <w:t>12:00:00</w:t>
      </w:r>
      <w:r w:rsidRPr="00A168D6">
        <w:rPr>
          <w:rFonts w:asciiTheme="minorEastAsia" w:hAnsiTheme="minorEastAsia" w:cs="宋体" w:hint="eastAsia"/>
          <w:color w:val="0A82E5"/>
          <w:kern w:val="0"/>
          <w:szCs w:val="21"/>
        </w:rPr>
        <w:t>，下午</w:t>
      </w:r>
      <w:r>
        <w:rPr>
          <w:rFonts w:asciiTheme="minorEastAsia" w:hAnsiTheme="minorEastAsia" w:cs="宋体" w:hint="eastAsia"/>
          <w:color w:val="0A82E5"/>
          <w:kern w:val="0"/>
          <w:szCs w:val="21"/>
        </w:rPr>
        <w:t>14:00:00</w:t>
      </w:r>
      <w:r w:rsidRPr="00A168D6">
        <w:rPr>
          <w:rFonts w:asciiTheme="minorEastAsia" w:hAnsiTheme="minorEastAsia" w:cs="宋体" w:hint="eastAsia"/>
          <w:color w:val="0A82E5"/>
          <w:kern w:val="0"/>
          <w:szCs w:val="21"/>
        </w:rPr>
        <w:t>至</w:t>
      </w:r>
      <w:r>
        <w:rPr>
          <w:rFonts w:asciiTheme="minorEastAsia" w:hAnsiTheme="minorEastAsia" w:cs="宋体" w:hint="eastAsia"/>
          <w:color w:val="0A82E5"/>
          <w:kern w:val="0"/>
          <w:szCs w:val="21"/>
        </w:rPr>
        <w:t>17:00:00</w:t>
      </w:r>
      <w:r w:rsidRPr="00A168D6">
        <w:rPr>
          <w:rFonts w:asciiTheme="minorEastAsia" w:hAnsiTheme="minorEastAsia" w:cs="宋体" w:hint="eastAsia"/>
          <w:color w:val="0A82E5"/>
          <w:kern w:val="0"/>
          <w:szCs w:val="21"/>
        </w:rPr>
        <w:t>（北京时间）</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途径：</w:t>
      </w:r>
      <w:r w:rsidRPr="00A168D6">
        <w:rPr>
          <w:rFonts w:asciiTheme="minorEastAsia" w:hAnsiTheme="minorEastAsia" w:cs="宋体" w:hint="eastAsia"/>
          <w:color w:val="0A82E5"/>
          <w:kern w:val="0"/>
          <w:szCs w:val="21"/>
        </w:rPr>
        <w:t>西安市莲湖区丰登南路9号怡景花园酒店A座二层招标一部</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方式：</w:t>
      </w:r>
      <w:r w:rsidRPr="00A168D6">
        <w:rPr>
          <w:rFonts w:asciiTheme="minorEastAsia" w:hAnsiTheme="minorEastAsia" w:cs="宋体" w:hint="eastAsia"/>
          <w:color w:val="0A82E5"/>
          <w:kern w:val="0"/>
          <w:szCs w:val="21"/>
        </w:rPr>
        <w:t>现场获取</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售价：</w:t>
      </w:r>
      <w:r w:rsidRPr="00A168D6">
        <w:rPr>
          <w:rFonts w:asciiTheme="minorEastAsia" w:hAnsiTheme="minorEastAsia" w:cs="宋体" w:hint="eastAsia"/>
          <w:color w:val="0A82E5"/>
          <w:kern w:val="0"/>
          <w:szCs w:val="21"/>
        </w:rPr>
        <w:t>0元</w:t>
      </w:r>
    </w:p>
    <w:p w:rsidR="00A168D6" w:rsidRPr="00A168D6" w:rsidRDefault="00A168D6" w:rsidP="00A168D6">
      <w:pPr>
        <w:widowControl/>
        <w:shd w:val="clear" w:color="auto" w:fill="FFFFFF"/>
        <w:spacing w:line="336" w:lineRule="auto"/>
        <w:jc w:val="left"/>
        <w:outlineLvl w:val="3"/>
        <w:rPr>
          <w:rFonts w:asciiTheme="minorEastAsia" w:hAnsiTheme="minorEastAsia" w:cs="宋体" w:hint="eastAsia"/>
          <w:color w:val="333333"/>
          <w:kern w:val="0"/>
          <w:szCs w:val="21"/>
        </w:rPr>
      </w:pPr>
      <w:r w:rsidRPr="00A168D6">
        <w:rPr>
          <w:rFonts w:asciiTheme="minorEastAsia" w:hAnsiTheme="minorEastAsia" w:cs="宋体" w:hint="eastAsia"/>
          <w:b/>
          <w:bCs/>
          <w:color w:val="333333"/>
          <w:kern w:val="0"/>
          <w:szCs w:val="21"/>
        </w:rPr>
        <w:t>四、提交投标文件截止时间、开标时间和地点</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时间：</w:t>
      </w:r>
      <w:r w:rsidRPr="00A168D6">
        <w:rPr>
          <w:rFonts w:asciiTheme="minorEastAsia" w:hAnsiTheme="minorEastAsia" w:cs="宋体" w:hint="eastAsia"/>
          <w:color w:val="0A82E5"/>
          <w:kern w:val="0"/>
          <w:szCs w:val="21"/>
        </w:rPr>
        <w:t>2023年08月10日 09时30分00秒 </w:t>
      </w:r>
      <w:r w:rsidRPr="00A168D6">
        <w:rPr>
          <w:rFonts w:asciiTheme="minorEastAsia" w:hAnsiTheme="minorEastAsia" w:cs="宋体" w:hint="eastAsia"/>
          <w:color w:val="333333"/>
          <w:kern w:val="0"/>
          <w:szCs w:val="21"/>
        </w:rPr>
        <w:t>（北京时间）</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提交投标文件地点：</w:t>
      </w:r>
      <w:r w:rsidRPr="00A168D6">
        <w:rPr>
          <w:rFonts w:asciiTheme="minorEastAsia" w:hAnsiTheme="minorEastAsia" w:cs="宋体" w:hint="eastAsia"/>
          <w:color w:val="0A82E5"/>
          <w:kern w:val="0"/>
          <w:szCs w:val="21"/>
        </w:rPr>
        <w:t>西安市莲湖区丰登南路9号怡景花园酒店A座二层第二会议室，纸质文件递交</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开标地点：</w:t>
      </w:r>
      <w:r w:rsidRPr="00A168D6">
        <w:rPr>
          <w:rFonts w:asciiTheme="minorEastAsia" w:hAnsiTheme="minorEastAsia" w:cs="宋体" w:hint="eastAsia"/>
          <w:color w:val="0A82E5"/>
          <w:kern w:val="0"/>
          <w:szCs w:val="21"/>
        </w:rPr>
        <w:t>西安市莲湖区丰登南路9号怡景花园酒店A座二层第二会议室</w:t>
      </w:r>
    </w:p>
    <w:p w:rsidR="00A168D6" w:rsidRPr="00A168D6" w:rsidRDefault="00A168D6" w:rsidP="00A168D6">
      <w:pPr>
        <w:widowControl/>
        <w:shd w:val="clear" w:color="auto" w:fill="FFFFFF"/>
        <w:spacing w:line="336" w:lineRule="auto"/>
        <w:jc w:val="left"/>
        <w:outlineLvl w:val="3"/>
        <w:rPr>
          <w:rFonts w:asciiTheme="minorEastAsia" w:hAnsiTheme="minorEastAsia" w:cs="宋体" w:hint="eastAsia"/>
          <w:color w:val="333333"/>
          <w:kern w:val="0"/>
          <w:szCs w:val="21"/>
        </w:rPr>
      </w:pPr>
      <w:r w:rsidRPr="00A168D6">
        <w:rPr>
          <w:rFonts w:asciiTheme="minorEastAsia" w:hAnsiTheme="minorEastAsia" w:cs="宋体" w:hint="eastAsia"/>
          <w:b/>
          <w:bCs/>
          <w:color w:val="333333"/>
          <w:kern w:val="0"/>
          <w:szCs w:val="21"/>
        </w:rPr>
        <w:t>五、公告期限</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自本公告发布之日起</w:t>
      </w:r>
      <w:r w:rsidRPr="00A168D6">
        <w:rPr>
          <w:rFonts w:asciiTheme="minorEastAsia" w:hAnsiTheme="minorEastAsia" w:cs="宋体" w:hint="eastAsia"/>
          <w:color w:val="0A82E5"/>
          <w:kern w:val="0"/>
          <w:szCs w:val="21"/>
        </w:rPr>
        <w:t>5</w:t>
      </w:r>
      <w:r w:rsidRPr="00A168D6">
        <w:rPr>
          <w:rFonts w:asciiTheme="minorEastAsia" w:hAnsiTheme="minorEastAsia" w:cs="宋体" w:hint="eastAsia"/>
          <w:color w:val="333333"/>
          <w:kern w:val="0"/>
          <w:szCs w:val="21"/>
        </w:rPr>
        <w:t>个工作日。</w:t>
      </w:r>
    </w:p>
    <w:p w:rsidR="00A168D6" w:rsidRPr="00A168D6" w:rsidRDefault="00A168D6" w:rsidP="00A168D6">
      <w:pPr>
        <w:widowControl/>
        <w:shd w:val="clear" w:color="auto" w:fill="FFFFFF"/>
        <w:spacing w:line="336" w:lineRule="auto"/>
        <w:jc w:val="left"/>
        <w:outlineLvl w:val="3"/>
        <w:rPr>
          <w:rFonts w:asciiTheme="minorEastAsia" w:hAnsiTheme="minorEastAsia" w:cs="宋体" w:hint="eastAsia"/>
          <w:color w:val="333333"/>
          <w:kern w:val="0"/>
          <w:szCs w:val="21"/>
        </w:rPr>
      </w:pPr>
      <w:r w:rsidRPr="00A168D6">
        <w:rPr>
          <w:rFonts w:asciiTheme="minorEastAsia" w:hAnsiTheme="minorEastAsia" w:cs="宋体" w:hint="eastAsia"/>
          <w:b/>
          <w:bCs/>
          <w:color w:val="333333"/>
          <w:kern w:val="0"/>
          <w:szCs w:val="21"/>
        </w:rPr>
        <w:t>六、其他补充事宜</w:t>
      </w:r>
    </w:p>
    <w:p w:rsidR="00A168D6" w:rsidRPr="00A168D6" w:rsidRDefault="00A168D6" w:rsidP="00A168D6">
      <w:pPr>
        <w:widowControl/>
        <w:shd w:val="clear" w:color="auto" w:fill="FFFFFF"/>
        <w:spacing w:line="336" w:lineRule="auto"/>
        <w:ind w:firstLine="420"/>
        <w:rPr>
          <w:rFonts w:asciiTheme="minorEastAsia" w:hAnsiTheme="minorEastAsia" w:cs="宋体" w:hint="eastAsia"/>
          <w:color w:val="0A82E5"/>
          <w:kern w:val="0"/>
          <w:szCs w:val="21"/>
        </w:rPr>
      </w:pPr>
      <w:r w:rsidRPr="00A168D6">
        <w:rPr>
          <w:rFonts w:asciiTheme="minorEastAsia" w:hAnsiTheme="minorEastAsia" w:cs="Times New Roman" w:hint="eastAsia"/>
          <w:color w:val="000000"/>
          <w:kern w:val="0"/>
          <w:szCs w:val="21"/>
          <w:shd w:val="clear" w:color="auto" w:fill="FFFFFF"/>
        </w:rPr>
        <w:t>1. 本项目招标文件免费获取，潜在投标人在获取招标文件时，请携带投标人出具的对获取人的授权委托书或介绍信以及获取人的身份证复印件加盖公章（携带原件）。</w:t>
      </w:r>
    </w:p>
    <w:p w:rsidR="00A168D6" w:rsidRPr="00A168D6" w:rsidRDefault="00A168D6" w:rsidP="00A168D6">
      <w:pPr>
        <w:widowControl/>
        <w:shd w:val="clear" w:color="auto" w:fill="FFFFFF"/>
        <w:spacing w:line="336" w:lineRule="auto"/>
        <w:ind w:right="-195" w:firstLine="420"/>
        <w:jc w:val="left"/>
        <w:rPr>
          <w:rFonts w:asciiTheme="minorEastAsia" w:hAnsiTheme="minorEastAsia" w:cs="宋体" w:hint="eastAsia"/>
          <w:color w:val="0A82E5"/>
          <w:kern w:val="0"/>
          <w:szCs w:val="21"/>
        </w:rPr>
      </w:pPr>
      <w:r w:rsidRPr="00A168D6">
        <w:rPr>
          <w:rFonts w:asciiTheme="minorEastAsia" w:hAnsiTheme="minorEastAsia" w:cs="Times New Roman" w:hint="eastAsia"/>
          <w:color w:val="0A82E5"/>
          <w:kern w:val="0"/>
          <w:szCs w:val="21"/>
        </w:rPr>
        <w:t>2.投标文件递交纸质投标文件（由投标人法定代表人或授权代表现场递交纸质投标文件，不接受邮寄等其他方式）；</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0A82E5"/>
          <w:kern w:val="0"/>
          <w:szCs w:val="21"/>
        </w:rPr>
      </w:pPr>
      <w:r w:rsidRPr="00A168D6">
        <w:rPr>
          <w:rFonts w:asciiTheme="minorEastAsia" w:hAnsiTheme="minorEastAsia" w:cs="Times New Roman" w:hint="eastAsia"/>
          <w:color w:val="000000"/>
          <w:kern w:val="0"/>
          <w:szCs w:val="21"/>
          <w:shd w:val="clear" w:color="auto" w:fill="FFFFFF"/>
        </w:rPr>
        <w:t>3.请潜在投标人务必按照《陕西省财政厅关于政府采购投标人注册登记有关事项的通知》要求，通过陕西省政府采购网（http://www.ccgp-shaanxi.gov.cn/）进行陕西政府采购统一身份认证注册登记；</w:t>
      </w:r>
    </w:p>
    <w:p w:rsidR="00A168D6" w:rsidRPr="00A168D6" w:rsidRDefault="00A168D6" w:rsidP="00A168D6">
      <w:pPr>
        <w:widowControl/>
        <w:shd w:val="clear" w:color="auto" w:fill="FFFFFF"/>
        <w:spacing w:line="336" w:lineRule="auto"/>
        <w:ind w:firstLine="482"/>
        <w:rPr>
          <w:rFonts w:asciiTheme="minorEastAsia" w:hAnsiTheme="minorEastAsia" w:cs="宋体" w:hint="eastAsia"/>
          <w:color w:val="0A82E5"/>
          <w:kern w:val="0"/>
          <w:szCs w:val="21"/>
        </w:rPr>
      </w:pPr>
      <w:r w:rsidRPr="00A168D6">
        <w:rPr>
          <w:rFonts w:asciiTheme="minorEastAsia" w:hAnsiTheme="minorEastAsia" w:cs="Times New Roman" w:hint="eastAsia"/>
          <w:color w:val="000000"/>
          <w:kern w:val="0"/>
          <w:szCs w:val="21"/>
          <w:shd w:val="clear" w:color="auto" w:fill="FFFFFF"/>
        </w:rPr>
        <w:t>4.本项目需要落实的政府采购政策：</w:t>
      </w:r>
    </w:p>
    <w:p w:rsidR="00A168D6" w:rsidRPr="00A168D6" w:rsidRDefault="00A168D6" w:rsidP="00A168D6">
      <w:pPr>
        <w:widowControl/>
        <w:shd w:val="clear" w:color="auto" w:fill="FFFFFF"/>
        <w:spacing w:line="336" w:lineRule="auto"/>
        <w:ind w:right="-195" w:firstLine="420"/>
        <w:jc w:val="left"/>
        <w:rPr>
          <w:rFonts w:asciiTheme="minorEastAsia" w:hAnsiTheme="minorEastAsia" w:cs="宋体" w:hint="eastAsia"/>
          <w:color w:val="0A82E5"/>
          <w:kern w:val="0"/>
          <w:szCs w:val="21"/>
        </w:rPr>
      </w:pPr>
      <w:r w:rsidRPr="00A168D6">
        <w:rPr>
          <w:rFonts w:asciiTheme="minorEastAsia" w:hAnsiTheme="minorEastAsia" w:cs="Times New Roman" w:hint="eastAsia"/>
          <w:color w:val="0A82E5"/>
          <w:kern w:val="0"/>
          <w:szCs w:val="21"/>
        </w:rPr>
        <w:t>（1）</w:t>
      </w:r>
      <w:r w:rsidRPr="00A168D6">
        <w:rPr>
          <w:rFonts w:asciiTheme="minorEastAsia" w:hAnsiTheme="minorEastAsia" w:cs="Times New Roman" w:hint="eastAsia"/>
          <w:b/>
          <w:bCs/>
          <w:color w:val="0A82E5"/>
          <w:kern w:val="0"/>
          <w:szCs w:val="21"/>
        </w:rPr>
        <w:t>中小企业发展政策：</w:t>
      </w:r>
      <w:r w:rsidRPr="00A168D6">
        <w:rPr>
          <w:rFonts w:asciiTheme="minorEastAsia" w:hAnsiTheme="minorEastAsia" w:cs="Times New Roman" w:hint="eastAsia"/>
          <w:color w:val="0A82E5"/>
          <w:kern w:val="0"/>
          <w:szCs w:val="21"/>
        </w:rPr>
        <w:t>《政府采购促进中小企业发展管理办法》（财库[2020]46号）；《财政部、司法部关于政府采购支持监狱企业发展有关问题的通知》（财库[2014]68号）；《关于促进残疾人就业政府采购政策的通知》（财库[2017]141号）；《陕西省中小企业政府采购信用融资办法》（陕财办采[2018]23号）。</w:t>
      </w:r>
    </w:p>
    <w:p w:rsidR="00A168D6" w:rsidRPr="00A168D6" w:rsidRDefault="00A168D6" w:rsidP="00A168D6">
      <w:pPr>
        <w:widowControl/>
        <w:shd w:val="clear" w:color="auto" w:fill="FFFFFF"/>
        <w:spacing w:line="336" w:lineRule="auto"/>
        <w:ind w:right="-195" w:firstLine="420"/>
        <w:rPr>
          <w:rFonts w:asciiTheme="minorEastAsia" w:hAnsiTheme="minorEastAsia" w:cs="宋体" w:hint="eastAsia"/>
          <w:color w:val="0A82E5"/>
          <w:kern w:val="0"/>
          <w:szCs w:val="21"/>
        </w:rPr>
      </w:pPr>
      <w:r w:rsidRPr="00A168D6">
        <w:rPr>
          <w:rFonts w:asciiTheme="minorEastAsia" w:hAnsiTheme="minorEastAsia" w:cs="Times New Roman" w:hint="eastAsia"/>
          <w:color w:val="0A82E5"/>
          <w:kern w:val="0"/>
          <w:szCs w:val="21"/>
        </w:rPr>
        <w:lastRenderedPageBreak/>
        <w:t>（2）</w:t>
      </w:r>
      <w:r w:rsidRPr="00A168D6">
        <w:rPr>
          <w:rFonts w:asciiTheme="minorEastAsia" w:hAnsiTheme="minorEastAsia" w:cs="Times New Roman" w:hint="eastAsia"/>
          <w:b/>
          <w:bCs/>
          <w:color w:val="0A82E5"/>
          <w:kern w:val="0"/>
          <w:szCs w:val="21"/>
        </w:rPr>
        <w:t>绿色发展政策：</w:t>
      </w:r>
      <w:r w:rsidRPr="00A168D6">
        <w:rPr>
          <w:rFonts w:asciiTheme="minorEastAsia" w:hAnsiTheme="minorEastAsia" w:cs="Times New Roman" w:hint="eastAsia"/>
          <w:color w:val="0A82E5"/>
          <w:kern w:val="0"/>
          <w:szCs w:val="21"/>
        </w:rPr>
        <w:t>《国务院办公厅关于建立政府强制采购节能产品制度的通知》（国办发[2007]51号）；《财政部、国家发展改革委关于印发</w:t>
      </w:r>
      <w:r w:rsidRPr="00A168D6">
        <w:rPr>
          <w:rFonts w:asciiTheme="minorEastAsia" w:hAnsiTheme="minorEastAsia" w:cs="Times New Roman"/>
          <w:color w:val="0A82E5"/>
          <w:kern w:val="0"/>
          <w:szCs w:val="21"/>
        </w:rPr>
        <w:t>&lt;</w:t>
      </w:r>
      <w:r w:rsidRPr="00A168D6">
        <w:rPr>
          <w:rFonts w:asciiTheme="minorEastAsia" w:hAnsiTheme="minorEastAsia" w:cs="Times New Roman" w:hint="eastAsia"/>
          <w:color w:val="0A82E5"/>
          <w:kern w:val="0"/>
          <w:szCs w:val="21"/>
        </w:rPr>
        <w:t>节能产品政府采购实施意见</w:t>
      </w:r>
      <w:r w:rsidRPr="00A168D6">
        <w:rPr>
          <w:rFonts w:asciiTheme="minorEastAsia" w:hAnsiTheme="minorEastAsia" w:cs="Times New Roman"/>
          <w:color w:val="0A82E5"/>
          <w:kern w:val="0"/>
          <w:szCs w:val="21"/>
        </w:rPr>
        <w:t>&gt;</w:t>
      </w:r>
      <w:r w:rsidRPr="00A168D6">
        <w:rPr>
          <w:rFonts w:asciiTheme="minorEastAsia" w:hAnsiTheme="minorEastAsia" w:cs="Times New Roman" w:hint="eastAsia"/>
          <w:color w:val="0A82E5"/>
          <w:kern w:val="0"/>
          <w:szCs w:val="21"/>
        </w:rPr>
        <w:t>的通知》（财库[2004]185号）；《财政部、国家环保总局关于环境标志产品政府采购实施的意见》（财库[2006]90号）；《财政部、国家发展改革委、生态环境部、市场监管总局关于调整优化节能产品、环境标志产品政府采购执行机制的通知》（财库[2019]9号）；《商品包装政府采购需求标准（试行）》和《快递包装政府采购需求标准（试行）》（财办库[2020]123号）。</w:t>
      </w:r>
    </w:p>
    <w:p w:rsidR="00A168D6" w:rsidRPr="00A168D6" w:rsidRDefault="00A168D6" w:rsidP="00A168D6">
      <w:pPr>
        <w:widowControl/>
        <w:shd w:val="clear" w:color="auto" w:fill="FFFFFF"/>
        <w:spacing w:line="336" w:lineRule="auto"/>
        <w:ind w:right="-195" w:firstLine="420"/>
        <w:jc w:val="left"/>
        <w:rPr>
          <w:rFonts w:asciiTheme="minorEastAsia" w:hAnsiTheme="minorEastAsia" w:cs="宋体" w:hint="eastAsia"/>
          <w:color w:val="0A82E5"/>
          <w:kern w:val="0"/>
          <w:szCs w:val="21"/>
        </w:rPr>
      </w:pPr>
      <w:r w:rsidRPr="00A168D6">
        <w:rPr>
          <w:rFonts w:asciiTheme="minorEastAsia" w:hAnsiTheme="minorEastAsia" w:cs="Times New Roman" w:hint="eastAsia"/>
          <w:color w:val="0A82E5"/>
          <w:kern w:val="0"/>
          <w:szCs w:val="21"/>
        </w:rPr>
        <w:t>（3）</w:t>
      </w:r>
      <w:r w:rsidRPr="00A168D6">
        <w:rPr>
          <w:rFonts w:asciiTheme="minorEastAsia" w:hAnsiTheme="minorEastAsia" w:cs="Times New Roman" w:hint="eastAsia"/>
          <w:b/>
          <w:bCs/>
          <w:color w:val="0A82E5"/>
          <w:kern w:val="0"/>
          <w:szCs w:val="21"/>
        </w:rPr>
        <w:t>支持本国产业政策：</w:t>
      </w:r>
      <w:r w:rsidRPr="00A168D6">
        <w:rPr>
          <w:rFonts w:asciiTheme="minorEastAsia" w:hAnsiTheme="minorEastAsia" w:cs="Times New Roman" w:hint="eastAsia"/>
          <w:color w:val="0A82E5"/>
          <w:kern w:val="0"/>
          <w:szCs w:val="21"/>
        </w:rPr>
        <w:t>《财政部关于印发&lt;进口产品管理办法&gt;的通知》（财库[2007]119号）；《财政部办公厅关于政府采购进口产品管理有关问题的通知》（财办库[2008]248号）。</w:t>
      </w:r>
    </w:p>
    <w:p w:rsidR="00A168D6" w:rsidRPr="00A168D6" w:rsidRDefault="00A168D6" w:rsidP="00A168D6">
      <w:pPr>
        <w:widowControl/>
        <w:shd w:val="clear" w:color="auto" w:fill="FFFFFF"/>
        <w:spacing w:line="336" w:lineRule="auto"/>
        <w:ind w:right="-195" w:firstLine="420"/>
        <w:jc w:val="left"/>
        <w:rPr>
          <w:rFonts w:asciiTheme="minorEastAsia" w:hAnsiTheme="minorEastAsia" w:cs="宋体" w:hint="eastAsia"/>
          <w:color w:val="0A82E5"/>
          <w:kern w:val="0"/>
          <w:szCs w:val="21"/>
        </w:rPr>
      </w:pPr>
      <w:r w:rsidRPr="00A168D6">
        <w:rPr>
          <w:rFonts w:asciiTheme="minorEastAsia" w:hAnsiTheme="minorEastAsia" w:cs="Times New Roman" w:hint="eastAsia"/>
          <w:color w:val="0A82E5"/>
          <w:kern w:val="0"/>
          <w:szCs w:val="21"/>
        </w:rPr>
        <w:t>（4）</w:t>
      </w:r>
      <w:r w:rsidRPr="00A168D6">
        <w:rPr>
          <w:rFonts w:asciiTheme="minorEastAsia" w:hAnsiTheme="minorEastAsia" w:cs="Times New Roman" w:hint="eastAsia"/>
          <w:b/>
          <w:bCs/>
          <w:color w:val="0A82E5"/>
          <w:kern w:val="0"/>
          <w:szCs w:val="21"/>
        </w:rPr>
        <w:t>支持创新等政府采购政策</w:t>
      </w:r>
      <w:r w:rsidRPr="00A168D6">
        <w:rPr>
          <w:rFonts w:asciiTheme="minorEastAsia" w:hAnsiTheme="minorEastAsia" w:cs="Times New Roman" w:hint="eastAsia"/>
          <w:color w:val="0A82E5"/>
          <w:kern w:val="0"/>
          <w:szCs w:val="21"/>
        </w:rPr>
        <w:t>。</w:t>
      </w:r>
    </w:p>
    <w:p w:rsidR="00A168D6" w:rsidRPr="00A168D6" w:rsidRDefault="00A168D6" w:rsidP="00A168D6">
      <w:pPr>
        <w:widowControl/>
        <w:shd w:val="clear" w:color="auto" w:fill="FFFFFF"/>
        <w:spacing w:line="336" w:lineRule="auto"/>
        <w:jc w:val="left"/>
        <w:outlineLvl w:val="3"/>
        <w:rPr>
          <w:rFonts w:asciiTheme="minorEastAsia" w:hAnsiTheme="minorEastAsia" w:cs="宋体" w:hint="eastAsia"/>
          <w:color w:val="333333"/>
          <w:kern w:val="0"/>
          <w:szCs w:val="21"/>
        </w:rPr>
      </w:pPr>
      <w:r w:rsidRPr="00A168D6">
        <w:rPr>
          <w:rFonts w:asciiTheme="minorEastAsia" w:hAnsiTheme="minorEastAsia" w:cs="宋体" w:hint="eastAsia"/>
          <w:b/>
          <w:bCs/>
          <w:color w:val="333333"/>
          <w:kern w:val="0"/>
          <w:szCs w:val="21"/>
        </w:rPr>
        <w:t>七、对本次招标提出询问，请按以下方式联系。</w:t>
      </w:r>
    </w:p>
    <w:p w:rsidR="00A168D6" w:rsidRPr="00A168D6" w:rsidRDefault="00A168D6" w:rsidP="00A168D6">
      <w:pPr>
        <w:widowControl/>
        <w:shd w:val="clear" w:color="auto" w:fill="FFFFFF"/>
        <w:spacing w:line="336" w:lineRule="auto"/>
        <w:jc w:val="left"/>
        <w:outlineLvl w:val="5"/>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1.采购人信息</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名称：</w:t>
      </w:r>
      <w:r w:rsidRPr="00A168D6">
        <w:rPr>
          <w:rFonts w:asciiTheme="minorEastAsia" w:hAnsiTheme="minorEastAsia" w:cs="宋体" w:hint="eastAsia"/>
          <w:color w:val="0A82E5"/>
          <w:kern w:val="0"/>
          <w:szCs w:val="21"/>
        </w:rPr>
        <w:t>西安市雁塔区第二学校</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地址：</w:t>
      </w:r>
      <w:r w:rsidRPr="00A168D6">
        <w:rPr>
          <w:rFonts w:asciiTheme="minorEastAsia" w:hAnsiTheme="minorEastAsia" w:cs="宋体" w:hint="eastAsia"/>
          <w:color w:val="0A82E5"/>
          <w:kern w:val="0"/>
          <w:szCs w:val="21"/>
        </w:rPr>
        <w:t>西安市雁塔区石驿路华洲城天峰东三门西南侧约170米</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联系方式：</w:t>
      </w:r>
      <w:r w:rsidRPr="00A168D6">
        <w:rPr>
          <w:rFonts w:asciiTheme="minorEastAsia" w:hAnsiTheme="minorEastAsia" w:cs="宋体" w:hint="eastAsia"/>
          <w:color w:val="0A82E5"/>
          <w:kern w:val="0"/>
          <w:szCs w:val="21"/>
        </w:rPr>
        <w:t>孙圣 029-88630325</w:t>
      </w:r>
    </w:p>
    <w:p w:rsidR="00A168D6" w:rsidRPr="00A168D6" w:rsidRDefault="00A168D6" w:rsidP="00A168D6">
      <w:pPr>
        <w:widowControl/>
        <w:shd w:val="clear" w:color="auto" w:fill="FFFFFF"/>
        <w:spacing w:line="336" w:lineRule="auto"/>
        <w:jc w:val="left"/>
        <w:outlineLvl w:val="5"/>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2.采购代理机构信息</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名称：</w:t>
      </w:r>
      <w:r w:rsidRPr="00A168D6">
        <w:rPr>
          <w:rFonts w:asciiTheme="minorEastAsia" w:hAnsiTheme="minorEastAsia" w:cs="宋体" w:hint="eastAsia"/>
          <w:color w:val="0A82E5"/>
          <w:kern w:val="0"/>
          <w:szCs w:val="21"/>
        </w:rPr>
        <w:t>陕西隆信项目管理有限公司</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地址：</w:t>
      </w:r>
      <w:r w:rsidRPr="00A168D6">
        <w:rPr>
          <w:rFonts w:asciiTheme="minorEastAsia" w:hAnsiTheme="minorEastAsia" w:cs="宋体" w:hint="eastAsia"/>
          <w:color w:val="0A82E5"/>
          <w:kern w:val="0"/>
          <w:szCs w:val="21"/>
        </w:rPr>
        <w:t>西安市莲湖区丰登南路9号怡景花园酒店A座二层</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联系方式：</w:t>
      </w:r>
      <w:r w:rsidRPr="00A168D6">
        <w:rPr>
          <w:rFonts w:asciiTheme="minorEastAsia" w:hAnsiTheme="minorEastAsia" w:cs="宋体" w:hint="eastAsia"/>
          <w:color w:val="0A82E5"/>
          <w:kern w:val="0"/>
          <w:szCs w:val="21"/>
        </w:rPr>
        <w:t>029-88489979</w:t>
      </w:r>
    </w:p>
    <w:p w:rsidR="00A168D6" w:rsidRPr="00A168D6" w:rsidRDefault="00A168D6" w:rsidP="00A168D6">
      <w:pPr>
        <w:widowControl/>
        <w:shd w:val="clear" w:color="auto" w:fill="FFFFFF"/>
        <w:spacing w:line="336" w:lineRule="auto"/>
        <w:jc w:val="left"/>
        <w:outlineLvl w:val="5"/>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3.项目联系方式</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项目联系人：</w:t>
      </w:r>
      <w:r w:rsidRPr="00A168D6">
        <w:rPr>
          <w:rFonts w:asciiTheme="minorEastAsia" w:hAnsiTheme="minorEastAsia" w:cs="宋体" w:hint="eastAsia"/>
          <w:color w:val="0A82E5"/>
          <w:kern w:val="0"/>
          <w:szCs w:val="21"/>
        </w:rPr>
        <w:t>郑婧婧、王真、唐瑾、高小淇</w:t>
      </w:r>
    </w:p>
    <w:p w:rsidR="00A168D6" w:rsidRPr="00A168D6" w:rsidRDefault="00A168D6" w:rsidP="00A168D6">
      <w:pPr>
        <w:widowControl/>
        <w:shd w:val="clear" w:color="auto" w:fill="FFFFFF"/>
        <w:spacing w:line="336" w:lineRule="auto"/>
        <w:ind w:firstLine="480"/>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电话：</w:t>
      </w:r>
      <w:r w:rsidRPr="00A168D6">
        <w:rPr>
          <w:rFonts w:asciiTheme="minorEastAsia" w:hAnsiTheme="minorEastAsia" w:cs="宋体" w:hint="eastAsia"/>
          <w:color w:val="0A82E5"/>
          <w:kern w:val="0"/>
          <w:szCs w:val="21"/>
        </w:rPr>
        <w:t>029-88489979-8105</w:t>
      </w:r>
    </w:p>
    <w:p w:rsidR="00A168D6" w:rsidRPr="00A168D6" w:rsidRDefault="00A168D6" w:rsidP="00A168D6">
      <w:pPr>
        <w:widowControl/>
        <w:shd w:val="clear" w:color="auto" w:fill="FFFFFF"/>
        <w:spacing w:line="336" w:lineRule="auto"/>
        <w:ind w:firstLine="480"/>
        <w:jc w:val="right"/>
        <w:rPr>
          <w:rFonts w:asciiTheme="minorEastAsia" w:hAnsiTheme="minorEastAsia" w:cs="宋体" w:hint="eastAsia"/>
          <w:color w:val="333333"/>
          <w:kern w:val="0"/>
          <w:szCs w:val="21"/>
        </w:rPr>
      </w:pPr>
      <w:r w:rsidRPr="00A168D6">
        <w:rPr>
          <w:rFonts w:asciiTheme="minorEastAsia" w:hAnsiTheme="minorEastAsia" w:cs="宋体" w:hint="eastAsia"/>
          <w:color w:val="333333"/>
          <w:kern w:val="0"/>
          <w:szCs w:val="21"/>
        </w:rPr>
        <w:t>陕西隆信项目管理有限公司</w:t>
      </w:r>
    </w:p>
    <w:p w:rsidR="0051451B" w:rsidRDefault="0051451B" w:rsidP="00A168D6">
      <w:pPr>
        <w:spacing w:line="336" w:lineRule="auto"/>
      </w:pPr>
    </w:p>
    <w:sectPr w:rsidR="0051451B" w:rsidSect="00A168D6">
      <w:pgSz w:w="11906" w:h="16838"/>
      <w:pgMar w:top="1383" w:right="1639" w:bottom="1327" w:left="169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8D6"/>
    <w:rsid w:val="00391F14"/>
    <w:rsid w:val="0051451B"/>
    <w:rsid w:val="005B7206"/>
    <w:rsid w:val="00A16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D461E-73F4-439F-88AF-5CD18FC6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A168D6"/>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A168D6"/>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A168D6"/>
    <w:rPr>
      <w:rFonts w:ascii="宋体" w:eastAsia="宋体" w:hAnsi="宋体" w:cs="宋体"/>
      <w:b/>
      <w:bCs/>
      <w:kern w:val="0"/>
      <w:sz w:val="24"/>
      <w:szCs w:val="24"/>
    </w:rPr>
  </w:style>
  <w:style w:type="character" w:customStyle="1" w:styleId="6Char">
    <w:name w:val="标题 6 Char"/>
    <w:basedOn w:val="a0"/>
    <w:link w:val="6"/>
    <w:uiPriority w:val="9"/>
    <w:rsid w:val="00A168D6"/>
    <w:rPr>
      <w:rFonts w:ascii="宋体" w:eastAsia="宋体" w:hAnsi="宋体" w:cs="宋体"/>
      <w:b/>
      <w:bCs/>
      <w:kern w:val="0"/>
      <w:sz w:val="15"/>
      <w:szCs w:val="15"/>
    </w:rPr>
  </w:style>
  <w:style w:type="character" w:customStyle="1" w:styleId="noticecontenttitle-title">
    <w:name w:val="_notice_content_title-title"/>
    <w:basedOn w:val="a0"/>
    <w:rsid w:val="00A168D6"/>
  </w:style>
  <w:style w:type="paragraph" w:styleId="a3">
    <w:name w:val="Normal (Web)"/>
    <w:basedOn w:val="a"/>
    <w:uiPriority w:val="99"/>
    <w:semiHidden/>
    <w:unhideWhenUsed/>
    <w:rsid w:val="00A168D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168D6"/>
    <w:rPr>
      <w:b/>
      <w:bCs/>
    </w:rPr>
  </w:style>
  <w:style w:type="character" w:customStyle="1" w:styleId="noticegetfile-getbidfileaddress">
    <w:name w:val="noticegetfile-getbidfileaddress"/>
    <w:basedOn w:val="a0"/>
    <w:rsid w:val="00A168D6"/>
  </w:style>
  <w:style w:type="character" w:customStyle="1" w:styleId="noticepurchasetime-noticepurchasetime">
    <w:name w:val="noticepurchasetime-noticepurchasetime"/>
    <w:basedOn w:val="a0"/>
    <w:rsid w:val="00A168D6"/>
  </w:style>
  <w:style w:type="paragraph" w:customStyle="1" w:styleId="u-content">
    <w:name w:val="u-content"/>
    <w:basedOn w:val="a"/>
    <w:rsid w:val="00A168D6"/>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A168D6"/>
  </w:style>
  <w:style w:type="character" w:customStyle="1" w:styleId="noticebidtime-bidaddress">
    <w:name w:val="noticebidtime-bidaddress"/>
    <w:basedOn w:val="a0"/>
    <w:rsid w:val="00A16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23105">
      <w:bodyDiv w:val="1"/>
      <w:marLeft w:val="0"/>
      <w:marRight w:val="0"/>
      <w:marTop w:val="0"/>
      <w:marBottom w:val="0"/>
      <w:divBdr>
        <w:top w:val="none" w:sz="0" w:space="0" w:color="auto"/>
        <w:left w:val="none" w:sz="0" w:space="0" w:color="auto"/>
        <w:bottom w:val="none" w:sz="0" w:space="0" w:color="auto"/>
        <w:right w:val="none" w:sz="0" w:space="0" w:color="auto"/>
      </w:divBdr>
      <w:divsChild>
        <w:div w:id="1755861062">
          <w:marLeft w:val="0"/>
          <w:marRight w:val="0"/>
          <w:marTop w:val="0"/>
          <w:marBottom w:val="0"/>
          <w:divBdr>
            <w:top w:val="none" w:sz="0" w:space="0" w:color="auto"/>
            <w:left w:val="none" w:sz="0" w:space="0" w:color="auto"/>
            <w:bottom w:val="none" w:sz="0" w:space="0" w:color="auto"/>
            <w:right w:val="none" w:sz="0" w:space="0" w:color="auto"/>
          </w:divBdr>
        </w:div>
        <w:div w:id="305202194">
          <w:marLeft w:val="0"/>
          <w:marRight w:val="0"/>
          <w:marTop w:val="0"/>
          <w:marBottom w:val="0"/>
          <w:divBdr>
            <w:top w:val="none" w:sz="0" w:space="0" w:color="auto"/>
            <w:left w:val="none" w:sz="0" w:space="0" w:color="auto"/>
            <w:bottom w:val="none" w:sz="0" w:space="0" w:color="auto"/>
            <w:right w:val="none" w:sz="0" w:space="0" w:color="auto"/>
          </w:divBdr>
          <w:divsChild>
            <w:div w:id="1025593109">
              <w:marLeft w:val="0"/>
              <w:marRight w:val="0"/>
              <w:marTop w:val="150"/>
              <w:marBottom w:val="150"/>
              <w:divBdr>
                <w:top w:val="single" w:sz="6" w:space="9" w:color="000000"/>
                <w:left w:val="single" w:sz="6" w:space="9" w:color="000000"/>
                <w:bottom w:val="single" w:sz="6" w:space="9" w:color="000000"/>
                <w:right w:val="single" w:sz="6" w:space="9" w:color="000000"/>
              </w:divBdr>
            </w:div>
            <w:div w:id="399330085">
              <w:marLeft w:val="0"/>
              <w:marRight w:val="0"/>
              <w:marTop w:val="0"/>
              <w:marBottom w:val="0"/>
              <w:divBdr>
                <w:top w:val="none" w:sz="0" w:space="0" w:color="auto"/>
                <w:left w:val="none" w:sz="0" w:space="0" w:color="auto"/>
                <w:bottom w:val="none" w:sz="0" w:space="0" w:color="auto"/>
                <w:right w:val="none" w:sz="0" w:space="0" w:color="auto"/>
              </w:divBdr>
            </w:div>
            <w:div w:id="1625842644">
              <w:marLeft w:val="0"/>
              <w:marRight w:val="0"/>
              <w:marTop w:val="0"/>
              <w:marBottom w:val="0"/>
              <w:divBdr>
                <w:top w:val="none" w:sz="0" w:space="0" w:color="auto"/>
                <w:left w:val="none" w:sz="0" w:space="0" w:color="auto"/>
                <w:bottom w:val="none" w:sz="0" w:space="0" w:color="auto"/>
                <w:right w:val="none" w:sz="0" w:space="0" w:color="auto"/>
              </w:divBdr>
            </w:div>
            <w:div w:id="827139252">
              <w:marLeft w:val="0"/>
              <w:marRight w:val="0"/>
              <w:marTop w:val="0"/>
              <w:marBottom w:val="0"/>
              <w:divBdr>
                <w:top w:val="none" w:sz="0" w:space="0" w:color="auto"/>
                <w:left w:val="none" w:sz="0" w:space="0" w:color="auto"/>
                <w:bottom w:val="none" w:sz="0" w:space="0" w:color="auto"/>
                <w:right w:val="none" w:sz="0" w:space="0" w:color="auto"/>
              </w:divBdr>
            </w:div>
            <w:div w:id="630206675">
              <w:marLeft w:val="0"/>
              <w:marRight w:val="0"/>
              <w:marTop w:val="0"/>
              <w:marBottom w:val="0"/>
              <w:divBdr>
                <w:top w:val="none" w:sz="0" w:space="0" w:color="auto"/>
                <w:left w:val="none" w:sz="0" w:space="0" w:color="auto"/>
                <w:bottom w:val="none" w:sz="0" w:space="0" w:color="auto"/>
                <w:right w:val="none" w:sz="0" w:space="0" w:color="auto"/>
              </w:divBdr>
            </w:div>
            <w:div w:id="1866096568">
              <w:marLeft w:val="0"/>
              <w:marRight w:val="0"/>
              <w:marTop w:val="0"/>
              <w:marBottom w:val="0"/>
              <w:divBdr>
                <w:top w:val="none" w:sz="0" w:space="0" w:color="auto"/>
                <w:left w:val="none" w:sz="0" w:space="0" w:color="auto"/>
                <w:bottom w:val="none" w:sz="0" w:space="0" w:color="auto"/>
                <w:right w:val="none" w:sz="0" w:space="0" w:color="auto"/>
              </w:divBdr>
              <w:divsChild>
                <w:div w:id="858273795">
                  <w:marLeft w:val="0"/>
                  <w:marRight w:val="0"/>
                  <w:marTop w:val="0"/>
                  <w:marBottom w:val="0"/>
                  <w:divBdr>
                    <w:top w:val="none" w:sz="0" w:space="0" w:color="auto"/>
                    <w:left w:val="none" w:sz="0" w:space="0" w:color="auto"/>
                    <w:bottom w:val="none" w:sz="0" w:space="0" w:color="auto"/>
                    <w:right w:val="none" w:sz="0" w:space="0" w:color="auto"/>
                  </w:divBdr>
                  <w:divsChild>
                    <w:div w:id="89640335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597445811">
              <w:marLeft w:val="0"/>
              <w:marRight w:val="0"/>
              <w:marTop w:val="0"/>
              <w:marBottom w:val="0"/>
              <w:divBdr>
                <w:top w:val="none" w:sz="0" w:space="0" w:color="auto"/>
                <w:left w:val="none" w:sz="0" w:space="0" w:color="auto"/>
                <w:bottom w:val="none" w:sz="0" w:space="0" w:color="auto"/>
                <w:right w:val="none" w:sz="0" w:space="0" w:color="auto"/>
              </w:divBdr>
              <w:divsChild>
                <w:div w:id="1415589262">
                  <w:marLeft w:val="0"/>
                  <w:marRight w:val="0"/>
                  <w:marTop w:val="0"/>
                  <w:marBottom w:val="0"/>
                  <w:divBdr>
                    <w:top w:val="none" w:sz="0" w:space="0" w:color="auto"/>
                    <w:left w:val="none" w:sz="0" w:space="0" w:color="auto"/>
                    <w:bottom w:val="none" w:sz="0" w:space="0" w:color="auto"/>
                    <w:right w:val="none" w:sz="0" w:space="0" w:color="auto"/>
                  </w:divBdr>
                  <w:divsChild>
                    <w:div w:id="124912179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348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315</Words>
  <Characters>1801</Characters>
  <Application>Microsoft Office Word</Application>
  <DocSecurity>0</DocSecurity>
  <Lines>15</Lines>
  <Paragraphs>4</Paragraphs>
  <ScaleCrop>false</ScaleCrop>
  <Company>MS</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2023-07-19T00:22:00Z</dcterms:created>
  <dcterms:modified xsi:type="dcterms:W3CDTF">2023-07-19T00:32:00Z</dcterms:modified>
</cp:coreProperties>
</file>