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合同包1(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2023临潼区图书馆城市书房建设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图书档案设备采购项目):</w:t>
      </w:r>
    </w:p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合同包预算金额：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240000.00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</w:t>
      </w:r>
    </w:p>
    <w:tbl>
      <w:tblPr>
        <w:tblStyle w:val="3"/>
        <w:tblW w:w="98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131"/>
        <w:gridCol w:w="1809"/>
        <w:gridCol w:w="1303"/>
        <w:gridCol w:w="1552"/>
        <w:gridCol w:w="1617"/>
        <w:gridCol w:w="14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0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品目号</w:t>
            </w:r>
          </w:p>
        </w:tc>
        <w:tc>
          <w:tcPr>
            <w:tcW w:w="1137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品目名称</w:t>
            </w:r>
          </w:p>
        </w:tc>
        <w:tc>
          <w:tcPr>
            <w:tcW w:w="1821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采购标的</w:t>
            </w:r>
          </w:p>
        </w:tc>
        <w:tc>
          <w:tcPr>
            <w:tcW w:w="1308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数量（单位）</w:t>
            </w:r>
          </w:p>
        </w:tc>
        <w:tc>
          <w:tcPr>
            <w:tcW w:w="1521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技术规格、参数及要求</w:t>
            </w:r>
          </w:p>
        </w:tc>
        <w:tc>
          <w:tcPr>
            <w:tcW w:w="162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品目预算(元)</w:t>
            </w:r>
          </w:p>
        </w:tc>
        <w:tc>
          <w:tcPr>
            <w:tcW w:w="1407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0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1-1</w:t>
            </w:r>
          </w:p>
        </w:tc>
        <w:tc>
          <w:tcPr>
            <w:tcW w:w="1137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其他图书档案设备</w:t>
            </w:r>
          </w:p>
        </w:tc>
        <w:tc>
          <w:tcPr>
            <w:tcW w:w="1821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图书档案设备</w:t>
            </w:r>
          </w:p>
        </w:tc>
        <w:tc>
          <w:tcPr>
            <w:tcW w:w="1308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详见采购文件</w:t>
            </w:r>
          </w:p>
        </w:tc>
        <w:tc>
          <w:tcPr>
            <w:tcW w:w="162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240000.00</w:t>
            </w:r>
          </w:p>
        </w:tc>
        <w:tc>
          <w:tcPr>
            <w:tcW w:w="1407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240000.00</w:t>
            </w:r>
          </w:p>
        </w:tc>
      </w:tr>
    </w:tbl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本合同包不接受联合体投标</w:t>
      </w:r>
    </w:p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合同履行期限：合同签订之日起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日历天。</w:t>
      </w:r>
    </w:p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合同包2(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2023临潼区图书馆城市书房建设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普通图书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采购项目):</w:t>
      </w:r>
    </w:p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合同包预算金额：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.00元</w:t>
      </w:r>
    </w:p>
    <w:tbl>
      <w:tblPr>
        <w:tblStyle w:val="3"/>
        <w:tblW w:w="98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474"/>
        <w:gridCol w:w="1614"/>
        <w:gridCol w:w="1162"/>
        <w:gridCol w:w="1559"/>
        <w:gridCol w:w="1702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tblHeader/>
        </w:trPr>
        <w:tc>
          <w:tcPr>
            <w:tcW w:w="877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品目号</w:t>
            </w:r>
          </w:p>
        </w:tc>
        <w:tc>
          <w:tcPr>
            <w:tcW w:w="1475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品目名称</w:t>
            </w:r>
          </w:p>
        </w:tc>
        <w:tc>
          <w:tcPr>
            <w:tcW w:w="1615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采购标的</w:t>
            </w:r>
          </w:p>
        </w:tc>
        <w:tc>
          <w:tcPr>
            <w:tcW w:w="116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数量（单位）</w:t>
            </w:r>
          </w:p>
        </w:tc>
        <w:tc>
          <w:tcPr>
            <w:tcW w:w="155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技术规格、参数及要求</w:t>
            </w:r>
          </w:p>
        </w:tc>
        <w:tc>
          <w:tcPr>
            <w:tcW w:w="170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品目预算(元)</w:t>
            </w:r>
          </w:p>
        </w:tc>
        <w:tc>
          <w:tcPr>
            <w:tcW w:w="142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1-1</w:t>
            </w:r>
          </w:p>
        </w:tc>
        <w:tc>
          <w:tcPr>
            <w:tcW w:w="1475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其他普通图书</w:t>
            </w:r>
          </w:p>
        </w:tc>
        <w:tc>
          <w:tcPr>
            <w:tcW w:w="1615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普通图书</w:t>
            </w:r>
          </w:p>
        </w:tc>
        <w:tc>
          <w:tcPr>
            <w:tcW w:w="116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详见采购文件</w:t>
            </w:r>
          </w:p>
        </w:tc>
        <w:tc>
          <w:tcPr>
            <w:tcW w:w="170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.00</w:t>
            </w:r>
          </w:p>
        </w:tc>
        <w:tc>
          <w:tcPr>
            <w:tcW w:w="142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uto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spacing w:line="54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.00</w:t>
            </w:r>
          </w:p>
        </w:tc>
      </w:tr>
    </w:tbl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本合同包不接受联合体投标</w:t>
      </w:r>
    </w:p>
    <w:p>
      <w:pPr>
        <w:spacing w:line="540" w:lineRule="atLeas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合同履行期限：合同签订之日起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62C12CE"/>
    <w:rsid w:val="062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2023-12-15T07:38:00Z</dcterms:created>
  <dc:creator>华达峰信</dc:creator>
  <cp:lastModifiedBy>华达峰信</cp:lastModifiedBy>
  <dcterms:modified xsi:type="dcterms:W3CDTF">2023-12-15T07:38:36Z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18C2BDE228AC4A61B17113A85C41E09E_11</vt:lpwstr>
  </property>
</Properties>
</file>