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宋体"/>
          <w:b/>
          <w:sz w:val="30"/>
        </w:rPr>
      </w:pPr>
      <w:r>
        <w:rPr>
          <w:rFonts w:hint="eastAsia" w:ascii="宋体" w:hAnsi="宋体" w:eastAsia="宋体" w:cs="宋体"/>
          <w:b/>
          <w:sz w:val="30"/>
        </w:rPr>
        <w:t>政府采购项目</w:t>
      </w:r>
    </w:p>
    <w:p>
      <w:pPr>
        <w:adjustRightInd w:val="0"/>
        <w:snapToGrid w:val="0"/>
        <w:spacing w:line="360" w:lineRule="auto"/>
        <w:jc w:val="left"/>
        <w:rPr>
          <w:rFonts w:hint="default" w:ascii="宋体" w:hAnsi="宋体" w:eastAsia="宋体" w:cs="宋体"/>
          <w:b/>
          <w:sz w:val="30"/>
          <w:lang w:val="en-US" w:eastAsia="zh-CN"/>
        </w:rPr>
      </w:pPr>
      <w:r>
        <w:rPr>
          <w:rFonts w:hint="eastAsia" w:ascii="宋体" w:hAnsi="宋体" w:eastAsia="宋体" w:cs="宋体"/>
          <w:b/>
          <w:sz w:val="30"/>
        </w:rPr>
        <w:t>项目编号：</w:t>
      </w:r>
      <w:r>
        <w:rPr>
          <w:rFonts w:hint="eastAsia" w:ascii="宋体" w:hAnsi="宋体" w:eastAsia="宋体" w:cs="宋体"/>
          <w:b/>
          <w:sz w:val="30"/>
          <w:lang w:eastAsia="zh-CN"/>
        </w:rPr>
        <w:t>SXWZ2023ZB-CAYY-322A</w:t>
      </w:r>
    </w:p>
    <w:p>
      <w:pPr>
        <w:adjustRightInd w:val="0"/>
        <w:snapToGrid w:val="0"/>
        <w:spacing w:line="360" w:lineRule="auto"/>
        <w:rPr>
          <w:rFonts w:ascii="宋体" w:hAnsi="宋体" w:eastAsia="宋体" w:cs="宋体"/>
          <w:b/>
          <w:sz w:val="48"/>
          <w:szCs w:val="48"/>
        </w:rPr>
      </w:pPr>
    </w:p>
    <w:p>
      <w:pPr>
        <w:tabs>
          <w:tab w:val="left" w:pos="0"/>
        </w:tabs>
        <w:adjustRightInd w:val="0"/>
        <w:snapToGrid w:val="0"/>
        <w:spacing w:line="360" w:lineRule="auto"/>
        <w:jc w:val="center"/>
        <w:rPr>
          <w:rFonts w:ascii="宋体" w:hAnsi="宋体" w:eastAsia="宋体" w:cs="宋体"/>
          <w:b/>
          <w:sz w:val="72"/>
          <w:szCs w:val="72"/>
        </w:rPr>
      </w:pPr>
      <w:r>
        <w:rPr>
          <w:rFonts w:hint="eastAsia" w:asciiTheme="minorEastAsia" w:hAnsiTheme="minorEastAsia" w:cstheme="minorEastAsia"/>
          <w:b/>
          <w:sz w:val="48"/>
          <w:lang w:eastAsia="zh-CN"/>
        </w:rPr>
        <w:t>西安市长安区医院医疗设备采购项目（二次）</w:t>
      </w:r>
    </w:p>
    <w:p>
      <w:pPr>
        <w:tabs>
          <w:tab w:val="left" w:pos="0"/>
        </w:tabs>
        <w:adjustRightInd w:val="0"/>
        <w:snapToGrid w:val="0"/>
        <w:spacing w:line="360" w:lineRule="auto"/>
        <w:jc w:val="center"/>
        <w:rPr>
          <w:rFonts w:hint="eastAsia" w:ascii="宋体" w:hAnsi="宋体" w:eastAsia="宋体" w:cs="宋体"/>
          <w:b/>
          <w:sz w:val="72"/>
          <w:szCs w:val="72"/>
        </w:rPr>
      </w:pPr>
    </w:p>
    <w:p>
      <w:pPr>
        <w:tabs>
          <w:tab w:val="left" w:pos="0"/>
        </w:tabs>
        <w:adjustRightInd w:val="0"/>
        <w:snapToGrid w:val="0"/>
        <w:spacing w:line="360" w:lineRule="auto"/>
        <w:jc w:val="both"/>
        <w:rPr>
          <w:rFonts w:hint="eastAsia" w:ascii="宋体" w:hAnsi="宋体" w:eastAsia="宋体" w:cs="宋体"/>
          <w:b/>
          <w:sz w:val="72"/>
          <w:szCs w:val="72"/>
        </w:rPr>
      </w:pPr>
      <w:r>
        <w:rPr>
          <w:rFonts w:hint="eastAsia" w:ascii="宋体" w:hAnsi="宋体" w:eastAsia="宋体" w:cs="宋体"/>
          <w:b/>
          <w:i/>
          <w:sz w:val="48"/>
        </w:rPr>
        <w:drawing>
          <wp:anchor distT="0" distB="0" distL="114300" distR="114300" simplePos="0" relativeHeight="251659264" behindDoc="1" locked="0" layoutInCell="1" allowOverlap="1">
            <wp:simplePos x="0" y="0"/>
            <wp:positionH relativeFrom="column">
              <wp:posOffset>1409700</wp:posOffset>
            </wp:positionH>
            <wp:positionV relativeFrom="paragraph">
              <wp:posOffset>102235</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7" cstate="print"/>
                    <a:stretch>
                      <a:fillRect/>
                    </a:stretch>
                  </pic:blipFill>
                  <pic:spPr>
                    <a:xfrm>
                      <a:off x="0" y="0"/>
                      <a:ext cx="2312670" cy="1447800"/>
                    </a:xfrm>
                    <a:prstGeom prst="rect">
                      <a:avLst/>
                    </a:prstGeom>
                    <a:noFill/>
                    <a:ln w="9525">
                      <a:noFill/>
                      <a:miter/>
                    </a:ln>
                    <a:effectLst/>
                  </pic:spPr>
                </pic:pic>
              </a:graphicData>
            </a:graphic>
          </wp:anchor>
        </w:drawing>
      </w:r>
    </w:p>
    <w:p>
      <w:pPr>
        <w:tabs>
          <w:tab w:val="left" w:pos="0"/>
        </w:tabs>
        <w:adjustRightInd w:val="0"/>
        <w:snapToGrid w:val="0"/>
        <w:spacing w:line="360" w:lineRule="auto"/>
        <w:jc w:val="center"/>
        <w:rPr>
          <w:rFonts w:hint="eastAsia" w:ascii="宋体" w:hAnsi="宋体" w:eastAsia="宋体" w:cs="宋体"/>
          <w:b/>
          <w:sz w:val="72"/>
          <w:szCs w:val="72"/>
        </w:rPr>
      </w:pPr>
    </w:p>
    <w:p>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pPr>
        <w:rPr>
          <w:rFonts w:ascii="宋体" w:hAnsi="宋体" w:eastAsia="宋体" w:cs="宋体"/>
          <w:b/>
          <w:sz w:val="30"/>
        </w:rPr>
      </w:pPr>
    </w:p>
    <w:p/>
    <w:p/>
    <w:p>
      <w:pPr>
        <w:adjustRightInd w:val="0"/>
        <w:snapToGrid w:val="0"/>
        <w:spacing w:line="360" w:lineRule="auto"/>
        <w:ind w:firstLine="1968" w:firstLineChars="700"/>
        <w:jc w:val="both"/>
        <w:rPr>
          <w:rFonts w:hint="eastAsia" w:ascii="宋体" w:hAnsi="宋体" w:eastAsia="宋体" w:cs="宋体"/>
          <w:b/>
          <w:sz w:val="28"/>
          <w:szCs w:val="28"/>
          <w:lang w:eastAsia="zh-CN"/>
        </w:rPr>
      </w:pPr>
      <w:r>
        <w:rPr>
          <w:rFonts w:hint="eastAsia" w:ascii="宋体" w:hAnsi="宋体" w:eastAsia="宋体" w:cs="宋体"/>
          <w:b/>
          <w:sz w:val="28"/>
          <w:szCs w:val="28"/>
        </w:rPr>
        <w:t>采</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购</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人：西安市长安区医院</w:t>
      </w:r>
    </w:p>
    <w:p>
      <w:pPr>
        <w:adjustRightInd w:val="0"/>
        <w:snapToGrid w:val="0"/>
        <w:spacing w:line="360" w:lineRule="auto"/>
        <w:ind w:firstLine="1968" w:firstLineChars="700"/>
        <w:jc w:val="both"/>
        <w:rPr>
          <w:rFonts w:ascii="宋体" w:hAnsi="宋体" w:eastAsia="宋体" w:cs="宋体"/>
          <w:b/>
          <w:sz w:val="28"/>
          <w:szCs w:val="28"/>
        </w:rPr>
      </w:pPr>
      <w:r>
        <w:rPr>
          <w:rFonts w:hint="eastAsia" w:ascii="宋体" w:hAnsi="宋体" w:eastAsia="宋体" w:cs="宋体"/>
          <w:b/>
          <w:sz w:val="28"/>
          <w:szCs w:val="28"/>
        </w:rPr>
        <w:t>代理机构：陕西万泽招标有限公司</w:t>
      </w:r>
    </w:p>
    <w:p>
      <w:pPr>
        <w:adjustRightInd w:val="0"/>
        <w:snapToGrid w:val="0"/>
        <w:spacing w:line="360" w:lineRule="auto"/>
        <w:jc w:val="center"/>
        <w:rPr>
          <w:rFonts w:ascii="宋体" w:hAnsi="宋体" w:cs="宋体"/>
          <w:sz w:val="24"/>
          <w:szCs w:val="24"/>
        </w:rPr>
        <w:sectPr>
          <w:headerReference r:id="rId3" w:type="default"/>
          <w:footerReference r:id="rId4" w:type="default"/>
          <w:pgSz w:w="11906" w:h="16838"/>
          <w:pgMar w:top="1440" w:right="1803" w:bottom="1440" w:left="1803" w:header="851" w:footer="992" w:gutter="0"/>
          <w:cols w:space="0" w:num="1"/>
          <w:docGrid w:type="lines" w:linePitch="317" w:charSpace="0"/>
        </w:sectPr>
      </w:pPr>
      <w:r>
        <w:rPr>
          <w:rFonts w:hint="eastAsia" w:ascii="宋体" w:hAnsi="宋体" w:eastAsia="宋体" w:cs="宋体"/>
          <w:b/>
          <w:sz w:val="28"/>
          <w:szCs w:val="28"/>
        </w:rPr>
        <w:t>二〇二</w:t>
      </w:r>
      <w:r>
        <w:rPr>
          <w:rFonts w:hint="eastAsia" w:ascii="宋体" w:hAnsi="宋体" w:eastAsia="宋体" w:cs="宋体"/>
          <w:b/>
          <w:sz w:val="28"/>
          <w:szCs w:val="28"/>
          <w:lang w:val="en-US" w:eastAsia="zh-CN"/>
        </w:rPr>
        <w:t>四</w:t>
      </w:r>
      <w:r>
        <w:rPr>
          <w:rFonts w:hint="eastAsia" w:ascii="宋体" w:hAnsi="宋体" w:eastAsia="宋体" w:cs="宋体"/>
          <w:b/>
          <w:sz w:val="28"/>
          <w:szCs w:val="28"/>
        </w:rPr>
        <w:t>年</w:t>
      </w:r>
      <w:r>
        <w:rPr>
          <w:rFonts w:hint="eastAsia" w:ascii="宋体" w:hAnsi="宋体" w:eastAsia="宋体" w:cs="宋体"/>
          <w:b/>
          <w:sz w:val="28"/>
          <w:szCs w:val="28"/>
          <w:lang w:val="en-US" w:eastAsia="zh-CN"/>
        </w:rPr>
        <w:t>一</w:t>
      </w:r>
      <w:r>
        <w:rPr>
          <w:rFonts w:hint="eastAsia" w:ascii="宋体" w:hAnsi="宋体" w:eastAsia="宋体" w:cs="宋体"/>
          <w:b/>
          <w:sz w:val="28"/>
          <w:szCs w:val="28"/>
        </w:rPr>
        <w:t>月</w:t>
      </w:r>
    </w:p>
    <w:p>
      <w:pPr>
        <w:pStyle w:val="2"/>
        <w:jc w:val="center"/>
        <w:rPr>
          <w:rFonts w:ascii="宋体" w:hAnsi="宋体" w:cs="宋体"/>
        </w:rPr>
      </w:pPr>
      <w:bookmarkStart w:id="0" w:name="_Toc26575"/>
      <w:bookmarkStart w:id="1" w:name="_Toc30311"/>
      <w:r>
        <w:rPr>
          <w:rFonts w:hint="eastAsia" w:ascii="宋体" w:hAnsi="宋体" w:cs="宋体"/>
        </w:rPr>
        <w:t>第一部分 竞争性谈判公告</w:t>
      </w:r>
      <w:bookmarkEnd w:id="0"/>
      <w:bookmarkEnd w:id="1"/>
    </w:p>
    <w:p>
      <w:pPr>
        <w:widowControl/>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陕西万泽招标有限公司受</w:t>
      </w:r>
      <w:r>
        <w:rPr>
          <w:rFonts w:hint="eastAsia" w:ascii="宋体" w:hAnsi="宋体" w:eastAsia="宋体" w:cs="宋体"/>
          <w:kern w:val="0"/>
          <w:sz w:val="24"/>
          <w:szCs w:val="24"/>
          <w:lang w:eastAsia="zh-CN"/>
        </w:rPr>
        <w:t>西安市长安区医院</w:t>
      </w:r>
      <w:r>
        <w:rPr>
          <w:rFonts w:hint="eastAsia" w:ascii="宋体" w:hAnsi="宋体" w:eastAsia="宋体" w:cs="宋体"/>
          <w:kern w:val="0"/>
          <w:sz w:val="24"/>
          <w:szCs w:val="24"/>
        </w:rPr>
        <w:t>的委托，根据政府采购流程，按照政府采购程序，就</w:t>
      </w:r>
      <w:r>
        <w:rPr>
          <w:rFonts w:hint="eastAsia" w:ascii="宋体" w:hAnsi="宋体" w:eastAsia="宋体" w:cs="宋体"/>
          <w:kern w:val="0"/>
          <w:sz w:val="24"/>
          <w:szCs w:val="24"/>
          <w:lang w:eastAsia="zh-CN"/>
        </w:rPr>
        <w:t>西安市长安区医院医疗设备采购项目（二次）</w:t>
      </w:r>
      <w:r>
        <w:rPr>
          <w:rFonts w:hint="eastAsia" w:ascii="宋体" w:hAnsi="宋体" w:eastAsia="宋体" w:cs="宋体"/>
          <w:kern w:val="0"/>
          <w:sz w:val="24"/>
          <w:szCs w:val="24"/>
        </w:rPr>
        <w:t>进行竞争性谈判，欢迎符合资格条件的、有能力提供本项目所需货物、服务的供应商参加谈判。</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西安市长安区医院医疗设备采购项目（二次）</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bookmarkStart w:id="2" w:name="OLE_LINK2"/>
      <w:r>
        <w:rPr>
          <w:rFonts w:hint="eastAsia" w:ascii="宋体" w:hAnsi="宋体" w:eastAsia="宋体" w:cs="宋体"/>
          <w:kern w:val="0"/>
          <w:sz w:val="24"/>
          <w:szCs w:val="24"/>
          <w:lang w:eastAsia="zh-CN"/>
        </w:rPr>
        <w:t>SXWZ2023ZB-CAYY-322A</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采购人名称：</w:t>
      </w:r>
      <w:r>
        <w:rPr>
          <w:rFonts w:hint="eastAsia" w:ascii="宋体" w:hAnsi="宋体" w:eastAsia="宋体" w:cs="宋体"/>
          <w:kern w:val="0"/>
          <w:sz w:val="24"/>
          <w:szCs w:val="24"/>
          <w:lang w:eastAsia="zh-CN"/>
        </w:rPr>
        <w:t>西安市长安区医院</w:t>
      </w:r>
    </w:p>
    <w:p>
      <w:pPr>
        <w:widowControl/>
        <w:tabs>
          <w:tab w:val="left" w:pos="0"/>
        </w:tabs>
        <w:wordWrap w:val="0"/>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西安市长安区郭杜街道文苑中路120号</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cs="宋体"/>
          <w:kern w:val="0"/>
          <w:sz w:val="24"/>
          <w:szCs w:val="24"/>
          <w:highlight w:val="none"/>
          <w:lang w:val="en-US" w:eastAsia="zh-CN"/>
        </w:rPr>
        <w:t>029-85910601</w:t>
      </w:r>
    </w:p>
    <w:bookmarkEnd w:id="2"/>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采购代理机构名称：陕西万泽招标有限公司</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地址：西安市莲湖区西关正街英达大厦1507室</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联系方式：029-88319689</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采购内容和要求：</w:t>
      </w:r>
    </w:p>
    <w:tbl>
      <w:tblPr>
        <w:tblStyle w:val="9"/>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17"/>
        <w:gridCol w:w="1501"/>
        <w:gridCol w:w="1334"/>
        <w:gridCol w:w="1170"/>
        <w:gridCol w:w="150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82"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包</w:t>
            </w:r>
            <w:r>
              <w:rPr>
                <w:rFonts w:hint="eastAsia" w:ascii="宋体" w:hAnsi="宋体" w:cs="宋体"/>
                <w:kern w:val="0"/>
                <w:sz w:val="21"/>
                <w:szCs w:val="21"/>
                <w:highlight w:val="none"/>
                <w:lang w:eastAsia="zh-CN"/>
              </w:rPr>
              <w:t>号</w:t>
            </w:r>
          </w:p>
        </w:tc>
        <w:tc>
          <w:tcPr>
            <w:tcW w:w="1717"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501"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334"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rPr>
              <w:t>采购预</w:t>
            </w:r>
            <w:r>
              <w:rPr>
                <w:rFonts w:hint="eastAsia" w:ascii="宋体" w:hAnsi="宋体" w:cs="宋体"/>
                <w:kern w:val="0"/>
                <w:sz w:val="21"/>
                <w:szCs w:val="21"/>
                <w:highlight w:val="none"/>
                <w:lang w:val="en-US" w:eastAsia="zh-CN"/>
              </w:rPr>
              <w:t>算</w:t>
            </w:r>
            <w:r>
              <w:rPr>
                <w:rFonts w:hint="eastAsia" w:ascii="宋体" w:hAnsi="宋体" w:cs="宋体"/>
                <w:kern w:val="0"/>
                <w:sz w:val="21"/>
                <w:szCs w:val="21"/>
                <w:highlight w:val="none"/>
              </w:rPr>
              <w:t>金额</w:t>
            </w:r>
            <w:r>
              <w:rPr>
                <w:rFonts w:hint="eastAsia" w:ascii="宋体" w:hAnsi="宋体" w:cs="宋体"/>
                <w:kern w:val="0"/>
                <w:sz w:val="21"/>
                <w:szCs w:val="21"/>
                <w:highlight w:val="none"/>
                <w:lang w:val="en-US" w:eastAsia="zh-CN"/>
              </w:rPr>
              <w:t>/最高限价</w:t>
            </w:r>
          </w:p>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eastAsia="zh-CN"/>
              </w:rPr>
              <w:t>（元）</w:t>
            </w:r>
          </w:p>
        </w:tc>
        <w:tc>
          <w:tcPr>
            <w:tcW w:w="1170"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500"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707"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8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717"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eastAsiaTheme="minorEastAsia"/>
                <w:kern w:val="0"/>
                <w:sz w:val="21"/>
                <w:szCs w:val="21"/>
                <w:highlight w:val="none"/>
                <w:lang w:val="en-US" w:eastAsia="zh-CN"/>
              </w:rPr>
              <w:t>床旁支气管镜</w:t>
            </w:r>
          </w:p>
        </w:tc>
        <w:tc>
          <w:tcPr>
            <w:tcW w:w="1501"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1套</w:t>
            </w:r>
          </w:p>
        </w:tc>
        <w:tc>
          <w:tcPr>
            <w:tcW w:w="1334"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300000.00</w:t>
            </w:r>
          </w:p>
        </w:tc>
        <w:tc>
          <w:tcPr>
            <w:tcW w:w="1170"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500"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自筹资金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707" w:type="dxa"/>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具体要求详见第五部分采购要求</w:t>
            </w:r>
          </w:p>
        </w:tc>
      </w:tr>
    </w:tbl>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供应商资质要求：</w:t>
      </w:r>
    </w:p>
    <w:p>
      <w:pPr>
        <w:snapToGrid w:val="0"/>
        <w:spacing w:line="300" w:lineRule="auto"/>
        <w:ind w:left="567"/>
        <w:jc w:val="left"/>
        <w:rPr>
          <w:rFonts w:hint="eastAsia" w:ascii="宋体" w:hAnsi="宋体" w:eastAsia="宋体" w:cs="宋体"/>
          <w:sz w:val="24"/>
          <w:szCs w:val="24"/>
        </w:rPr>
      </w:pPr>
      <w:r>
        <w:rPr>
          <w:rFonts w:hint="eastAsia" w:ascii="宋体" w:hAnsi="宋体" w:eastAsia="宋体" w:cs="宋体"/>
          <w:bCs/>
          <w:kern w:val="0"/>
          <w:sz w:val="24"/>
          <w:szCs w:val="24"/>
        </w:rPr>
        <w:t>符合《中华人民共和国政府采购法》第二十二条规定，并提供以下材料：</w:t>
      </w:r>
    </w:p>
    <w:p>
      <w:pPr>
        <w:numPr>
          <w:ilvl w:val="0"/>
          <w:numId w:val="2"/>
        </w:numPr>
        <w:snapToGrid w:val="0"/>
        <w:spacing w:line="360" w:lineRule="auto"/>
        <w:ind w:left="-147"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1</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1</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kern w:val="0"/>
          <w:sz w:val="24"/>
          <w:szCs w:val="24"/>
          <w:lang w:val="en-US" w:eastAsia="zh-CN"/>
        </w:rPr>
      </w:pPr>
      <w:r>
        <w:rPr>
          <w:rFonts w:hint="eastAsia" w:ascii="宋体" w:hAnsi="宋体" w:eastAsia="宋体" w:cs="宋体"/>
          <w:sz w:val="24"/>
          <w:szCs w:val="24"/>
          <w:highlight w:val="none"/>
          <w:lang w:val="en-US" w:eastAsia="zh-CN" w:bidi="ar-SA"/>
        </w:rPr>
        <w:t>7、</w:t>
      </w:r>
      <w:r>
        <w:rPr>
          <w:rFonts w:hint="eastAsia" w:ascii="宋体" w:hAnsi="宋体" w:cs="宋体"/>
          <w:sz w:val="24"/>
          <w:szCs w:val="24"/>
          <w:highlight w:val="none"/>
          <w:lang w:val="en-US" w:eastAsia="zh-CN" w:bidi="ar-SA"/>
        </w:rPr>
        <w:t>供应商</w:t>
      </w:r>
      <w:r>
        <w:rPr>
          <w:rFonts w:hint="eastAsia" w:ascii="宋体" w:hAnsi="宋体" w:eastAsia="宋体" w:cs="宋体"/>
          <w:sz w:val="24"/>
          <w:szCs w:val="24"/>
          <w:highlight w:val="none"/>
          <w:lang w:val="en-US" w:eastAsia="zh-CN" w:bidi="ar-SA"/>
        </w:rPr>
        <w:t>为代理商的应提供《医疗器械经营许可证》或《医疗器械经营备案凭证》及所投产品医疗器械注册证(含附件和附页)；投标人为制造厂商的应提供《医疗器械生产许可证》或《医疗器械生产备案凭证》和《医疗器械经营许可证》及所投产品《医疗器械注册证》(含附件和附页)</w:t>
      </w:r>
      <w:r>
        <w:rPr>
          <w:rFonts w:hint="eastAsia" w:ascii="宋体" w:hAnsi="宋体" w:cs="宋体"/>
          <w:bCs/>
          <w:kern w:val="0"/>
          <w:sz w:val="24"/>
          <w:szCs w:val="24"/>
          <w:lang w:val="en-US" w:eastAsia="zh-CN"/>
        </w:rPr>
        <w:t>；</w:t>
      </w:r>
    </w:p>
    <w:p>
      <w:pPr>
        <w:widowControl/>
        <w:tabs>
          <w:tab w:val="left" w:pos="1620"/>
        </w:tabs>
        <w:wordWrap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本项目不接受联合体</w:t>
      </w:r>
      <w:r>
        <w:rPr>
          <w:rFonts w:hint="eastAsia" w:ascii="宋体" w:hAnsi="宋体" w:eastAsia="宋体" w:cs="宋体"/>
          <w:bCs/>
          <w:kern w:val="0"/>
          <w:sz w:val="24"/>
          <w:szCs w:val="24"/>
          <w:lang w:val="en-US" w:eastAsia="zh-CN"/>
        </w:rPr>
        <w:t>谈判</w:t>
      </w:r>
      <w:r>
        <w:rPr>
          <w:rFonts w:hint="eastAsia" w:ascii="宋体" w:hAnsi="宋体" w:eastAsia="宋体" w:cs="宋体"/>
          <w:bCs/>
          <w:kern w:val="0"/>
          <w:sz w:val="24"/>
          <w:szCs w:val="24"/>
        </w:rPr>
        <w:t>。</w:t>
      </w:r>
    </w:p>
    <w:p>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采购项目需要落实的政府采购政策：</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（1）《政府采购促进中小企业发展管理办法》财库〔2020〕46号；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（2）《关于进一步加大政府采购支持中小企业力度的通知》（财库〔2022〕19号）；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（3）《财政部司法部关于政府采购支持监狱企业发展有关问题的通知》财库[2014]68号；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（4）《三部门联合发布关于促进残疾人就业政府采购政策的通知》（财库[2017]141号）；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（5）《财政部发展改革委生态环境部市场监管总局关于调整优化节能产品、环境标志产品政府采购执行机制的通知》（财库〔2019〕9号）；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（6）《财政部国家发展改革委关于印发〈节能产品政府采购实施意见〉的通知》（财库[2004]185号）；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（7）《财政部环保总局关于环境标志产品政府采购实施的意见》财库[2006]90号；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（8）《陕西省中小企业政府采购信用融资办法》（陕财办采〔2018〕23号）；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（9）《国务院办公厅关于建立政府强制采购节能产品制度的通知》（国办发〔2007〕51号）；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（10）《财政部农业农村部国家乡村振兴局关于运用政府采购政策支持乡村产业振兴的通知》（财库〔2021〕19 号）；</w:t>
      </w:r>
    </w:p>
    <w:p>
      <w:pPr>
        <w:widowControl/>
        <w:numPr>
          <w:ilvl w:val="0"/>
          <w:numId w:val="0"/>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（11）《财政部住房城乡建设部工业和信息化部关于扩大政府采购绿色建材促进建筑品质提升政策实施范围的通知》（财库〔2022〕35号）；</w:t>
      </w:r>
    </w:p>
    <w:p>
      <w:pPr>
        <w:widowControl/>
        <w:numPr>
          <w:ilvl w:val="0"/>
          <w:numId w:val="0"/>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eastAsia="宋体" w:cs="宋体"/>
          <w:kern w:val="0"/>
          <w:sz w:val="24"/>
          <w:szCs w:val="24"/>
        </w:rPr>
        <w:t>（12）其他需要落实的政府采购政策；</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竞争</w:t>
      </w:r>
      <w:r>
        <w:rPr>
          <w:rFonts w:hint="eastAsia" w:ascii="宋体" w:hAnsi="宋体" w:eastAsia="宋体" w:cs="宋体"/>
          <w:kern w:val="0"/>
          <w:sz w:val="24"/>
          <w:szCs w:val="24"/>
          <w:highlight w:val="none"/>
        </w:rPr>
        <w:t>性谈判文件</w:t>
      </w:r>
      <w:r>
        <w:rPr>
          <w:rFonts w:hint="eastAsia" w:ascii="宋体" w:hAnsi="宋体" w:eastAsia="宋体" w:cs="宋体"/>
          <w:kern w:val="0"/>
          <w:sz w:val="24"/>
          <w:szCs w:val="24"/>
          <w:highlight w:val="none"/>
          <w:lang w:val="en-US" w:eastAsia="zh-CN"/>
        </w:rPr>
        <w:t>售卖</w:t>
      </w:r>
      <w:r>
        <w:rPr>
          <w:rFonts w:hint="eastAsia" w:ascii="宋体" w:hAnsi="宋体" w:eastAsia="宋体" w:cs="宋体"/>
          <w:kern w:val="0"/>
          <w:sz w:val="24"/>
          <w:szCs w:val="24"/>
          <w:highlight w:val="none"/>
        </w:rPr>
        <w:t>：</w:t>
      </w:r>
    </w:p>
    <w:p>
      <w:pPr>
        <w:widowControl/>
        <w:wordWrap w:val="0"/>
        <w:snapToGrid w:val="0"/>
        <w:spacing w:line="300" w:lineRule="auto"/>
        <w:ind w:firstLine="720" w:firstLineChars="300"/>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rPr>
        <w:t>1、</w:t>
      </w:r>
      <w:r>
        <w:rPr>
          <w:rFonts w:hint="eastAsia" w:ascii="宋体" w:hAnsi="宋体" w:eastAsia="宋体" w:cs="宋体"/>
          <w:kern w:val="0"/>
          <w:sz w:val="24"/>
          <w:szCs w:val="24"/>
          <w:highlight w:val="none"/>
          <w:lang w:val="en-US" w:eastAsia="zh-CN"/>
        </w:rPr>
        <w:t>售卖</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16日</w:t>
      </w:r>
      <w:r>
        <w:rPr>
          <w:rFonts w:hint="eastAsia" w:ascii="宋体" w:hAnsi="宋体" w:eastAsia="宋体" w:cs="宋体"/>
          <w:b/>
          <w:bCs/>
          <w:color w:val="auto"/>
          <w:sz w:val="24"/>
          <w:szCs w:val="24"/>
          <w:highlight w:val="none"/>
        </w:rPr>
        <w:t>至20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止。</w:t>
      </w:r>
    </w:p>
    <w:p>
      <w:pPr>
        <w:widowControl/>
        <w:wordWrap w:val="0"/>
        <w:snapToGrid w:val="0"/>
        <w:spacing w:line="300" w:lineRule="auto"/>
        <w:ind w:firstLine="480" w:firstLineChars="200"/>
        <w:jc w:val="left"/>
        <w:rPr>
          <w:rFonts w:asciiTheme="minorEastAsia" w:hAnsiTheme="minorEastAsia" w:cstheme="minorEastAsia"/>
          <w:color w:val="000000"/>
          <w:sz w:val="24"/>
          <w:szCs w:val="24"/>
        </w:rPr>
      </w:pPr>
      <w:r>
        <w:rPr>
          <w:rFonts w:hint="eastAsia" w:ascii="宋体" w:hAnsi="宋体" w:eastAsia="宋体" w:cs="宋体"/>
          <w:kern w:val="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lang w:eastAsia="zh-CN"/>
        </w:rPr>
        <w:t>领取</w:t>
      </w:r>
      <w:r>
        <w:rPr>
          <w:rFonts w:hint="eastAsia" w:asciiTheme="minorEastAsia" w:hAnsiTheme="minorEastAsia" w:cstheme="minorEastAsia"/>
          <w:kern w:val="0"/>
          <w:sz w:val="24"/>
          <w:szCs w:val="24"/>
        </w:rPr>
        <w:t>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3、文件售价：¥0元/套。谢绝邮寄。</w:t>
      </w:r>
    </w:p>
    <w:p>
      <w:pPr>
        <w:widowControl/>
        <w:tabs>
          <w:tab w:val="left" w:pos="1620"/>
        </w:tabs>
        <w:wordWrap w:val="0"/>
        <w:snapToGrid w:val="0"/>
        <w:spacing w:line="360" w:lineRule="auto"/>
        <w:ind w:firstLine="480" w:firstLineChars="20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注：（1）</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rPr>
        <w:t>领取标书时，请携带单位介绍信及经办人身份证原件及复印件加盖公章；（2）请</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rPr>
        <w:t>按照《陕西省财政厅关于政府采购供应商注册登记有关事项的通知》中的要求，通过陕西省政府采购网（http://www.ccgp-shaanxi.gov.cn/）注册登记加入陕西省政府采购供应商库。</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tabs>
          <w:tab w:val="left" w:pos="0"/>
        </w:tabs>
        <w:wordWrap w:val="0"/>
        <w:snapToGrid w:val="0"/>
        <w:spacing w:line="312"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1、谈判响应文件递交截止时间：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tabs>
          <w:tab w:val="left" w:pos="1620"/>
        </w:tabs>
        <w:wordWrap w:val="0"/>
        <w:snapToGrid w:val="0"/>
        <w:spacing w:line="312" w:lineRule="auto"/>
        <w:ind w:firstLine="480" w:firstLineChars="200"/>
        <w:jc w:val="left"/>
        <w:rPr>
          <w:rFonts w:hint="eastAsia" w:ascii="宋体" w:hAnsi="宋体" w:eastAsia="宋体" w:cs="宋体"/>
          <w:b/>
          <w:bCs/>
          <w:color w:val="auto"/>
          <w:sz w:val="24"/>
          <w:szCs w:val="24"/>
          <w:highlight w:val="yellow"/>
        </w:rPr>
      </w:pPr>
      <w:r>
        <w:rPr>
          <w:rFonts w:hint="eastAsia" w:ascii="宋体" w:hAnsi="宋体" w:eastAsia="宋体" w:cs="宋体"/>
          <w:color w:val="000000" w:themeColor="text1"/>
          <w:kern w:val="0"/>
          <w:sz w:val="24"/>
          <w:szCs w:val="24"/>
          <w:highlight w:val="none"/>
          <w14:textFill>
            <w14:solidFill>
              <w14:schemeClr w14:val="tx1"/>
            </w14:solidFill>
          </w14:textFill>
        </w:rPr>
        <w:t>2、谈判时间：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24</w:t>
      </w:r>
      <w:bookmarkStart w:id="6" w:name="_GoBack"/>
      <w:bookmarkEnd w:id="6"/>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tabs>
          <w:tab w:val="left" w:pos="1620"/>
        </w:tabs>
        <w:wordWrap w:val="0"/>
        <w:snapToGrid w:val="0"/>
        <w:spacing w:line="312"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3、谈判地点：西安市莲湖区西关正街英达大厦1503会议室。</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其它应说明的事项：</w:t>
      </w:r>
    </w:p>
    <w:p>
      <w:pPr>
        <w:widowControl/>
        <w:wordWrap w:val="0"/>
        <w:snapToGrid w:val="0"/>
        <w:spacing w:line="312" w:lineRule="auto"/>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1、采购项目联系人：</w:t>
      </w:r>
      <w:r>
        <w:rPr>
          <w:rFonts w:hint="eastAsia" w:ascii="宋体" w:hAnsi="宋体" w:eastAsia="宋体" w:cs="宋体"/>
          <w:kern w:val="0"/>
          <w:sz w:val="24"/>
          <w:szCs w:val="24"/>
          <w:highlight w:val="none"/>
          <w:lang w:val="en-US" w:eastAsia="zh-CN"/>
        </w:rPr>
        <w:t>崔方明</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许芳芳 刘嘉辉 陈晓航</w:t>
      </w:r>
    </w:p>
    <w:p>
      <w:pPr>
        <w:widowControl/>
        <w:wordWrap w:val="0"/>
        <w:snapToGrid w:val="0"/>
        <w:spacing w:line="312" w:lineRule="auto"/>
        <w:ind w:firstLine="720" w:firstLine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联系方式（电话/传真）：029-88319689-804/811</w:t>
      </w:r>
    </w:p>
    <w:p>
      <w:pPr>
        <w:widowControl/>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2、采购代理机构开户名称：陕西万泽招标有限公司</w:t>
      </w:r>
    </w:p>
    <w:p>
      <w:pPr>
        <w:widowControl/>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3、开户行名称：西安银行朝阳门支行</w:t>
      </w:r>
    </w:p>
    <w:p>
      <w:pPr>
        <w:widowControl/>
        <w:tabs>
          <w:tab w:val="left" w:pos="0"/>
        </w:tabs>
        <w:wordWrap w:val="0"/>
        <w:snapToGrid w:val="0"/>
        <w:spacing w:line="312" w:lineRule="auto"/>
        <w:ind w:firstLine="720" w:firstLine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      号：211011580000015489</w:t>
      </w:r>
    </w:p>
    <w:p>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陕西万泽招标有限公司</w:t>
      </w:r>
    </w:p>
    <w:p>
      <w:pPr>
        <w:widowControl/>
        <w:tabs>
          <w:tab w:val="left" w:pos="1620"/>
        </w:tabs>
        <w:snapToGrid w:val="0"/>
        <w:spacing w:line="312" w:lineRule="auto"/>
        <w:ind w:firstLine="420" w:firstLineChars="175"/>
        <w:jc w:val="right"/>
        <w:rPr>
          <w:rFonts w:ascii="宋体" w:hAnsi="宋体" w:cs="宋体"/>
          <w:highlight w:val="yellow"/>
        </w:rPr>
        <w:sectPr>
          <w:footerReference r:id="rId5" w:type="default"/>
          <w:pgSz w:w="11906" w:h="16838"/>
          <w:pgMar w:top="1440" w:right="1803" w:bottom="1440" w:left="1803" w:header="851" w:footer="992" w:gutter="0"/>
          <w:cols w:space="0" w:num="1"/>
          <w:docGrid w:type="lines" w:linePitch="317" w:charSpace="0"/>
        </w:sectPr>
      </w:pPr>
      <w:r>
        <w:rPr>
          <w:rFonts w:hint="eastAsia" w:ascii="宋体" w:hAnsi="宋体" w:eastAsia="宋体" w:cs="宋体"/>
          <w:kern w:val="0"/>
          <w:sz w:val="24"/>
          <w:szCs w:val="24"/>
          <w:highlight w:val="none"/>
        </w:rPr>
        <w:t xml:space="preserve"> </w:t>
      </w:r>
      <w:r>
        <w:rPr>
          <w:rFonts w:hint="eastAsia" w:ascii="宋体" w:hAnsi="宋体" w:eastAsia="宋体" w:cs="宋体"/>
          <w:b/>
          <w:bCs/>
          <w:kern w:val="0"/>
          <w:sz w:val="24"/>
          <w:szCs w:val="24"/>
          <w:highlight w:val="none"/>
        </w:rPr>
        <w:t>20</w:t>
      </w:r>
      <w:r>
        <w:rPr>
          <w:rFonts w:hint="eastAsia" w:ascii="宋体" w:hAnsi="宋体" w:eastAsia="宋体" w:cs="宋体"/>
          <w:b/>
          <w:bCs/>
          <w:kern w:val="0"/>
          <w:sz w:val="24"/>
          <w:szCs w:val="24"/>
          <w:highlight w:val="none"/>
          <w:lang w:val="en-US" w:eastAsia="zh-CN"/>
        </w:rPr>
        <w:t>24</w:t>
      </w:r>
      <w:r>
        <w:rPr>
          <w:rFonts w:hint="eastAsia" w:ascii="宋体" w:hAnsi="宋体" w:eastAsia="宋体" w:cs="宋体"/>
          <w:b/>
          <w:bCs/>
          <w:kern w:val="0"/>
          <w:sz w:val="24"/>
          <w:szCs w:val="24"/>
          <w:highlight w:val="none"/>
        </w:rPr>
        <w:t>年</w:t>
      </w:r>
      <w:r>
        <w:rPr>
          <w:rFonts w:hint="eastAsia" w:ascii="宋体" w:hAnsi="宋体" w:eastAsia="宋体" w:cs="宋体"/>
          <w:b/>
          <w:bCs/>
          <w:kern w:val="0"/>
          <w:sz w:val="24"/>
          <w:szCs w:val="24"/>
          <w:highlight w:val="none"/>
          <w:lang w:val="en-US" w:eastAsia="zh-CN"/>
        </w:rPr>
        <w:t>01</w:t>
      </w:r>
      <w:r>
        <w:rPr>
          <w:rFonts w:hint="eastAsia" w:ascii="宋体" w:hAnsi="宋体" w:eastAsia="宋体" w:cs="宋体"/>
          <w:b/>
          <w:bCs/>
          <w:kern w:val="0"/>
          <w:sz w:val="24"/>
          <w:szCs w:val="24"/>
          <w:highlight w:val="none"/>
        </w:rPr>
        <w:t>月</w:t>
      </w:r>
      <w:r>
        <w:rPr>
          <w:rFonts w:hint="eastAsia" w:ascii="宋体" w:hAnsi="宋体" w:eastAsia="宋体" w:cs="宋体"/>
          <w:b/>
          <w:bCs/>
          <w:kern w:val="0"/>
          <w:sz w:val="24"/>
          <w:szCs w:val="24"/>
          <w:highlight w:val="none"/>
          <w:lang w:val="en-US" w:eastAsia="zh-CN"/>
        </w:rPr>
        <w:t>16</w:t>
      </w:r>
      <w:r>
        <w:rPr>
          <w:rFonts w:hint="eastAsia" w:ascii="宋体" w:hAnsi="宋体" w:eastAsia="宋体" w:cs="宋体"/>
          <w:b/>
          <w:bCs/>
          <w:kern w:val="0"/>
          <w:sz w:val="24"/>
          <w:szCs w:val="24"/>
          <w:highlight w:val="none"/>
        </w:rPr>
        <w:t>日</w:t>
      </w:r>
    </w:p>
    <w:p>
      <w:pPr>
        <w:pStyle w:val="2"/>
        <w:rPr>
          <w:rFonts w:ascii="宋体" w:hAnsi="宋体" w:cs="宋体"/>
        </w:rPr>
      </w:pPr>
      <w:bookmarkStart w:id="3" w:name="_Toc30089"/>
      <w:bookmarkStart w:id="4" w:name="_Toc29946"/>
      <w:bookmarkStart w:id="5" w:name="_Toc438048787"/>
      <w:r>
        <w:rPr>
          <w:rFonts w:hint="eastAsia" w:ascii="宋体" w:hAnsi="宋体" w:cs="宋体"/>
        </w:rPr>
        <w:t>第二部分 供应商须知前附表</w:t>
      </w:r>
      <w:bookmarkEnd w:id="3"/>
      <w:bookmarkEnd w:id="4"/>
      <w:bookmarkEnd w:id="5"/>
    </w:p>
    <w:tbl>
      <w:tblPr>
        <w:tblStyle w:val="8"/>
        <w:tblpPr w:leftFromText="180" w:rightFromText="180" w:vertAnchor="text" w:horzAnchor="page" w:tblpX="1607" w:tblpY="309"/>
        <w:tblOverlap w:val="never"/>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08"/>
        <w:gridCol w:w="861"/>
        <w:gridCol w:w="7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408" w:type="dxa"/>
          </w:tcPr>
          <w:p>
            <w:pPr>
              <w:spacing w:before="158" w:beforeLines="50"/>
              <w:jc w:val="center"/>
              <w:rPr>
                <w:rFonts w:ascii="宋体" w:hAnsi="宋体" w:eastAsia="宋体" w:cs="宋体"/>
                <w:b/>
                <w:szCs w:val="21"/>
              </w:rPr>
            </w:pPr>
            <w:r>
              <w:rPr>
                <w:rFonts w:hint="eastAsia" w:ascii="宋体" w:hAnsi="宋体" w:eastAsia="宋体" w:cs="宋体"/>
                <w:b/>
                <w:szCs w:val="21"/>
              </w:rPr>
              <w:t>序号</w:t>
            </w:r>
          </w:p>
        </w:tc>
        <w:tc>
          <w:tcPr>
            <w:tcW w:w="861" w:type="dxa"/>
            <w:vAlign w:val="center"/>
          </w:tcPr>
          <w:p>
            <w:pPr>
              <w:spacing w:before="158" w:beforeLines="50"/>
              <w:jc w:val="center"/>
              <w:rPr>
                <w:rFonts w:ascii="宋体" w:hAnsi="宋体" w:eastAsia="宋体" w:cs="宋体"/>
                <w:b/>
                <w:szCs w:val="21"/>
              </w:rPr>
            </w:pPr>
            <w:r>
              <w:rPr>
                <w:rFonts w:hint="eastAsia" w:ascii="宋体" w:hAnsi="宋体" w:eastAsia="宋体" w:cs="宋体"/>
                <w:b/>
                <w:szCs w:val="21"/>
              </w:rPr>
              <w:t>条款</w:t>
            </w:r>
          </w:p>
        </w:tc>
        <w:tc>
          <w:tcPr>
            <w:tcW w:w="7911" w:type="dxa"/>
          </w:tcPr>
          <w:p>
            <w:pPr>
              <w:spacing w:before="158" w:beforeLines="50"/>
              <w:jc w:val="center"/>
              <w:rPr>
                <w:rFonts w:ascii="宋体" w:hAnsi="宋体" w:eastAsia="宋体" w:cs="宋体"/>
                <w:b/>
                <w:szCs w:val="21"/>
              </w:rPr>
            </w:pPr>
            <w:r>
              <w:rPr>
                <w:rFonts w:hint="eastAsia" w:ascii="宋体" w:hAnsi="宋体" w:eastAsia="宋体" w:cs="宋体"/>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08" w:type="dxa"/>
          </w:tcPr>
          <w:p>
            <w:pPr>
              <w:spacing w:before="158" w:beforeLines="50"/>
              <w:jc w:val="center"/>
              <w:rPr>
                <w:rFonts w:ascii="宋体" w:hAnsi="宋体" w:eastAsia="宋体" w:cs="宋体"/>
                <w:b/>
                <w:szCs w:val="21"/>
              </w:rPr>
            </w:pPr>
            <w:r>
              <w:rPr>
                <w:rFonts w:hint="eastAsia" w:ascii="宋体" w:hAnsi="宋体" w:eastAsia="宋体" w:cs="宋体"/>
                <w:b/>
                <w:szCs w:val="21"/>
              </w:rPr>
              <w:t>1</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项目</w:t>
            </w:r>
          </w:p>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7911" w:type="dxa"/>
            <w:vAlign w:val="center"/>
          </w:tcPr>
          <w:p>
            <w:pPr>
              <w:widowControl/>
              <w:numPr>
                <w:ilvl w:val="0"/>
                <w:numId w:val="0"/>
              </w:numPr>
              <w:wordWrap w:val="0"/>
              <w:snapToGrid w:val="0"/>
              <w:spacing w:line="312" w:lineRule="auto"/>
              <w:jc w:val="left"/>
              <w:rPr>
                <w:rFonts w:ascii="宋体" w:hAnsi="宋体" w:eastAsia="宋体" w:cs="宋体"/>
                <w:szCs w:val="21"/>
              </w:rPr>
            </w:pPr>
            <w:r>
              <w:rPr>
                <w:rFonts w:hint="eastAsia" w:ascii="宋体" w:hAnsi="宋体" w:eastAsia="宋体" w:cs="宋体"/>
                <w:kern w:val="0"/>
                <w:sz w:val="21"/>
                <w:szCs w:val="21"/>
                <w:lang w:eastAsia="zh-CN"/>
              </w:rPr>
              <w:t>西安市长安区医院医疗设备采购项目（二次）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408" w:type="dxa"/>
          </w:tcPr>
          <w:p>
            <w:pPr>
              <w:spacing w:before="158" w:beforeLines="50"/>
              <w:jc w:val="center"/>
              <w:rPr>
                <w:rFonts w:ascii="宋体" w:hAnsi="宋体" w:eastAsia="宋体" w:cs="宋体"/>
                <w:b/>
                <w:szCs w:val="21"/>
              </w:rPr>
            </w:pPr>
            <w:r>
              <w:rPr>
                <w:rFonts w:hint="eastAsia" w:ascii="宋体" w:hAnsi="宋体" w:eastAsia="宋体" w:cs="宋体"/>
                <w:b/>
                <w:szCs w:val="21"/>
              </w:rPr>
              <w:t>2</w:t>
            </w:r>
          </w:p>
        </w:tc>
        <w:tc>
          <w:tcPr>
            <w:tcW w:w="861" w:type="dxa"/>
            <w:vAlign w:val="center"/>
          </w:tcPr>
          <w:p>
            <w:pPr>
              <w:widowControl/>
              <w:wordWrap w:val="0"/>
              <w:snapToGrid w:val="0"/>
              <w:spacing w:line="360" w:lineRule="auto"/>
              <w:jc w:val="left"/>
              <w:rPr>
                <w:rFonts w:ascii="宋体" w:hAnsi="宋体" w:eastAsia="宋体" w:cs="宋体"/>
                <w:szCs w:val="21"/>
              </w:rPr>
            </w:pPr>
            <w:r>
              <w:rPr>
                <w:rFonts w:hint="eastAsia" w:ascii="宋体" w:hAnsi="宋体" w:eastAsia="宋体" w:cs="宋体"/>
                <w:szCs w:val="21"/>
              </w:rPr>
              <w:t>采购人</w:t>
            </w:r>
          </w:p>
        </w:tc>
        <w:tc>
          <w:tcPr>
            <w:tcW w:w="7911" w:type="dxa"/>
            <w:vAlign w:val="center"/>
          </w:tcPr>
          <w:p>
            <w:pPr>
              <w:widowControl/>
              <w:wordWrap w:val="0"/>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采购人名称：</w:t>
            </w:r>
            <w:r>
              <w:rPr>
                <w:rFonts w:hint="eastAsia" w:asciiTheme="minorEastAsia" w:hAnsiTheme="minorEastAsia" w:cstheme="minorEastAsia"/>
                <w:szCs w:val="21"/>
                <w:lang w:eastAsia="zh-CN"/>
              </w:rPr>
              <w:t>西安市长安区医院</w:t>
            </w:r>
          </w:p>
          <w:p>
            <w:pPr>
              <w:widowControl/>
              <w:wordWrap w:val="0"/>
              <w:spacing w:line="360" w:lineRule="auto"/>
              <w:rPr>
                <w:rFonts w:hint="eastAsia" w:asciiTheme="minorEastAsia" w:hAnsiTheme="minorEastAsia" w:cstheme="minorEastAsia"/>
                <w:szCs w:val="21"/>
                <w:lang w:eastAsia="zh-CN"/>
              </w:rPr>
            </w:pPr>
            <w:r>
              <w:rPr>
                <w:rFonts w:hint="eastAsia" w:asciiTheme="minorEastAsia" w:hAnsiTheme="minorEastAsia" w:cstheme="minorEastAsia"/>
                <w:szCs w:val="21"/>
              </w:rPr>
              <w:t xml:space="preserve">地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址：西安市长安区郭杜街道文苑中路120号</w:t>
            </w:r>
          </w:p>
          <w:p>
            <w:pPr>
              <w:pStyle w:val="3"/>
              <w:rPr>
                <w:rFonts w:hint="default" w:asciiTheme="minorEastAsia" w:hAnsiTheme="minorEastAsia" w:eastAsiaTheme="minorEastAsia" w:cstheme="minorEastAsia"/>
                <w:b w:val="0"/>
                <w:kern w:val="2"/>
                <w:sz w:val="21"/>
                <w:szCs w:val="21"/>
                <w:highlight w:val="none"/>
                <w:lang w:val="en-US" w:eastAsia="zh-CN" w:bidi="ar-SA"/>
              </w:rPr>
            </w:pPr>
            <w:r>
              <w:rPr>
                <w:rFonts w:hint="eastAsia" w:asciiTheme="minorEastAsia" w:hAnsiTheme="minorEastAsia" w:eastAsiaTheme="minorEastAsia" w:cstheme="minorEastAsia"/>
                <w:b w:val="0"/>
                <w:kern w:val="2"/>
                <w:sz w:val="21"/>
                <w:szCs w:val="21"/>
                <w:highlight w:val="none"/>
                <w:lang w:val="en-US" w:eastAsia="zh-CN" w:bidi="ar-SA"/>
              </w:rPr>
              <w:t>联  系  人：何老师</w:t>
            </w:r>
          </w:p>
          <w:p>
            <w:pPr>
              <w:widowControl/>
              <w:wordWrap w:val="0"/>
              <w:snapToGrid w:val="0"/>
              <w:spacing w:line="360" w:lineRule="auto"/>
              <w:jc w:val="left"/>
              <w:rPr>
                <w:rFonts w:ascii="宋体" w:hAnsi="宋体" w:eastAsia="宋体" w:cs="宋体"/>
                <w:szCs w:val="21"/>
              </w:rPr>
            </w:pPr>
            <w:r>
              <w:rPr>
                <w:rFonts w:hint="eastAsia" w:asciiTheme="minorEastAsia" w:hAnsiTheme="minorEastAsia" w:cstheme="minorEastAsia"/>
                <w:szCs w:val="21"/>
              </w:rPr>
              <w:t>联</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系方</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式：</w:t>
            </w:r>
            <w:r>
              <w:rPr>
                <w:rFonts w:hint="eastAsia" w:asciiTheme="minorEastAsia" w:hAnsiTheme="minorEastAsia" w:cstheme="minorEastAsia"/>
                <w:szCs w:val="21"/>
                <w:highlight w:val="none"/>
                <w:lang w:val="en-US" w:eastAsia="zh-CN"/>
              </w:rPr>
              <w:t>029-85910601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408" w:type="dxa"/>
            <w:tcBorders>
              <w:top w:val="single" w:color="auto" w:sz="4" w:space="0"/>
            </w:tcBorders>
          </w:tcPr>
          <w:p>
            <w:pPr>
              <w:spacing w:before="158" w:beforeLines="50"/>
              <w:jc w:val="center"/>
              <w:rPr>
                <w:rFonts w:ascii="宋体" w:hAnsi="宋体" w:eastAsia="宋体" w:cs="宋体"/>
                <w:b/>
                <w:szCs w:val="21"/>
              </w:rPr>
            </w:pPr>
            <w:r>
              <w:rPr>
                <w:rFonts w:hint="eastAsia" w:ascii="宋体" w:hAnsi="宋体" w:eastAsia="宋体" w:cs="宋体"/>
                <w:b/>
                <w:szCs w:val="21"/>
              </w:rPr>
              <w:t>3</w:t>
            </w:r>
          </w:p>
        </w:tc>
        <w:tc>
          <w:tcPr>
            <w:tcW w:w="861" w:type="dxa"/>
            <w:tcBorders>
              <w:top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采购</w:t>
            </w:r>
          </w:p>
          <w:p>
            <w:pPr>
              <w:spacing w:line="360" w:lineRule="auto"/>
              <w:jc w:val="center"/>
              <w:rPr>
                <w:rFonts w:ascii="宋体" w:hAnsi="宋体" w:eastAsia="宋体" w:cs="宋体"/>
                <w:szCs w:val="21"/>
              </w:rPr>
            </w:pPr>
            <w:r>
              <w:rPr>
                <w:rFonts w:hint="eastAsia" w:ascii="宋体" w:hAnsi="宋体" w:eastAsia="宋体" w:cs="宋体"/>
                <w:szCs w:val="21"/>
              </w:rPr>
              <w:t>代理</w:t>
            </w:r>
          </w:p>
          <w:p>
            <w:pPr>
              <w:spacing w:line="360" w:lineRule="auto"/>
              <w:jc w:val="center"/>
              <w:rPr>
                <w:rFonts w:ascii="宋体" w:hAnsi="宋体" w:eastAsia="宋体" w:cs="宋体"/>
                <w:szCs w:val="21"/>
              </w:rPr>
            </w:pPr>
            <w:r>
              <w:rPr>
                <w:rFonts w:hint="eastAsia" w:ascii="宋体" w:hAnsi="宋体" w:eastAsia="宋体" w:cs="宋体"/>
                <w:szCs w:val="21"/>
              </w:rPr>
              <w:t>机构</w:t>
            </w:r>
          </w:p>
        </w:tc>
        <w:tc>
          <w:tcPr>
            <w:tcW w:w="7911" w:type="dxa"/>
            <w:tcBorders>
              <w:top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采购代理机构：陕西万泽招标有限公司</w:t>
            </w:r>
          </w:p>
          <w:p>
            <w:pPr>
              <w:spacing w:line="360" w:lineRule="auto"/>
              <w:jc w:val="left"/>
              <w:rPr>
                <w:rFonts w:ascii="宋体" w:hAnsi="宋体" w:eastAsia="宋体" w:cs="宋体"/>
                <w:szCs w:val="21"/>
              </w:rPr>
            </w:pPr>
            <w:r>
              <w:rPr>
                <w:rFonts w:hint="eastAsia" w:ascii="宋体" w:hAnsi="宋体" w:eastAsia="宋体" w:cs="宋体"/>
                <w:szCs w:val="21"/>
              </w:rPr>
              <w:t>地        址：西安市莲湖区西关正街英达大厦1507室</w:t>
            </w:r>
          </w:p>
          <w:p>
            <w:pPr>
              <w:spacing w:line="360" w:lineRule="auto"/>
              <w:jc w:val="left"/>
              <w:rPr>
                <w:rFonts w:hint="default" w:ascii="宋体" w:hAnsi="宋体" w:eastAsia="宋体" w:cs="宋体"/>
                <w:szCs w:val="21"/>
                <w:lang w:val="en-US"/>
              </w:rPr>
            </w:pPr>
            <w:r>
              <w:rPr>
                <w:rFonts w:hint="eastAsia" w:ascii="宋体" w:hAnsi="宋体" w:eastAsia="宋体" w:cs="宋体"/>
                <w:szCs w:val="21"/>
              </w:rPr>
              <w:t xml:space="preserve">联   系   人：崔方明 </w:t>
            </w:r>
            <w:r>
              <w:rPr>
                <w:rFonts w:hint="eastAsia" w:ascii="宋体" w:hAnsi="宋体" w:eastAsia="宋体" w:cs="宋体"/>
                <w:szCs w:val="21"/>
                <w:lang w:val="en-US" w:eastAsia="zh-CN"/>
              </w:rPr>
              <w:t>许芳芳 陈晓航 刘嘉辉</w:t>
            </w:r>
          </w:p>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rPr>
              <w:t>电        话：029-88319689-80</w:t>
            </w:r>
            <w:r>
              <w:rPr>
                <w:rFonts w:hint="eastAsia" w:ascii="宋体" w:hAnsi="宋体" w:eastAsia="宋体" w:cs="宋体"/>
                <w:szCs w:val="21"/>
                <w:lang w:val="en-US" w:eastAsia="zh-CN"/>
              </w:rPr>
              <w:t>4</w:t>
            </w:r>
            <w:r>
              <w:rPr>
                <w:rFonts w:hint="eastAsia" w:ascii="宋体" w:hAnsi="宋体" w:eastAsia="宋体" w:cs="宋体"/>
                <w:szCs w:val="21"/>
              </w:rPr>
              <w:t>/8</w:t>
            </w:r>
            <w:r>
              <w:rPr>
                <w:rFonts w:hint="eastAsia" w:ascii="宋体" w:hAnsi="宋体" w:eastAsia="宋体" w:cs="宋体"/>
                <w:szCs w:val="21"/>
                <w:lang w:val="en-US" w:eastAsia="zh-CN"/>
              </w:rPr>
              <w:t>11</w:t>
            </w:r>
          </w:p>
          <w:p>
            <w:pPr>
              <w:spacing w:line="360" w:lineRule="auto"/>
              <w:jc w:val="left"/>
              <w:rPr>
                <w:rFonts w:ascii="宋体" w:hAnsi="宋体" w:eastAsia="宋体" w:cs="宋体"/>
                <w:szCs w:val="21"/>
              </w:rPr>
            </w:pPr>
            <w:r>
              <w:rPr>
                <w:rFonts w:hint="eastAsia" w:ascii="宋体" w:hAnsi="宋体" w:eastAsia="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4</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联合体</w:t>
            </w:r>
          </w:p>
          <w:p>
            <w:pPr>
              <w:spacing w:line="360" w:lineRule="auto"/>
              <w:jc w:val="center"/>
              <w:rPr>
                <w:rFonts w:ascii="宋体" w:hAnsi="宋体" w:eastAsia="宋体" w:cs="宋体"/>
                <w:szCs w:val="21"/>
              </w:rPr>
            </w:pPr>
            <w:r>
              <w:rPr>
                <w:rFonts w:hint="eastAsia" w:ascii="宋体" w:hAnsi="宋体" w:eastAsia="宋体" w:cs="宋体"/>
                <w:szCs w:val="21"/>
              </w:rPr>
              <w:t>形式</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不接受联合体谈判。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5</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备选</w:t>
            </w:r>
          </w:p>
          <w:p>
            <w:pPr>
              <w:spacing w:line="360" w:lineRule="auto"/>
              <w:jc w:val="center"/>
              <w:rPr>
                <w:rFonts w:ascii="宋体" w:hAnsi="宋体" w:eastAsia="宋体" w:cs="宋体"/>
                <w:szCs w:val="21"/>
              </w:rPr>
            </w:pPr>
            <w:r>
              <w:rPr>
                <w:rFonts w:hint="eastAsia" w:ascii="宋体" w:hAnsi="宋体" w:eastAsia="宋体" w:cs="宋体"/>
                <w:szCs w:val="21"/>
              </w:rPr>
              <w:t>方案</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6</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打包</w:t>
            </w:r>
          </w:p>
        </w:tc>
        <w:tc>
          <w:tcPr>
            <w:tcW w:w="7911" w:type="dxa"/>
            <w:vAlign w:val="center"/>
          </w:tcPr>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本次采购</w:t>
            </w:r>
            <w:r>
              <w:rPr>
                <w:rFonts w:hint="eastAsia" w:ascii="宋体" w:hAnsi="宋体" w:eastAsia="宋体" w:cs="宋体"/>
                <w:szCs w:val="21"/>
                <w:lang w:val="en-US" w:eastAsia="zh-CN"/>
              </w:rPr>
              <w:t>不分包</w:t>
            </w:r>
            <w:r>
              <w:rPr>
                <w:rFonts w:hint="eastAsia" w:ascii="宋体" w:hAnsi="宋体" w:eastAsia="宋体" w:cs="宋体"/>
                <w:szCs w:val="21"/>
              </w:rPr>
              <w:t>，供应商可根据自身的资质情况和经营范围对本项目进行谈判，不得将其自行分解或只对本次项目中的品目进行不完全谈判，任何不完全的谈判将按无效谈判处理。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谈判</w:t>
            </w:r>
          </w:p>
          <w:p>
            <w:pPr>
              <w:spacing w:line="360" w:lineRule="auto"/>
              <w:jc w:val="center"/>
              <w:rPr>
                <w:rFonts w:ascii="宋体" w:hAnsi="宋体" w:eastAsia="宋体" w:cs="宋体"/>
                <w:szCs w:val="21"/>
              </w:rPr>
            </w:pPr>
            <w:r>
              <w:rPr>
                <w:rFonts w:hint="eastAsia" w:ascii="宋体" w:hAnsi="宋体" w:eastAsia="宋体" w:cs="宋体"/>
                <w:szCs w:val="21"/>
              </w:rPr>
              <w:t>有效期</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谈判响应文件及法人授权从谈判之日起，有效期不得少于</w:t>
            </w:r>
            <w:r>
              <w:rPr>
                <w:rFonts w:hint="eastAsia" w:ascii="宋体" w:hAnsi="宋体" w:eastAsia="宋体" w:cs="宋体"/>
                <w:szCs w:val="21"/>
                <w:lang w:val="en-US" w:eastAsia="zh-CN"/>
              </w:rPr>
              <w:t>90</w:t>
            </w:r>
            <w:r>
              <w:rPr>
                <w:rFonts w:hint="eastAsia" w:ascii="宋体" w:hAnsi="宋体" w:eastAsia="宋体" w:cs="宋体"/>
                <w:szCs w:val="21"/>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61" w:type="dxa"/>
            <w:vAlign w:val="center"/>
          </w:tcPr>
          <w:p>
            <w:pPr>
              <w:jc w:val="center"/>
              <w:rPr>
                <w:rFonts w:ascii="宋体" w:hAnsi="宋体" w:eastAsia="宋体" w:cs="宋体"/>
                <w:szCs w:val="21"/>
              </w:rPr>
            </w:pPr>
            <w:r>
              <w:rPr>
                <w:rFonts w:hint="eastAsia" w:ascii="宋体" w:hAnsi="宋体" w:eastAsia="宋体" w:cs="宋体"/>
                <w:szCs w:val="21"/>
              </w:rPr>
              <w:t>资格</w:t>
            </w:r>
          </w:p>
          <w:p>
            <w:pPr>
              <w:jc w:val="center"/>
              <w:rPr>
                <w:rFonts w:ascii="宋体" w:hAnsi="宋体" w:eastAsia="宋体" w:cs="宋体"/>
                <w:szCs w:val="21"/>
              </w:rPr>
            </w:pPr>
            <w:r>
              <w:rPr>
                <w:rFonts w:hint="eastAsia" w:ascii="宋体" w:hAnsi="宋体" w:eastAsia="宋体" w:cs="宋体"/>
                <w:szCs w:val="21"/>
              </w:rPr>
              <w:t>要求</w:t>
            </w:r>
          </w:p>
        </w:tc>
        <w:tc>
          <w:tcPr>
            <w:tcW w:w="7911" w:type="dxa"/>
          </w:tcPr>
          <w:p>
            <w:pPr>
              <w:numPr>
                <w:ilvl w:val="0"/>
                <w:numId w:val="0"/>
              </w:numPr>
              <w:snapToGrid w:val="0"/>
              <w:spacing w:line="360" w:lineRule="auto"/>
              <w:ind w:left="0" w:leftChars="0" w:firstLine="472" w:firstLineChars="225"/>
              <w:jc w:val="left"/>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符合《中华人民共和国政府采购法》第二十二条规定，并提供以下材料：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3</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3</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w:t>
            </w:r>
            <w:r>
              <w:rPr>
                <w:rFonts w:hint="eastAsia" w:ascii="宋体" w:hAnsi="宋体" w:cs="宋体"/>
                <w:bCs/>
                <w:kern w:val="0"/>
                <w:szCs w:val="21"/>
                <w:lang w:val="en-US" w:eastAsia="zh-CN"/>
              </w:rPr>
              <w:t>22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adjustRightInd w:val="0"/>
              <w:snapToGrid w:val="0"/>
              <w:spacing w:line="360" w:lineRule="auto"/>
              <w:ind w:firstLine="420" w:firstLineChars="200"/>
              <w:rPr>
                <w:rFonts w:hint="eastAsia" w:cstheme="minorBidi"/>
                <w:b/>
                <w:bCs/>
                <w:szCs w:val="20"/>
              </w:rPr>
            </w:pPr>
            <w:r>
              <w:rPr>
                <w:rFonts w:hint="eastAsia" w:ascii="宋体" w:hAnsi="宋体" w:cs="宋体"/>
                <w:szCs w:val="21"/>
                <w:lang w:val="en-US" w:eastAsia="zh-CN"/>
              </w:rPr>
              <w:t>7</w:t>
            </w:r>
            <w:r>
              <w:rPr>
                <w:rFonts w:hint="eastAsia" w:ascii="宋体" w:hAnsi="宋体" w:cs="宋体"/>
                <w:szCs w:val="21"/>
              </w:rPr>
              <w:t>、供应商为代理商的应提供《医疗器械经营许可证》或《医疗器械经营备案凭证》及所投产品医疗器械注册证(含附件和附页)；投标人为制造厂商的应提供《医疗器械生产许可证》或《医疗器械生产备案凭证》和《医疗器械经营许可证》及所投产品《医疗器械注册证》(含附件和附页)；</w:t>
            </w:r>
            <w:r>
              <w:rPr>
                <w:rFonts w:hint="eastAsia" w:cstheme="minorBidi"/>
                <w:b/>
                <w:bCs/>
                <w:szCs w:val="20"/>
              </w:rPr>
              <w:t>提供证书复印件加盖</w:t>
            </w:r>
            <w:r>
              <w:rPr>
                <w:rFonts w:hint="eastAsia" w:cstheme="minorBidi"/>
                <w:b/>
                <w:bCs/>
                <w:szCs w:val="20"/>
                <w:lang w:eastAsia="zh-CN"/>
              </w:rPr>
              <w:t>供应商</w:t>
            </w:r>
            <w:r>
              <w:rPr>
                <w:rFonts w:hint="eastAsia" w:cstheme="minorBidi"/>
                <w:b/>
                <w:bCs/>
                <w:szCs w:val="20"/>
              </w:rPr>
              <w:t>公章；</w:t>
            </w:r>
          </w:p>
          <w:p>
            <w:pPr>
              <w:adjustRightInd w:val="0"/>
              <w:snapToGrid w:val="0"/>
              <w:spacing w:line="360" w:lineRule="auto"/>
              <w:ind w:firstLine="420" w:firstLineChars="200"/>
              <w:rPr>
                <w:rFonts w:hint="eastAsia" w:asciiTheme="minorHAnsi" w:hAnsiTheme="minorHAnsi" w:eastAsiaTheme="minorEastAsia" w:cstheme="minorBidi"/>
                <w:b w:val="0"/>
                <w:bCs w:val="0"/>
                <w:kern w:val="2"/>
                <w:sz w:val="21"/>
                <w:szCs w:val="20"/>
                <w:lang w:val="en-US" w:eastAsia="zh-CN" w:bidi="ar-SA"/>
              </w:rPr>
            </w:pPr>
            <w:r>
              <w:rPr>
                <w:rFonts w:hint="eastAsia" w:cstheme="minorBidi"/>
                <w:b w:val="0"/>
                <w:bCs w:val="0"/>
                <w:kern w:val="2"/>
                <w:sz w:val="21"/>
                <w:szCs w:val="20"/>
                <w:lang w:val="en-US" w:eastAsia="zh-CN" w:bidi="ar-SA"/>
              </w:rPr>
              <w:t>8</w:t>
            </w:r>
            <w:r>
              <w:rPr>
                <w:rFonts w:hint="eastAsia" w:asciiTheme="minorHAnsi" w:hAnsiTheme="minorHAnsi" w:eastAsiaTheme="minorEastAsia" w:cstheme="minorBidi"/>
                <w:b w:val="0"/>
                <w:bCs w:val="0"/>
                <w:kern w:val="2"/>
                <w:sz w:val="21"/>
                <w:szCs w:val="20"/>
                <w:lang w:val="en-US" w:eastAsia="zh-CN" w:bidi="ar-SA"/>
              </w:rPr>
              <w:t>、本项目不接受联合体</w:t>
            </w:r>
            <w:r>
              <w:rPr>
                <w:rFonts w:hint="eastAsia" w:cstheme="minorBidi"/>
                <w:b w:val="0"/>
                <w:bCs w:val="0"/>
                <w:kern w:val="2"/>
                <w:sz w:val="21"/>
                <w:szCs w:val="20"/>
                <w:lang w:val="en-US" w:eastAsia="zh-CN" w:bidi="ar-SA"/>
              </w:rPr>
              <w:t>谈判</w:t>
            </w:r>
            <w:r>
              <w:rPr>
                <w:rFonts w:hint="eastAsia" w:asciiTheme="minorHAnsi" w:hAnsiTheme="minorHAnsi" w:eastAsiaTheme="minorEastAsia" w:cstheme="minorBidi"/>
                <w:b w:val="0"/>
                <w:bCs w:val="0"/>
                <w:kern w:val="2"/>
                <w:sz w:val="21"/>
                <w:szCs w:val="20"/>
                <w:lang w:val="en-US" w:eastAsia="zh-CN" w:bidi="ar-SA"/>
              </w:rPr>
              <w:t>。</w:t>
            </w:r>
          </w:p>
          <w:p>
            <w:pPr>
              <w:pStyle w:val="4"/>
              <w:spacing w:line="360" w:lineRule="auto"/>
              <w:ind w:left="0" w:leftChars="0" w:firstLine="422" w:firstLineChars="200"/>
              <w:rPr>
                <w:rFonts w:hint="eastAsia" w:asciiTheme="minorEastAsia" w:hAnsiTheme="minorEastAsia" w:eastAsiaTheme="minorEastAsia" w:cstheme="minorEastAsia"/>
                <w:b/>
                <w:bCs/>
                <w:sz w:val="21"/>
                <w:szCs w:val="21"/>
                <w:lang w:val="en-US" w:eastAsia="zh-CN"/>
              </w:rPr>
            </w:pPr>
            <w:r>
              <w:rPr>
                <w:rFonts w:hint="eastAsia" w:asciiTheme="minorHAnsi" w:hAnsiTheme="minorHAnsi" w:eastAsiaTheme="minorEastAsia" w:cstheme="minorBidi"/>
                <w:b/>
                <w:bCs/>
                <w:kern w:val="2"/>
                <w:sz w:val="21"/>
                <w:szCs w:val="20"/>
                <w:lang w:val="en-US" w:eastAsia="zh-CN" w:bidi="ar-SA"/>
              </w:rPr>
              <w:t>注：</w:t>
            </w:r>
            <w:r>
              <w:rPr>
                <w:rFonts w:hint="default" w:ascii="Calibri" w:hAnsi="Calibri" w:cs="Calibri" w:eastAsiaTheme="minorEastAsia"/>
                <w:b/>
                <w:bCs/>
                <w:sz w:val="21"/>
                <w:szCs w:val="21"/>
              </w:rPr>
              <w:t>①</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应在</w:t>
            </w:r>
            <w:r>
              <w:rPr>
                <w:rFonts w:hint="eastAsia" w:asciiTheme="minorEastAsia" w:hAnsiTheme="minorEastAsia" w:cstheme="minorEastAsia"/>
                <w:b/>
                <w:bCs/>
                <w:sz w:val="21"/>
                <w:szCs w:val="21"/>
                <w:lang w:eastAsia="zh-CN"/>
              </w:rPr>
              <w:t>投标</w:t>
            </w:r>
            <w:r>
              <w:rPr>
                <w:rFonts w:hint="eastAsia" w:asciiTheme="minorEastAsia" w:hAnsiTheme="minorEastAsia" w:eastAsiaTheme="minorEastAsia" w:cstheme="minorEastAsia"/>
                <w:b/>
                <w:bCs/>
                <w:sz w:val="21"/>
                <w:szCs w:val="21"/>
              </w:rPr>
              <w:t>文件正本中附</w:t>
            </w:r>
            <w:r>
              <w:rPr>
                <w:rFonts w:hint="eastAsia" w:asciiTheme="minorEastAsia" w:hAnsiTheme="minorEastAsia" w:eastAsiaTheme="minorEastAsia" w:cstheme="minorEastAsia"/>
                <w:b/>
                <w:bCs/>
                <w:sz w:val="21"/>
                <w:szCs w:val="21"/>
                <w:lang w:eastAsia="zh-CN"/>
              </w:rPr>
              <w:t>按照</w:t>
            </w:r>
            <w:r>
              <w:rPr>
                <w:rFonts w:hint="eastAsia" w:asciiTheme="minorEastAsia" w:hAnsiTheme="minorEastAsia" w:eastAsiaTheme="minorEastAsia" w:cstheme="minorEastAsia"/>
                <w:b/>
                <w:bCs/>
                <w:sz w:val="21"/>
                <w:szCs w:val="21"/>
              </w:rPr>
              <w:t>上述</w:t>
            </w:r>
            <w:r>
              <w:rPr>
                <w:rFonts w:hint="eastAsia" w:asciiTheme="minorEastAsia" w:hAnsiTheme="minorEastAsia" w:eastAsiaTheme="minorEastAsia" w:cstheme="minorEastAsia"/>
                <w:b/>
                <w:bCs/>
                <w:sz w:val="21"/>
                <w:szCs w:val="21"/>
                <w:lang w:eastAsia="zh-CN"/>
              </w:rPr>
              <w:t>要求须提供的资格证明文件（身份证原件除外），作为资格审查的依据，资审时凡有一项不合格者，均按无效</w:t>
            </w:r>
            <w:r>
              <w:rPr>
                <w:rFonts w:hint="eastAsia" w:asciiTheme="minorEastAsia" w:hAnsiTheme="minorEastAsia" w:cstheme="minorEastAsia"/>
                <w:b/>
                <w:bCs/>
                <w:sz w:val="21"/>
                <w:szCs w:val="21"/>
                <w:lang w:eastAsia="zh-CN"/>
              </w:rPr>
              <w:t>投标</w:t>
            </w:r>
            <w:r>
              <w:rPr>
                <w:rFonts w:hint="eastAsia" w:asciiTheme="minorEastAsia" w:hAnsiTheme="minorEastAsia" w:eastAsiaTheme="minorEastAsia" w:cstheme="minorEastAsia"/>
                <w:b/>
                <w:bCs/>
                <w:sz w:val="21"/>
                <w:szCs w:val="21"/>
                <w:lang w:eastAsia="zh-CN"/>
              </w:rPr>
              <w:t>处理。</w:t>
            </w:r>
          </w:p>
          <w:p>
            <w:pPr>
              <w:spacing w:line="560" w:lineRule="exact"/>
              <w:ind w:firstLine="843" w:firstLineChars="400"/>
              <w:jc w:val="left"/>
              <w:rPr>
                <w:rFonts w:ascii="宋体" w:hAnsi="宋体" w:eastAsia="宋体" w:cs="宋体"/>
                <w:szCs w:val="21"/>
              </w:rPr>
            </w:pPr>
            <w:r>
              <w:rPr>
                <w:rFonts w:hint="default" w:ascii="Calibri" w:hAnsi="Calibri" w:cs="Calibri" w:eastAsiaTheme="minorEastAsia"/>
                <w:b/>
                <w:bCs/>
                <w:sz w:val="21"/>
                <w:szCs w:val="21"/>
                <w:lang w:eastAsia="zh-CN"/>
              </w:rPr>
              <w:t>②</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自行承担所提供原件及其复印件的真实性、合法性及有效性，由于</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未在</w:t>
            </w:r>
            <w:r>
              <w:rPr>
                <w:rFonts w:hint="eastAsia" w:asciiTheme="minorEastAsia" w:hAnsiTheme="minorEastAsia" w:eastAsiaTheme="minorEastAsia" w:cstheme="minorEastAsia"/>
                <w:b/>
                <w:bCs/>
                <w:sz w:val="21"/>
                <w:szCs w:val="21"/>
                <w:lang w:eastAsia="zh-CN"/>
              </w:rPr>
              <w:t>响应</w:t>
            </w:r>
            <w:r>
              <w:rPr>
                <w:rFonts w:hint="eastAsia" w:asciiTheme="minorEastAsia" w:hAnsiTheme="minorEastAsia" w:eastAsiaTheme="minorEastAsia" w:cstheme="minorEastAsia"/>
                <w:b/>
                <w:bCs/>
                <w:sz w:val="21"/>
                <w:szCs w:val="21"/>
              </w:rPr>
              <w:t>文件中提供或所提供证明材料不合格的，将按无效</w:t>
            </w:r>
            <w:r>
              <w:rPr>
                <w:rFonts w:hint="eastAsia" w:asciiTheme="minorEastAsia" w:hAnsiTheme="minorEastAsia" w:eastAsiaTheme="minorEastAsia" w:cstheme="minorEastAsia"/>
                <w:b/>
                <w:bCs/>
                <w:sz w:val="21"/>
                <w:szCs w:val="21"/>
                <w:lang w:eastAsia="zh-CN"/>
              </w:rPr>
              <w:t>响应</w:t>
            </w:r>
            <w:r>
              <w:rPr>
                <w:rFonts w:hint="eastAsia" w:asciiTheme="minorEastAsia" w:hAnsiTheme="minorEastAsia" w:eastAsiaTheme="minorEastAsia" w:cstheme="minorEastAsia"/>
                <w:b/>
                <w:bCs/>
                <w:sz w:val="21"/>
                <w:szCs w:val="21"/>
              </w:rPr>
              <w:t>处理。（如</w:t>
            </w:r>
            <w:r>
              <w:rPr>
                <w:rFonts w:hint="eastAsia" w:asciiTheme="minorEastAsia" w:hAnsiTheme="minorEastAsia" w:cstheme="minorEastAsia"/>
                <w:b/>
                <w:bCs/>
                <w:sz w:val="21"/>
                <w:szCs w:val="21"/>
                <w:lang w:eastAsia="zh-CN"/>
              </w:rPr>
              <w:t>投供应商</w:t>
            </w:r>
            <w:r>
              <w:rPr>
                <w:rFonts w:hint="eastAsia" w:asciiTheme="minorEastAsia" w:hAnsiTheme="minorEastAsia" w:eastAsiaTheme="minorEastAsia" w:cstheme="minorEastAsia"/>
                <w:b/>
                <w:bCs/>
                <w:sz w:val="21"/>
                <w:szCs w:val="21"/>
              </w:rPr>
              <w:t>的各类证书原件正在变更、年检中的，须有相应的行业管理部门出具书面证明，并提供相应的证书复印件加盖</w:t>
            </w:r>
            <w:r>
              <w:rPr>
                <w:rFonts w:hint="eastAsia" w:asciiTheme="minorEastAsia" w:hAnsiTheme="minorEastAsia" w:eastAsia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9</w:t>
            </w:r>
          </w:p>
        </w:tc>
        <w:tc>
          <w:tcPr>
            <w:tcW w:w="861"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谈判</w:t>
            </w:r>
          </w:p>
          <w:p>
            <w:pPr>
              <w:jc w:val="center"/>
              <w:rPr>
                <w:rFonts w:ascii="宋体" w:hAnsi="宋体" w:eastAsia="宋体" w:cs="宋体"/>
                <w:szCs w:val="21"/>
              </w:rPr>
            </w:pPr>
            <w:r>
              <w:rPr>
                <w:rFonts w:hint="eastAsia" w:ascii="宋体" w:hAnsi="宋体" w:eastAsia="宋体" w:cs="宋体"/>
                <w:color w:val="000000"/>
                <w:szCs w:val="21"/>
              </w:rPr>
              <w:t>保证金</w:t>
            </w:r>
          </w:p>
        </w:tc>
        <w:tc>
          <w:tcPr>
            <w:tcW w:w="7911" w:type="dxa"/>
          </w:tcPr>
          <w:p>
            <w:pPr>
              <w:spacing w:line="50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861" w:type="dxa"/>
            <w:vAlign w:val="center"/>
          </w:tcPr>
          <w:p>
            <w:pPr>
              <w:jc w:val="center"/>
              <w:rPr>
                <w:rFonts w:ascii="宋体" w:hAnsi="宋体" w:eastAsia="宋体" w:cs="宋体"/>
                <w:szCs w:val="21"/>
              </w:rPr>
            </w:pPr>
            <w:r>
              <w:rPr>
                <w:rFonts w:hint="eastAsia" w:ascii="宋体" w:hAnsi="宋体" w:eastAsia="宋体" w:cs="宋体"/>
                <w:szCs w:val="21"/>
              </w:rPr>
              <w:t>谈判</w:t>
            </w:r>
          </w:p>
          <w:p>
            <w:pPr>
              <w:jc w:val="center"/>
              <w:rPr>
                <w:rFonts w:ascii="宋体" w:hAnsi="宋体" w:eastAsia="宋体" w:cs="宋体"/>
                <w:szCs w:val="21"/>
              </w:rPr>
            </w:pPr>
            <w:r>
              <w:rPr>
                <w:rFonts w:hint="eastAsia" w:ascii="宋体" w:hAnsi="宋体" w:eastAsia="宋体" w:cs="宋体"/>
                <w:szCs w:val="21"/>
              </w:rPr>
              <w:t>响应</w:t>
            </w:r>
          </w:p>
          <w:p>
            <w:pPr>
              <w:jc w:val="center"/>
              <w:rPr>
                <w:rFonts w:ascii="宋体" w:hAnsi="宋体" w:eastAsia="宋体" w:cs="宋体"/>
                <w:szCs w:val="21"/>
              </w:rPr>
            </w:pPr>
            <w:r>
              <w:rPr>
                <w:rFonts w:hint="eastAsia" w:ascii="宋体" w:hAnsi="宋体" w:eastAsia="宋体" w:cs="宋体"/>
                <w:szCs w:val="21"/>
              </w:rPr>
              <w:t>文件</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谈判响应文件正本壹份、副本叁份，分别胶装装订成册，且封面须清楚地标明“正本”或“副本”；若正本和副本不符，以正本书面文件为准；同时提供与正本内容一致的电子版（U盘、</w:t>
            </w:r>
            <w:r>
              <w:rPr>
                <w:rFonts w:hint="eastAsia" w:ascii="宋体" w:hAnsi="宋体" w:eastAsia="宋体" w:cs="宋体"/>
                <w:bCs/>
                <w:szCs w:val="21"/>
              </w:rPr>
              <w:t>电子文档应为PDF与WORD格式各一份</w:t>
            </w:r>
            <w:r>
              <w:rPr>
                <w:rFonts w:hint="eastAsia" w:ascii="宋体" w:hAnsi="宋体" w:eastAsia="宋体" w:cs="宋体"/>
                <w:szCs w:val="21"/>
              </w:rPr>
              <w:t>）、响应一览表壹份</w:t>
            </w:r>
            <w:r>
              <w:rPr>
                <w:rFonts w:hint="eastAsia" w:ascii="宋体" w:hAnsi="宋体" w:eastAsia="宋体" w:cs="宋体"/>
                <w:b/>
                <w:bCs/>
                <w:szCs w:val="21"/>
              </w:rPr>
              <w:t>（</w:t>
            </w:r>
            <w:r>
              <w:rPr>
                <w:rFonts w:hint="eastAsia" w:ascii="宋体" w:hAnsi="宋体" w:eastAsia="宋体" w:cs="宋体"/>
                <w:szCs w:val="21"/>
              </w:rPr>
              <w:t>单独提交的“响应一览表”应为原件）。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861" w:type="dxa"/>
            <w:vAlign w:val="center"/>
          </w:tcPr>
          <w:p>
            <w:pPr>
              <w:jc w:val="center"/>
              <w:rPr>
                <w:rFonts w:ascii="宋体" w:hAnsi="宋体" w:eastAsia="宋体" w:cs="宋体"/>
                <w:szCs w:val="21"/>
              </w:rPr>
            </w:pPr>
            <w:r>
              <w:rPr>
                <w:rFonts w:hint="eastAsia" w:ascii="宋体" w:hAnsi="宋体" w:eastAsia="宋体" w:cs="宋体"/>
                <w:szCs w:val="21"/>
              </w:rPr>
              <w:t>文件</w:t>
            </w:r>
          </w:p>
          <w:p>
            <w:pPr>
              <w:jc w:val="center"/>
              <w:rPr>
                <w:rFonts w:ascii="宋体" w:hAnsi="宋体" w:eastAsia="宋体" w:cs="宋体"/>
                <w:szCs w:val="21"/>
              </w:rPr>
            </w:pPr>
            <w:r>
              <w:rPr>
                <w:rFonts w:hint="eastAsia" w:ascii="宋体" w:hAnsi="宋体" w:eastAsia="宋体" w:cs="宋体"/>
                <w:szCs w:val="21"/>
              </w:rPr>
              <w:t>密封</w:t>
            </w:r>
          </w:p>
        </w:tc>
        <w:tc>
          <w:tcPr>
            <w:tcW w:w="7911" w:type="dxa"/>
            <w:vAlign w:val="center"/>
          </w:tcPr>
          <w:p>
            <w:pPr>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rPr>
              <w:t>谈判响应文件正本、所有的副本、电子版、响应一览表需分开密封装在单独的封袋中（封袋不得有破损），且在封袋正面标明“正本”“副本”“电子版”“响应一览表”字样。封袋应加贴封条，封袋正面要粘贴供应商全称、项目名称、编号等标识、且</w:t>
            </w:r>
            <w:r>
              <w:rPr>
                <w:rFonts w:hint="eastAsia" w:ascii="宋体" w:hAnsi="宋体" w:eastAsia="宋体" w:cs="宋体"/>
                <w:kern w:val="0"/>
                <w:szCs w:val="21"/>
              </w:rPr>
              <w:t>谈判响应文件袋上应加盖供应商公章（</w:t>
            </w:r>
            <w:r>
              <w:rPr>
                <w:rFonts w:hint="eastAsia" w:ascii="宋体" w:hAnsi="宋体" w:eastAsia="宋体" w:cs="宋体"/>
                <w:szCs w:val="21"/>
              </w:rPr>
              <w:t>封面标识见竞争性谈判文件</w:t>
            </w:r>
            <w:r>
              <w:rPr>
                <w:rFonts w:hint="eastAsia" w:ascii="宋体" w:hAnsi="宋体" w:eastAsia="宋体" w:cs="宋体"/>
                <w:b/>
                <w:bCs/>
                <w:szCs w:val="21"/>
              </w:rPr>
              <w:t>附件一</w:t>
            </w:r>
            <w:r>
              <w:rPr>
                <w:rFonts w:hint="eastAsia" w:ascii="宋体" w:hAnsi="宋体" w:eastAsia="宋体" w:cs="宋体"/>
                <w:szCs w:val="21"/>
              </w:rPr>
              <w:t>）</w:t>
            </w:r>
            <w:r>
              <w:rPr>
                <w:rFonts w:hint="eastAsia" w:ascii="宋体" w:hAnsi="宋体" w:eastAsia="宋体" w:cs="宋体"/>
                <w:kern w:val="0"/>
                <w:szCs w:val="21"/>
              </w:rPr>
              <w:t>如果未按上述规定进行密封，供应商的谈判响应文件有权被拒绝</w:t>
            </w:r>
            <w:r>
              <w:rPr>
                <w:rFonts w:hint="eastAsia" w:ascii="宋体" w:hAnsi="宋体" w:eastAsia="宋体" w:cs="宋体"/>
                <w:szCs w:val="21"/>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如果供应商未按上述要求密封及加写标记，误投或过早启封的谈判响应文件，将自行承担其谈判响应文件被视为无效谈判响应文件的风险。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861" w:type="dxa"/>
            <w:vAlign w:val="center"/>
          </w:tcPr>
          <w:p>
            <w:pPr>
              <w:jc w:val="center"/>
              <w:rPr>
                <w:rFonts w:ascii="宋体" w:hAnsi="宋体" w:eastAsia="宋体" w:cs="宋体"/>
                <w:b w:val="0"/>
                <w:bCs w:val="0"/>
                <w:color w:val="000000"/>
                <w:szCs w:val="21"/>
              </w:rPr>
            </w:pPr>
            <w:r>
              <w:rPr>
                <w:rFonts w:hint="eastAsia" w:ascii="宋体" w:hAnsi="宋体" w:eastAsia="宋体" w:cs="宋体"/>
                <w:b w:val="0"/>
                <w:bCs w:val="0"/>
                <w:color w:val="000000"/>
                <w:szCs w:val="21"/>
              </w:rPr>
              <w:t>评审</w:t>
            </w:r>
          </w:p>
          <w:p>
            <w:pPr>
              <w:jc w:val="center"/>
              <w:rPr>
                <w:rFonts w:ascii="宋体" w:hAnsi="宋体" w:eastAsia="宋体" w:cs="宋体"/>
                <w:b w:val="0"/>
                <w:bCs w:val="0"/>
                <w:szCs w:val="21"/>
              </w:rPr>
            </w:pPr>
            <w:r>
              <w:rPr>
                <w:rFonts w:hint="eastAsia" w:ascii="宋体" w:hAnsi="宋体" w:eastAsia="宋体" w:cs="宋体"/>
                <w:b w:val="0"/>
                <w:bCs w:val="0"/>
                <w:color w:val="000000"/>
                <w:szCs w:val="21"/>
              </w:rPr>
              <w:t>标准</w:t>
            </w:r>
          </w:p>
        </w:tc>
        <w:tc>
          <w:tcPr>
            <w:tcW w:w="7911" w:type="dxa"/>
            <w:vAlign w:val="center"/>
          </w:tcPr>
          <w:p>
            <w:pPr>
              <w:jc w:val="left"/>
              <w:rPr>
                <w:rFonts w:ascii="宋体" w:hAnsi="宋体" w:eastAsia="宋体" w:cs="宋体"/>
                <w:b w:val="0"/>
                <w:bCs w:val="0"/>
                <w:color w:val="000000"/>
                <w:szCs w:val="21"/>
              </w:rPr>
            </w:pPr>
            <w:r>
              <w:rPr>
                <w:rFonts w:hint="eastAsia" w:ascii="宋体" w:hAnsi="宋体" w:eastAsia="宋体" w:cs="宋体"/>
                <w:b w:val="0"/>
                <w:bCs w:val="0"/>
                <w:szCs w:val="21"/>
              </w:rPr>
              <w:t>（详见第四部分）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cs="宋体" w:eastAsia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p>
        </w:tc>
        <w:tc>
          <w:tcPr>
            <w:tcW w:w="86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履约</w:t>
            </w:r>
          </w:p>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保证金</w:t>
            </w:r>
          </w:p>
        </w:tc>
        <w:tc>
          <w:tcPr>
            <w:tcW w:w="7911" w:type="dxa"/>
            <w:vAlign w:val="center"/>
          </w:tcPr>
          <w:p>
            <w:pPr>
              <w:spacing w:line="360" w:lineRule="auto"/>
              <w:ind w:firstLine="420" w:firstLineChars="200"/>
              <w:jc w:val="left"/>
              <w:textAlignment w:val="baseline"/>
              <w:rPr>
                <w:rFonts w:hint="eastAsia" w:ascii="宋体" w:hAnsi="宋体" w:eastAsia="宋体" w:cs="宋体"/>
                <w:b w:val="0"/>
                <w:bCs w:val="0"/>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cs="宋体" w:eastAsia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p>
        </w:tc>
        <w:tc>
          <w:tcPr>
            <w:tcW w:w="86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履约验收</w:t>
            </w:r>
          </w:p>
        </w:tc>
        <w:tc>
          <w:tcPr>
            <w:tcW w:w="7911" w:type="dxa"/>
            <w:vAlign w:val="center"/>
          </w:tcPr>
          <w:p>
            <w:pPr>
              <w:spacing w:line="360" w:lineRule="auto"/>
              <w:ind w:firstLine="420" w:firstLineChars="200"/>
              <w:jc w:val="left"/>
              <w:textAlignment w:val="baseline"/>
              <w:rPr>
                <w:rFonts w:hint="eastAsia" w:ascii="宋体" w:hAnsi="宋体" w:eastAsia="宋体" w:cs="宋体"/>
                <w:b w:val="0"/>
                <w:bCs w:val="0"/>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15</w:t>
            </w:r>
          </w:p>
        </w:tc>
        <w:tc>
          <w:tcPr>
            <w:tcW w:w="86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是否接受进口产品</w:t>
            </w:r>
          </w:p>
        </w:tc>
        <w:tc>
          <w:tcPr>
            <w:tcW w:w="7911" w:type="dxa"/>
            <w:vAlign w:val="center"/>
          </w:tcPr>
          <w:p>
            <w:pPr>
              <w:spacing w:line="360" w:lineRule="auto"/>
              <w:ind w:firstLine="420" w:firstLineChars="200"/>
              <w:rPr>
                <w:rFonts w:hint="eastAsia" w:ascii="宋体" w:hAnsi="宋体" w:eastAsia="宋体" w:cs="宋体"/>
                <w:b w:val="0"/>
                <w:bCs w:val="0"/>
                <w:szCs w:val="21"/>
              </w:rPr>
            </w:pPr>
            <w:r>
              <w:rPr>
                <w:rFonts w:hint="eastAsia" w:ascii="宋体" w:hAnsi="宋体" w:cs="宋体"/>
                <w:szCs w:val="21"/>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16</w:t>
            </w:r>
          </w:p>
        </w:tc>
        <w:tc>
          <w:tcPr>
            <w:tcW w:w="861" w:type="dxa"/>
            <w:vAlign w:val="center"/>
          </w:tcPr>
          <w:p>
            <w:pPr>
              <w:spacing w:line="360" w:lineRule="auto"/>
              <w:rPr>
                <w:rFonts w:hint="eastAsia" w:ascii="宋体" w:hAnsi="宋体" w:eastAsia="宋体" w:cs="宋体"/>
                <w:b w:val="0"/>
                <w:bCs w:val="0"/>
                <w:color w:val="000000"/>
                <w:szCs w:val="21"/>
              </w:rPr>
            </w:pPr>
            <w:r>
              <w:rPr>
                <w:rFonts w:hint="eastAsia" w:ascii="宋体" w:hAnsi="宋体" w:cs="宋体"/>
                <w:b w:val="0"/>
                <w:bCs w:val="0"/>
                <w:color w:val="000000"/>
                <w:szCs w:val="21"/>
                <w:lang w:val="en-US" w:eastAsia="zh-CN"/>
              </w:rPr>
              <w:t>项目性质</w:t>
            </w:r>
          </w:p>
        </w:tc>
        <w:tc>
          <w:tcPr>
            <w:tcW w:w="7911" w:type="dxa"/>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非专门面向中小企业采购</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对符合《政府采购促进中小企业发展管理办法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(财库{2020}46号)规定的小微企业(监狱企业视同小型、微型企业)的报价给予</w:t>
            </w:r>
            <w:r>
              <w:rPr>
                <w:rFonts w:hint="eastAsia" w:ascii="宋体" w:hAnsi="宋体" w:eastAsia="宋体" w:cs="宋体"/>
                <w:color w:val="auto"/>
                <w:sz w:val="21"/>
                <w:szCs w:val="21"/>
                <w:u w:val="single"/>
                <w:lang w:val="en-US" w:eastAsia="zh-CN"/>
              </w:rPr>
              <w:t xml:space="preserve"> 10 </w:t>
            </w:r>
            <w:r>
              <w:rPr>
                <w:rFonts w:hint="eastAsia" w:ascii="宋体" w:hAnsi="宋体" w:eastAsia="宋体" w:cs="宋体"/>
                <w:color w:val="auto"/>
                <w:sz w:val="21"/>
                <w:szCs w:val="21"/>
                <w:lang w:val="en-US" w:eastAsia="zh-CN"/>
              </w:rPr>
              <w:t>％(10％-20％)的扣除,用扣除后的价格参加评审</w:t>
            </w:r>
            <w:r>
              <w:rPr>
                <w:rFonts w:hint="eastAsia" w:ascii="宋体" w:hAnsi="宋体" w:eastAsia="宋体" w:cs="宋体"/>
                <w:sz w:val="21"/>
                <w:szCs w:val="21"/>
                <w:lang w:val="en-US" w:eastAsia="zh-CN"/>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根据《政府采购促进中小企业发展暂行办法》，投标人提供的《中小企业声明函》</w:t>
            </w:r>
            <w:r>
              <w:rPr>
                <w:rFonts w:hint="eastAsia" w:ascii="宋体" w:hAnsi="宋体" w:eastAsia="宋体" w:cs="宋体"/>
                <w:b/>
                <w:bCs/>
                <w:color w:val="auto"/>
                <w:sz w:val="21"/>
                <w:szCs w:val="21"/>
              </w:rPr>
              <w:t>（附件二）</w:t>
            </w:r>
            <w:r>
              <w:rPr>
                <w:rFonts w:hint="eastAsia" w:ascii="宋体" w:hAnsi="宋体" w:eastAsia="宋体" w:cs="宋体"/>
                <w:color w:val="auto"/>
                <w:sz w:val="21"/>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专门面向中小企业采购</w:t>
            </w:r>
          </w:p>
          <w:p>
            <w:pPr>
              <w:spacing w:line="360" w:lineRule="auto"/>
              <w:jc w:val="left"/>
              <w:rPr>
                <w:rFonts w:hint="eastAsia" w:ascii="宋体" w:hAnsi="宋体" w:eastAsia="宋体" w:cs="宋体"/>
                <w:b w:val="0"/>
                <w:bCs w:val="0"/>
                <w:szCs w:val="21"/>
              </w:rPr>
            </w:pPr>
            <w:r>
              <w:rPr>
                <w:rFonts w:hint="eastAsia" w:ascii="宋体" w:hAnsi="宋体" w:eastAsia="宋体" w:cs="宋体"/>
                <w:sz w:val="21"/>
                <w:szCs w:val="21"/>
                <w:lang w:val="en-US" w:eastAsia="zh-CN"/>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17</w:t>
            </w:r>
          </w:p>
        </w:tc>
        <w:tc>
          <w:tcPr>
            <w:tcW w:w="861" w:type="dxa"/>
            <w:vAlign w:val="center"/>
          </w:tcPr>
          <w:p>
            <w:pPr>
              <w:spacing w:line="360" w:lineRule="auto"/>
              <w:jc w:val="center"/>
              <w:rPr>
                <w:rFonts w:hint="eastAsia" w:ascii="宋体" w:hAnsi="宋体" w:eastAsia="宋体" w:cs="宋体"/>
                <w:b w:val="0"/>
                <w:bCs w:val="0"/>
                <w:color w:val="000000"/>
                <w:szCs w:val="21"/>
              </w:rPr>
            </w:pPr>
            <w:r>
              <w:rPr>
                <w:rFonts w:hint="eastAsia" w:ascii="宋体" w:hAnsi="宋体" w:eastAsia="宋体" w:cs="宋体"/>
                <w:b/>
                <w:bCs/>
                <w:color w:val="000000"/>
                <w:sz w:val="21"/>
                <w:szCs w:val="21"/>
                <w:lang w:val="en-US" w:eastAsia="zh-CN"/>
              </w:rPr>
              <w:t>弃标须知</w:t>
            </w:r>
          </w:p>
        </w:tc>
        <w:tc>
          <w:tcPr>
            <w:tcW w:w="7911" w:type="dxa"/>
            <w:vAlign w:val="center"/>
          </w:tcPr>
          <w:p>
            <w:pPr>
              <w:spacing w:line="360" w:lineRule="auto"/>
              <w:ind w:firstLine="422" w:firstLineChars="200"/>
              <w:jc w:val="left"/>
              <w:rPr>
                <w:rFonts w:hint="eastAsia" w:ascii="宋体" w:hAnsi="宋体" w:eastAsia="宋体" w:cs="宋体"/>
                <w:b w:val="0"/>
                <w:bCs w:val="0"/>
                <w:szCs w:val="21"/>
              </w:rPr>
            </w:pPr>
            <w:r>
              <w:rPr>
                <w:rFonts w:hint="eastAsia" w:ascii="宋体" w:hAnsi="宋体" w:eastAsia="宋体" w:cs="宋体"/>
                <w:b/>
                <w:bCs/>
                <w:sz w:val="21"/>
                <w:szCs w:val="21"/>
                <w:lang w:val="en-US" w:eastAsia="zh-CN"/>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426"/>
      </w:tabs>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default" w:ascii="宋体" w:hAnsi="宋体" w:cs="宋体" w:eastAsiaTheme="minorEastAsia"/>
        <w:u w:val="single"/>
        <w:lang w:val="en-US" w:eastAsia="zh-CN"/>
      </w:rPr>
    </w:pPr>
    <w:r>
      <w:rPr>
        <w:rFonts w:hint="eastAsia" w:ascii="宋体" w:hAnsi="宋体" w:cs="宋体"/>
        <w:sz w:val="15"/>
        <w:szCs w:val="15"/>
        <w:u w:val="single"/>
        <w:lang w:eastAsia="zh-CN"/>
      </w:rPr>
      <w:t>西安市长安区医院医疗设备采购项目（二次）</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SXWZ2023ZB-CAYY-322A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ZmMzYTQzYjY0ZDY2NGFiMzRkNmFjMTdlMGYyNzMifQ=="/>
  </w:docVars>
  <w:rsids>
    <w:rsidRoot w:val="00000000"/>
    <w:rsid w:val="13462E7A"/>
    <w:rsid w:val="7317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3">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2024-01-16T06:26:00Z</dcterms:created>
  <dc:creator>Administrator</dc:creator>
  <cp:lastModifiedBy>十五</cp:lastModifiedBy>
  <dcterms:modified xsi:type="dcterms:W3CDTF">2024-01-16T06:31:26Z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616DACC0EFB747B5BD4904DAE9F3E0E8_12</vt:lpwstr>
  </property>
</Properties>
</file>