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000000"/>
          <w:kern w:val="0"/>
          <w:sz w:val="32"/>
          <w:szCs w:val="32"/>
          <w:lang w:bidi="ar"/>
        </w:rPr>
      </w:pPr>
      <w:r>
        <w:rPr>
          <w:rFonts w:hint="eastAsia" w:ascii="宋体" w:hAnsi="宋体" w:cs="宋体"/>
          <w:b/>
          <w:color w:val="000000"/>
          <w:kern w:val="0"/>
          <w:sz w:val="32"/>
          <w:szCs w:val="32"/>
          <w:lang w:eastAsia="zh-CN" w:bidi="ar"/>
        </w:rPr>
        <w:t>蓝关街办联村集体经济设施大棚项目</w:t>
      </w:r>
      <w:r>
        <w:rPr>
          <w:rFonts w:hint="eastAsia" w:ascii="宋体" w:hAnsi="宋体" w:cs="宋体"/>
          <w:b/>
          <w:color w:val="000000"/>
          <w:kern w:val="0"/>
          <w:sz w:val="32"/>
          <w:szCs w:val="32"/>
          <w:lang w:bidi="ar"/>
        </w:rPr>
        <w:t>-政府采购需求书</w:t>
      </w:r>
    </w:p>
    <w:tbl>
      <w:tblPr>
        <w:tblStyle w:val="9"/>
        <w:tblW w:w="4999" w:type="pct"/>
        <w:tblInd w:w="0" w:type="dxa"/>
        <w:tblLayout w:type="autofit"/>
        <w:tblCellMar>
          <w:top w:w="0" w:type="dxa"/>
          <w:left w:w="0" w:type="dxa"/>
          <w:bottom w:w="0" w:type="dxa"/>
          <w:right w:w="0" w:type="dxa"/>
        </w:tblCellMar>
      </w:tblPr>
      <w:tblGrid>
        <w:gridCol w:w="593"/>
        <w:gridCol w:w="1710"/>
        <w:gridCol w:w="6797"/>
      </w:tblGrid>
      <w:tr>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说明和要求</w:t>
            </w:r>
          </w:p>
        </w:tc>
      </w:tr>
      <w:tr>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人民币</w:t>
            </w:r>
            <w:r>
              <w:rPr>
                <w:rFonts w:hint="eastAsia" w:ascii="宋体" w:hAnsi="宋体" w:cs="宋体"/>
                <w:color w:val="000000"/>
                <w:kern w:val="0"/>
                <w:sz w:val="28"/>
                <w:szCs w:val="28"/>
                <w:u w:val="single"/>
                <w:lang w:bidi="ar"/>
              </w:rPr>
              <w:t>10</w:t>
            </w:r>
            <w:r>
              <w:rPr>
                <w:rFonts w:hint="eastAsia" w:ascii="宋体" w:hAnsi="宋体" w:cs="宋体"/>
                <w:color w:val="000000"/>
                <w:kern w:val="0"/>
                <w:sz w:val="28"/>
                <w:szCs w:val="28"/>
                <w:u w:val="single"/>
                <w:lang w:val="en-US" w:eastAsia="zh-CN" w:bidi="ar"/>
              </w:rPr>
              <w:t>,</w:t>
            </w:r>
            <w:r>
              <w:rPr>
                <w:rFonts w:hint="eastAsia" w:ascii="宋体" w:hAnsi="宋体" w:cs="宋体"/>
                <w:color w:val="000000"/>
                <w:kern w:val="0"/>
                <w:sz w:val="28"/>
                <w:szCs w:val="28"/>
                <w:u w:val="single"/>
                <w:lang w:bidi="ar"/>
              </w:rPr>
              <w:t>124</w:t>
            </w:r>
            <w:r>
              <w:rPr>
                <w:rFonts w:hint="eastAsia" w:ascii="宋体" w:hAnsi="宋体" w:cs="宋体"/>
                <w:color w:val="000000"/>
                <w:kern w:val="0"/>
                <w:sz w:val="28"/>
                <w:szCs w:val="28"/>
                <w:u w:val="single"/>
                <w:lang w:val="en-US" w:eastAsia="zh-CN" w:bidi="ar"/>
              </w:rPr>
              <w:t>,</w:t>
            </w:r>
            <w:r>
              <w:rPr>
                <w:rFonts w:hint="eastAsia" w:ascii="宋体" w:hAnsi="宋体" w:cs="宋体"/>
                <w:color w:val="000000"/>
                <w:kern w:val="0"/>
                <w:sz w:val="28"/>
                <w:szCs w:val="28"/>
                <w:u w:val="single"/>
                <w:lang w:bidi="ar"/>
              </w:rPr>
              <w:t>539.87</w:t>
            </w:r>
            <w:r>
              <w:rPr>
                <w:rFonts w:hint="eastAsia" w:ascii="宋体" w:hAnsi="宋体" w:cs="宋体"/>
                <w:color w:val="000000"/>
                <w:kern w:val="0"/>
                <w:sz w:val="28"/>
                <w:szCs w:val="28"/>
                <w:lang w:bidi="ar"/>
              </w:rPr>
              <w:t>元</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highlight w:val="none"/>
              </w:rPr>
            </w:pPr>
            <w:r>
              <w:rPr>
                <w:rFonts w:hint="eastAsia" w:ascii="宋体" w:hAnsi="宋体" w:cs="宋体"/>
                <w:color w:val="000000"/>
                <w:kern w:val="0"/>
                <w:sz w:val="28"/>
                <w:szCs w:val="28"/>
                <w:highlight w:val="none"/>
                <w:lang w:bidi="ar"/>
              </w:rPr>
              <w:t>人民币</w:t>
            </w:r>
            <w:r>
              <w:rPr>
                <w:rFonts w:hint="eastAsia" w:ascii="宋体" w:hAnsi="宋体" w:cs="宋体"/>
                <w:color w:val="000000"/>
                <w:kern w:val="0"/>
                <w:sz w:val="28"/>
                <w:szCs w:val="28"/>
                <w:highlight w:val="none"/>
                <w:u w:val="single"/>
                <w:lang w:val="en-US" w:eastAsia="zh-CN" w:bidi="ar"/>
              </w:rPr>
              <w:t>10,124,539.87</w:t>
            </w:r>
            <w:r>
              <w:rPr>
                <w:rFonts w:hint="eastAsia" w:ascii="宋体" w:hAnsi="宋体" w:cs="宋体"/>
                <w:color w:val="000000"/>
                <w:kern w:val="0"/>
                <w:sz w:val="28"/>
                <w:szCs w:val="28"/>
                <w:highlight w:val="none"/>
                <w:lang w:bidi="ar"/>
              </w:rPr>
              <w:t>元</w:t>
            </w:r>
            <w:r>
              <w:rPr>
                <w:rFonts w:hint="eastAsia" w:ascii="宋体" w:hAnsi="宋体" w:cs="宋体"/>
                <w:color w:val="000000"/>
                <w:kern w:val="0"/>
                <w:sz w:val="28"/>
                <w:szCs w:val="28"/>
                <w:highlight w:val="none"/>
                <w:lang w:bidi="ar"/>
              </w:rPr>
              <w:br w:type="textWrapping"/>
            </w:r>
            <w:r>
              <w:rPr>
                <w:rFonts w:hint="eastAsia" w:ascii="宋体" w:hAnsi="宋体" w:cs="宋体"/>
                <w:color w:val="000000"/>
                <w:kern w:val="0"/>
                <w:sz w:val="28"/>
                <w:szCs w:val="28"/>
                <w:highlight w:val="none"/>
                <w:lang w:bidi="ar"/>
              </w:rPr>
              <w:t>供应商投标报价高于最高限价的则其投标文件将按无效投标文件处理。</w:t>
            </w:r>
          </w:p>
        </w:tc>
      </w:tr>
      <w:tr>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暂列金</w:t>
            </w:r>
          </w:p>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暂列金：</w:t>
            </w:r>
            <w:r>
              <w:rPr>
                <w:rFonts w:hint="eastAsia" w:ascii="宋体" w:hAnsi="宋体" w:cs="宋体"/>
                <w:color w:val="000000"/>
                <w:kern w:val="0"/>
                <w:sz w:val="28"/>
                <w:szCs w:val="28"/>
                <w:lang w:bidi="ar"/>
              </w:rPr>
              <w:t>人民币</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u w:val="single"/>
                <w:lang w:val="en-US" w:eastAsia="zh-CN" w:bidi="ar"/>
              </w:rPr>
              <w:t>50</w:t>
            </w:r>
            <w:r>
              <w:rPr>
                <w:rFonts w:hint="eastAsia" w:ascii="宋体" w:hAnsi="宋体" w:cs="宋体"/>
                <w:color w:val="000000"/>
                <w:kern w:val="0"/>
                <w:sz w:val="28"/>
                <w:szCs w:val="28"/>
                <w:u w:val="single"/>
                <w:lang w:bidi="ar"/>
              </w:rPr>
              <w:t xml:space="preserve">0,000.00 </w:t>
            </w:r>
            <w:r>
              <w:rPr>
                <w:rFonts w:hint="eastAsia" w:ascii="宋体" w:hAnsi="宋体" w:cs="宋体"/>
                <w:color w:val="000000"/>
                <w:kern w:val="0"/>
                <w:sz w:val="28"/>
                <w:szCs w:val="28"/>
                <w:lang w:bidi="ar"/>
              </w:rPr>
              <w:t>元</w:t>
            </w:r>
          </w:p>
          <w:p>
            <w:pPr>
              <w:widowControl/>
              <w:spacing w:line="360" w:lineRule="auto"/>
              <w:jc w:val="left"/>
              <w:textAlignment w:val="center"/>
              <w:rPr>
                <w:rFonts w:hint="eastAsia" w:ascii="宋体" w:hAnsi="宋体" w:cs="宋体"/>
                <w:color w:val="000000"/>
                <w:kern w:val="0"/>
                <w:sz w:val="28"/>
                <w:szCs w:val="28"/>
                <w:lang w:bidi="ar"/>
              </w:rPr>
            </w:pPr>
            <w:r>
              <w:rPr>
                <w:rFonts w:hint="eastAsia" w:ascii="宋体" w:hAnsi="宋体" w:eastAsia="宋体" w:cs="宋体"/>
                <w:kern w:val="2"/>
                <w:sz w:val="28"/>
                <w:szCs w:val="28"/>
                <w:lang w:val="en-US" w:eastAsia="zh-CN" w:bidi="ar-SA"/>
              </w:rPr>
              <w:t>暂估价：本次范围内附属用房A中35吨预冷库设备系统暂按专业工程暂估价：14万元计取</w:t>
            </w:r>
          </w:p>
          <w:p>
            <w:pPr>
              <w:widowControl/>
              <w:spacing w:line="360" w:lineRule="auto"/>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如有，请列明。</w:t>
            </w:r>
          </w:p>
        </w:tc>
      </w:tr>
      <w:tr>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●有图纸，图纸与工程量清单不一致时以</w:t>
            </w:r>
            <w:r>
              <w:rPr>
                <w:rFonts w:hint="eastAsia" w:ascii="宋体" w:hAnsi="宋体" w:cs="宋体"/>
                <w:color w:val="000000"/>
                <w:kern w:val="0"/>
                <w:sz w:val="28"/>
                <w:szCs w:val="28"/>
                <w:u w:val="single"/>
                <w:lang w:bidi="ar"/>
              </w:rPr>
              <w:t>图纸</w:t>
            </w:r>
            <w:r>
              <w:rPr>
                <w:rFonts w:hint="eastAsia" w:ascii="宋体" w:hAnsi="宋体" w:cs="宋体"/>
                <w:color w:val="000000"/>
                <w:kern w:val="0"/>
                <w:sz w:val="28"/>
                <w:szCs w:val="28"/>
                <w:lang w:bidi="ar"/>
              </w:rPr>
              <w:t>为准。</w:t>
            </w:r>
          </w:p>
          <w:p>
            <w:pPr>
              <w:widowControl/>
              <w:spacing w:line="360" w:lineRule="auto"/>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○无图纸</w:t>
            </w:r>
          </w:p>
        </w:tc>
      </w:tr>
      <w:tr>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●专门面向中小企业采购</w:t>
            </w:r>
          </w:p>
          <w:p>
            <w:pPr>
              <w:widowControl/>
              <w:spacing w:line="360" w:lineRule="auto"/>
              <w:jc w:val="left"/>
              <w:textAlignment w:val="center"/>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仅允许中小企业或小型、微型企业参与投标。</w:t>
            </w:r>
          </w:p>
        </w:tc>
      </w:tr>
      <w:tr>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left"/>
              <w:textAlignment w:val="center"/>
              <w:rPr>
                <w:rFonts w:hint="eastAsia" w:ascii="宋体" w:hAnsi="宋体" w:cs="宋体"/>
                <w:sz w:val="28"/>
                <w:szCs w:val="28"/>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left"/>
              <w:textAlignment w:val="center"/>
              <w:rPr>
                <w:rFonts w:hint="eastAsia" w:ascii="宋体" w:hAnsi="宋体" w:cs="宋体"/>
                <w:sz w:val="28"/>
                <w:szCs w:val="28"/>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○非专门面向中小企业采购</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对供应商的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1、基本资格条件：符合《中华人民共和国政府采购法》第二十二条的规定，并提供以下资料；</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1、根据投标供应商类别进行提供：</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①如供应商是企业（包括合伙企业），应提供在工商部门注册的有效“企业法人营业执照”或“营业执照”；</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②如供应商是事业单位，应提供有效的“事业单位法人证书”；</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③如供应商是为企业专业服务机构的，应提供执业许可证等证明文件；</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④如供应商是个体工商户，应提供有效的“个体工商户营业执照”；</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⑤如供应商为自然人，应提供有效的自然人身份证明。</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(2)提供2022年度经审计的财务报告（成立时间至提交投标文件截止时间不足一年的可提供成立后任意时段的资产负债表），或投标截止时间前6个月内银行出具的资信证明；</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(3)提供投标文件递交截止日前一年内已缴纳的至少一个月的纳税证明或完税证明，依法免税的单位应提供相关证明材料；</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(4)提供投标文件递交截止日前一年内已缴存的至少一个月的社会保障资金缴存单据或社保机构开具的社会保险参保缴费情况证明，依法不需要缴纳社会保障资金的单位应提供相关证明材料；</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(5)提供具有履行合同所必需的设备和专业技术能力的承诺；</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(6)参加政府采购活动前3年内，在经营活动中没有重大违法记录的书面声明。</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2、特定资格条件：</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eastAsia="zh-CN" w:bidi="ar"/>
              </w:rPr>
              <w:t>（</w:t>
            </w:r>
            <w:r>
              <w:rPr>
                <w:rFonts w:hint="eastAsia" w:ascii="宋体" w:hAnsi="宋体" w:cs="宋体"/>
                <w:color w:val="000000"/>
                <w:kern w:val="0"/>
                <w:sz w:val="28"/>
                <w:szCs w:val="28"/>
                <w:u w:val="single"/>
                <w:lang w:val="en-US" w:eastAsia="zh-CN" w:bidi="ar"/>
              </w:rPr>
              <w:t>1</w:t>
            </w:r>
            <w:r>
              <w:rPr>
                <w:rFonts w:hint="eastAsia" w:ascii="宋体" w:hAnsi="宋体" w:cs="宋体"/>
                <w:color w:val="000000"/>
                <w:kern w:val="0"/>
                <w:sz w:val="28"/>
                <w:szCs w:val="28"/>
                <w:u w:val="single"/>
                <w:lang w:eastAsia="zh-CN" w:bidi="ar"/>
              </w:rPr>
              <w:t>）</w:t>
            </w:r>
            <w:r>
              <w:rPr>
                <w:rFonts w:hint="eastAsia" w:ascii="宋体" w:hAnsi="宋体" w:cs="宋体"/>
                <w:color w:val="000000"/>
                <w:kern w:val="0"/>
                <w:sz w:val="28"/>
                <w:szCs w:val="28"/>
                <w:u w:val="single"/>
                <w:lang w:bidi="ar"/>
              </w:rPr>
              <w:t>法定代表人授权书（法定代表人直接参加投标，须提供法定代表人身份证</w:t>
            </w:r>
            <w:r>
              <w:rPr>
                <w:rFonts w:hint="eastAsia" w:ascii="宋体" w:hAnsi="宋体" w:cs="宋体"/>
                <w:color w:val="000000"/>
                <w:kern w:val="0"/>
                <w:sz w:val="28"/>
                <w:szCs w:val="28"/>
                <w:highlight w:val="none"/>
                <w:u w:val="single"/>
                <w:lang w:bidi="ar"/>
              </w:rPr>
              <w:t>明）；（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w:t>
            </w:r>
            <w:r>
              <w:rPr>
                <w:rFonts w:hint="eastAsia" w:ascii="宋体" w:hAnsi="宋体" w:cs="宋体"/>
                <w:color w:val="000000"/>
                <w:kern w:val="0"/>
                <w:sz w:val="28"/>
                <w:szCs w:val="28"/>
                <w:highlight w:val="none"/>
                <w:u w:val="single"/>
                <w:lang w:eastAsia="zh-CN" w:bidi="ar"/>
              </w:rPr>
              <w:t>；</w:t>
            </w:r>
            <w:r>
              <w:rPr>
                <w:rFonts w:hint="eastAsia" w:ascii="宋体" w:hAnsi="宋体" w:cs="宋体"/>
                <w:color w:val="000000"/>
                <w:kern w:val="0"/>
                <w:sz w:val="28"/>
                <w:szCs w:val="28"/>
                <w:highlight w:val="none"/>
                <w:u w:val="single"/>
                <w:lang w:bidi="ar"/>
              </w:rPr>
              <w:t>（3）投标供应商须具备行业主管部门颁发的建筑工程施工总承包三级及以上资质并具有有效的安全生产许可证；（4）投标供应商拟派项目经理须具备行业主管部门颁发的建筑工程专业二级及以上建造师资质及有效的安全生产考核合格证书（建安B证），在本单位注册且无在建工程；（5）投标供应商基本信息及项目经理基本信息应在“陕西建设网（http://js.shaanxi.gov.cn/ ）陕西省建筑市场监管与诚信信息发布平台”可查询；(6)投标供应商不得在各级诚信信息平台被列为投标受限制的行为人（以承诺书为准）</w:t>
            </w:r>
            <w:r>
              <w:rPr>
                <w:rFonts w:hint="eastAsia" w:ascii="宋体" w:hAnsi="宋体" w:cs="宋体"/>
                <w:color w:val="000000"/>
                <w:kern w:val="0"/>
                <w:sz w:val="28"/>
                <w:szCs w:val="28"/>
                <w:highlight w:val="none"/>
                <w:u w:val="single"/>
                <w:lang w:eastAsia="zh-CN" w:bidi="ar"/>
              </w:rPr>
              <w:t>；（</w:t>
            </w:r>
            <w:r>
              <w:rPr>
                <w:rFonts w:hint="eastAsia" w:ascii="宋体" w:hAnsi="宋体" w:cs="宋体"/>
                <w:color w:val="000000"/>
                <w:kern w:val="0"/>
                <w:sz w:val="28"/>
                <w:szCs w:val="28"/>
                <w:highlight w:val="none"/>
                <w:u w:val="single"/>
                <w:lang w:val="en-US" w:eastAsia="zh-CN" w:bidi="ar"/>
              </w:rPr>
              <w:t>7</w:t>
            </w:r>
            <w:r>
              <w:rPr>
                <w:rFonts w:hint="eastAsia" w:ascii="宋体" w:hAnsi="宋体" w:cs="宋体"/>
                <w:color w:val="000000"/>
                <w:kern w:val="0"/>
                <w:sz w:val="28"/>
                <w:szCs w:val="28"/>
                <w:highlight w:val="none"/>
                <w:u w:val="single"/>
                <w:lang w:eastAsia="zh-CN" w:bidi="ar"/>
              </w:rPr>
              <w:t>）</w:t>
            </w:r>
            <w:r>
              <w:rPr>
                <w:rFonts w:hint="eastAsia" w:ascii="宋体" w:hAnsi="宋体" w:cs="宋体"/>
                <w:color w:val="000000"/>
                <w:kern w:val="0"/>
                <w:sz w:val="28"/>
                <w:szCs w:val="28"/>
                <w:highlight w:val="none"/>
                <w:u w:val="single"/>
                <w:lang w:bidi="ar"/>
              </w:rPr>
              <w:t>本项目不接受联合体投标，单位负责人为同一人或者存在直接控股、管理关系的不同供应商，不得参加同一合同项下的政府采购活动;(</w:t>
            </w:r>
            <w:r>
              <w:rPr>
                <w:rFonts w:hint="eastAsia" w:ascii="宋体" w:hAnsi="宋体" w:cs="宋体"/>
                <w:color w:val="000000"/>
                <w:kern w:val="0"/>
                <w:sz w:val="28"/>
                <w:szCs w:val="28"/>
                <w:highlight w:val="none"/>
                <w:u w:val="single"/>
                <w:lang w:val="en-US" w:eastAsia="zh-CN" w:bidi="ar"/>
              </w:rPr>
              <w:t>8</w:t>
            </w:r>
            <w:r>
              <w:rPr>
                <w:rFonts w:hint="eastAsia" w:ascii="宋体" w:hAnsi="宋体" w:cs="宋体"/>
                <w:color w:val="000000"/>
                <w:kern w:val="0"/>
                <w:sz w:val="28"/>
                <w:szCs w:val="28"/>
                <w:highlight w:val="none"/>
                <w:u w:val="single"/>
                <w:lang w:bidi="ar"/>
              </w:rPr>
              <w:t>)本项目专门面向中小企业采购，仅限符合《政府采购促进中小企业发展管理办法》的通知(财库〔2020〕46 号) 条件的中小企业参与，并提供中小企业声明函。</w:t>
            </w:r>
          </w:p>
          <w:p>
            <w:pPr>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可依据住建部门发布的《建设工程资质》中的“承包工程范围”进行确定。</w:t>
            </w:r>
          </w:p>
          <w:p>
            <w:pPr>
              <w:spacing w:line="360" w:lineRule="auto"/>
              <w:ind w:firstLine="560" w:firstLineChars="200"/>
              <w:rPr>
                <w:rFonts w:hint="eastAsia" w:ascii="宋体" w:hAnsi="宋体" w:cs="宋体"/>
                <w:color w:val="000000"/>
                <w:sz w:val="28"/>
                <w:szCs w:val="28"/>
              </w:rPr>
            </w:pPr>
            <w:r>
              <w:rPr>
                <w:rFonts w:hint="eastAsia" w:ascii="宋体" w:hAnsi="宋体" w:cs="宋体"/>
                <w:color w:val="000000"/>
                <w:kern w:val="0"/>
                <w:sz w:val="28"/>
                <w:szCs w:val="28"/>
                <w:lang w:bidi="ar"/>
              </w:rPr>
              <w:t>根据《政府采购促进中小企业发展管理办法》(财库(2020）46号)的规定，不得以企业注册资本、资产总额、营业收入、从业人员、利润、纳税额等规模条件和财务指标作为供应商的资格要求</w:t>
            </w:r>
            <w:r>
              <w:rPr>
                <w:rStyle w:val="11"/>
                <w:rFonts w:hint="default"/>
                <w:sz w:val="28"/>
                <w:szCs w:val="28"/>
                <w:lang w:bidi="ar"/>
              </w:rPr>
              <w:t>或者评审因素，不得在企业股权结构、经营年限等方面对中小企业实行差别待遇或者歧视待遇。</w:t>
            </w:r>
          </w:p>
        </w:tc>
      </w:tr>
      <w:tr>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是否接受</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○接受</w:t>
            </w:r>
            <w:r>
              <w:rPr>
                <w:rFonts w:hint="eastAsia" w:ascii="宋体" w:hAnsi="宋体" w:cs="宋体"/>
                <w:color w:val="000000"/>
                <w:kern w:val="0"/>
                <w:sz w:val="28"/>
                <w:szCs w:val="28"/>
                <w:lang w:bidi="ar"/>
              </w:rPr>
              <w:br w:type="textWrapping"/>
            </w:r>
            <w:r>
              <w:rPr>
                <w:rStyle w:val="11"/>
                <w:rFonts w:hint="default"/>
                <w:sz w:val="28"/>
                <w:szCs w:val="28"/>
                <w:lang w:bidi="ar"/>
              </w:rPr>
              <w:t>对于联合体协议或者分包意向协议约定小微企业的合同份额占到合同总金额30%以上的，对联合体或者大中型企业的报价给予</w:t>
            </w:r>
            <w:r>
              <w:rPr>
                <w:rStyle w:val="11"/>
                <w:sz w:val="28"/>
                <w:szCs w:val="28"/>
                <w:lang w:bidi="ar"/>
              </w:rPr>
              <w:t xml:space="preserve">1 </w:t>
            </w:r>
            <w:r>
              <w:rPr>
                <w:rStyle w:val="11"/>
                <w:rFonts w:hint="default"/>
                <w:sz w:val="28"/>
                <w:szCs w:val="28"/>
                <w:lang w:bidi="ar"/>
              </w:rPr>
              <w:t>%(1%-2%）的扣除（</w:t>
            </w:r>
            <w:r>
              <w:rPr>
                <w:rFonts w:hint="eastAsia" w:ascii="宋体" w:hAnsi="宋体" w:cs="宋体"/>
                <w:color w:val="000000"/>
                <w:kern w:val="0"/>
                <w:sz w:val="28"/>
                <w:szCs w:val="28"/>
                <w:lang w:bidi="ar"/>
              </w:rPr>
              <w:t>当采用招标方式时，实际上是对其价格分给予一定比例的增加</w:t>
            </w:r>
            <w:r>
              <w:rPr>
                <w:rStyle w:val="11"/>
                <w:rFonts w:hint="default"/>
                <w:sz w:val="28"/>
                <w:szCs w:val="28"/>
                <w:lang w:bidi="ar"/>
              </w:rPr>
              <w:t>），用扣除后的报价参加评审。</w:t>
            </w:r>
          </w:p>
        </w:tc>
      </w:tr>
      <w:tr>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000000"/>
                <w:sz w:val="28"/>
                <w:szCs w:val="28"/>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cs="宋体"/>
                <w:color w:val="000000"/>
                <w:sz w:val="28"/>
                <w:szCs w:val="28"/>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●不接受</w:t>
            </w:r>
          </w:p>
        </w:tc>
      </w:tr>
      <w:tr>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占政府采购合同金额的</w:t>
            </w:r>
            <w:r>
              <w:rPr>
                <w:rFonts w:hint="eastAsia" w:ascii="宋体" w:hAnsi="宋体" w:cs="宋体"/>
                <w:color w:val="000000"/>
                <w:kern w:val="0"/>
                <w:sz w:val="28"/>
                <w:szCs w:val="28"/>
                <w:u w:val="single"/>
                <w:lang w:bidi="ar"/>
              </w:rPr>
              <w:t xml:space="preserve"> 0 </w:t>
            </w:r>
            <w:r>
              <w:rPr>
                <w:rFonts w:hint="eastAsia" w:ascii="宋体" w:hAnsi="宋体" w:cs="宋体"/>
                <w:color w:val="000000"/>
                <w:kern w:val="0"/>
                <w:sz w:val="28"/>
                <w:szCs w:val="28"/>
                <w:lang w:bidi="ar"/>
              </w:rPr>
              <w:t>%</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履约保证金的数额不得超过政府采购合同金额的10%：对于单价合同，其数额不得超过采购预算的10%</w:t>
            </w:r>
          </w:p>
        </w:tc>
      </w:tr>
      <w:tr>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000000"/>
                <w:sz w:val="28"/>
                <w:szCs w:val="28"/>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000000"/>
                <w:sz w:val="28"/>
                <w:szCs w:val="28"/>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●由采购单位自行收退</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○由代理机构负责收退</w:t>
            </w:r>
          </w:p>
        </w:tc>
      </w:tr>
      <w:tr>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现场踏勘和</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○组织，集结地点为：</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 xml:space="preserve">                             </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●不组织</w:t>
            </w:r>
          </w:p>
        </w:tc>
      </w:tr>
      <w:tr>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占总比分值的</w:t>
            </w:r>
            <w:r>
              <w:rPr>
                <w:rFonts w:hint="eastAsia" w:ascii="宋体" w:hAnsi="宋体" w:cs="宋体"/>
                <w:color w:val="000000"/>
                <w:kern w:val="0"/>
                <w:sz w:val="28"/>
                <w:szCs w:val="28"/>
                <w:u w:val="single"/>
                <w:lang w:bidi="ar"/>
              </w:rPr>
              <w:t xml:space="preserve"> 30 </w:t>
            </w:r>
            <w:r>
              <w:rPr>
                <w:rFonts w:hint="eastAsia" w:ascii="宋体" w:hAnsi="宋体" w:cs="宋体"/>
                <w:color w:val="000000"/>
                <w:kern w:val="0"/>
                <w:sz w:val="28"/>
                <w:szCs w:val="28"/>
                <w:lang w:bidi="ar"/>
              </w:rPr>
              <w:t xml:space="preserve"> %</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政府采购法律法规未有明确限制。</w:t>
            </w:r>
          </w:p>
        </w:tc>
      </w:tr>
      <w:tr>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●总价</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○综合单价（适用于采购数量不定的情形）</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○其他：</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 xml:space="preserve">       </w:t>
            </w:r>
          </w:p>
        </w:tc>
      </w:tr>
      <w:tr>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○向有管辖权的人民法院提起诉讼</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○向西安仲裁委员会提请仲裁</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●由供应商做出选择</w:t>
            </w:r>
          </w:p>
        </w:tc>
      </w:tr>
      <w:tr>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项目对</w:t>
            </w:r>
            <w:r>
              <w:rPr>
                <w:rFonts w:hint="eastAsia" w:ascii="宋体" w:hAnsi="宋体" w:cs="宋体"/>
                <w:color w:val="000000"/>
                <w:kern w:val="0"/>
                <w:sz w:val="28"/>
                <w:szCs w:val="28"/>
                <w:highlight w:val="none"/>
                <w:lang w:bidi="ar"/>
              </w:rPr>
              <w:t>接人：</w:t>
            </w:r>
            <w:r>
              <w:rPr>
                <w:rFonts w:hint="eastAsia" w:ascii="宋体" w:hAnsi="宋体" w:cs="宋体"/>
                <w:color w:val="000000"/>
                <w:kern w:val="0"/>
                <w:sz w:val="28"/>
                <w:szCs w:val="28"/>
                <w:highlight w:val="none"/>
                <w:u w:val="single"/>
                <w:lang w:val="en-US" w:eastAsia="zh-CN" w:bidi="ar"/>
              </w:rPr>
              <w:t xml:space="preserve">  姚澎</w:t>
            </w:r>
            <w:r>
              <w:rPr>
                <w:rFonts w:hint="eastAsia" w:ascii="宋体" w:hAnsi="宋体" w:cs="宋体"/>
                <w:color w:val="000000"/>
                <w:kern w:val="0"/>
                <w:sz w:val="28"/>
                <w:szCs w:val="28"/>
                <w:highlight w:val="none"/>
                <w:u w:val="single"/>
                <w:lang w:bidi="ar"/>
              </w:rPr>
              <w:t xml:space="preserve">   </w:t>
            </w:r>
            <w:r>
              <w:rPr>
                <w:rFonts w:hint="eastAsia" w:ascii="宋体" w:hAnsi="宋体" w:cs="宋体"/>
                <w:color w:val="000000"/>
                <w:kern w:val="0"/>
                <w:sz w:val="28"/>
                <w:szCs w:val="28"/>
                <w:highlight w:val="none"/>
                <w:lang w:bidi="ar"/>
              </w:rPr>
              <w:t xml:space="preserve">         </w:t>
            </w:r>
            <w:r>
              <w:rPr>
                <w:rFonts w:hint="eastAsia" w:ascii="宋体" w:hAnsi="宋体" w:cs="宋体"/>
                <w:color w:val="000000"/>
                <w:kern w:val="0"/>
                <w:sz w:val="28"/>
                <w:szCs w:val="28"/>
                <w:highlight w:val="none"/>
                <w:lang w:bidi="ar"/>
              </w:rPr>
              <w:br w:type="textWrapping"/>
            </w:r>
            <w:r>
              <w:rPr>
                <w:rFonts w:hint="eastAsia" w:ascii="宋体" w:hAnsi="宋体" w:cs="宋体"/>
                <w:color w:val="000000"/>
                <w:kern w:val="0"/>
                <w:sz w:val="28"/>
                <w:szCs w:val="28"/>
                <w:highlight w:val="none"/>
                <w:lang w:bidi="ar"/>
              </w:rPr>
              <w:t>联系电话：</w:t>
            </w:r>
            <w:r>
              <w:rPr>
                <w:rFonts w:hint="eastAsia" w:ascii="宋体" w:hAnsi="宋体" w:cs="宋体"/>
                <w:i w:val="0"/>
                <w:iCs w:val="0"/>
                <w:color w:val="000000"/>
                <w:kern w:val="0"/>
                <w:sz w:val="28"/>
                <w:szCs w:val="28"/>
                <w:highlight w:val="none"/>
                <w:u w:val="single"/>
                <w:lang w:bidi="ar"/>
              </w:rPr>
              <w:t xml:space="preserve"> </w:t>
            </w:r>
            <w:r>
              <w:rPr>
                <w:rFonts w:hint="eastAsia" w:ascii="宋体" w:hAnsi="宋体" w:cs="宋体"/>
                <w:i w:val="0"/>
                <w:iCs w:val="0"/>
                <w:color w:val="000000"/>
                <w:kern w:val="0"/>
                <w:sz w:val="28"/>
                <w:szCs w:val="28"/>
                <w:highlight w:val="none"/>
                <w:u w:val="single"/>
                <w:lang w:val="en-US" w:eastAsia="zh-CN" w:bidi="ar"/>
              </w:rPr>
              <w:t>029-82721212</w:t>
            </w:r>
            <w:bookmarkStart w:id="0" w:name="_GoBack"/>
            <w:bookmarkEnd w:id="0"/>
            <w:r>
              <w:rPr>
                <w:rFonts w:hint="eastAsia" w:ascii="宋体" w:hAnsi="宋体" w:cs="宋体"/>
                <w:i w:val="0"/>
                <w:iCs w:val="0"/>
                <w:color w:val="000000"/>
                <w:kern w:val="0"/>
                <w:sz w:val="28"/>
                <w:szCs w:val="28"/>
                <w:highlight w:val="none"/>
                <w:u w:val="single"/>
                <w:lang w:bidi="ar"/>
              </w:rPr>
              <w:t xml:space="preserve"> </w:t>
            </w:r>
            <w:r>
              <w:rPr>
                <w:rFonts w:hint="eastAsia" w:ascii="宋体" w:hAnsi="宋体" w:cs="宋体"/>
                <w:color w:val="000000"/>
                <w:kern w:val="0"/>
                <w:sz w:val="28"/>
                <w:szCs w:val="28"/>
                <w:highlight w:val="none"/>
                <w:lang w:bidi="ar"/>
              </w:rPr>
              <w:t xml:space="preserve">   </w:t>
            </w:r>
            <w:r>
              <w:rPr>
                <w:rFonts w:hint="eastAsia" w:ascii="宋体" w:hAnsi="宋体" w:cs="宋体"/>
                <w:color w:val="000000"/>
                <w:kern w:val="0"/>
                <w:sz w:val="28"/>
                <w:szCs w:val="28"/>
                <w:lang w:bidi="ar"/>
              </w:rPr>
              <w:t xml:space="preserve">            </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电子信箱：</w:t>
            </w:r>
            <w:r>
              <w:rPr>
                <w:rFonts w:hint="eastAsia" w:ascii="宋体" w:hAnsi="宋体" w:cs="宋体"/>
                <w:color w:val="000000"/>
                <w:kern w:val="0"/>
                <w:sz w:val="28"/>
                <w:szCs w:val="28"/>
                <w:u w:val="single"/>
                <w:lang w:bidi="ar"/>
              </w:rPr>
              <w:t xml:space="preserve">     /    </w:t>
            </w:r>
            <w:r>
              <w:rPr>
                <w:rFonts w:hint="eastAsia" w:ascii="宋体" w:hAnsi="宋体" w:cs="宋体"/>
                <w:color w:val="000000"/>
                <w:kern w:val="0"/>
                <w:sz w:val="28"/>
                <w:szCs w:val="28"/>
                <w:u w:val="single"/>
                <w:lang w:val="en-US" w:eastAsia="zh-CN" w:bidi="ar"/>
              </w:rPr>
              <w:t xml:space="preserve"> </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 xml:space="preserve">       </w:t>
            </w:r>
          </w:p>
        </w:tc>
      </w:tr>
    </w:tbl>
    <w:p>
      <w:pPr>
        <w:jc w:val="center"/>
        <w:rPr>
          <w:rFonts w:hint="eastAsia" w:ascii="宋体" w:hAnsi="宋体" w:cs="宋体"/>
          <w:b/>
          <w:color w:val="000000"/>
          <w:kern w:val="0"/>
          <w:sz w:val="30"/>
          <w:szCs w:val="30"/>
          <w:lang w:bidi="ar"/>
        </w:rPr>
        <w:sectPr>
          <w:headerReference r:id="rId3" w:type="default"/>
          <w:pgSz w:w="11906" w:h="16838"/>
          <w:pgMar w:top="1417" w:right="1417" w:bottom="1417" w:left="1417" w:header="851" w:footer="992" w:gutter="0"/>
          <w:cols w:space="720" w:num="1"/>
          <w:docGrid w:type="lines" w:linePitch="312" w:charSpace="0"/>
        </w:sectPr>
      </w:pPr>
    </w:p>
    <w:p>
      <w:pPr>
        <w:jc w:val="center"/>
        <w:rPr>
          <w:rFonts w:hint="eastAsia" w:ascii="宋体" w:hAnsi="宋体" w:cs="宋体"/>
          <w:b/>
          <w:color w:val="000000"/>
          <w:kern w:val="0"/>
          <w:sz w:val="30"/>
          <w:szCs w:val="30"/>
          <w:lang w:bidi="ar"/>
        </w:rPr>
      </w:pPr>
      <w:r>
        <w:rPr>
          <w:rFonts w:hint="eastAsia" w:ascii="宋体" w:hAnsi="宋体" w:cs="宋体"/>
          <w:b/>
          <w:color w:val="000000"/>
          <w:kern w:val="0"/>
          <w:sz w:val="30"/>
          <w:szCs w:val="30"/>
          <w:lang w:bidi="ar"/>
        </w:rPr>
        <w:t>需求框架</w:t>
      </w:r>
    </w:p>
    <w:p>
      <w:pPr>
        <w:rPr>
          <w:rFonts w:hint="eastAsia"/>
          <w:sz w:val="28"/>
          <w:szCs w:val="28"/>
        </w:rPr>
      </w:pPr>
      <w:r>
        <w:rPr>
          <w:rFonts w:hint="eastAsia" w:ascii="宋体" w:hAnsi="宋体" w:cs="宋体"/>
          <w:b/>
          <w:color w:val="000000"/>
          <w:kern w:val="0"/>
          <w:sz w:val="28"/>
          <w:szCs w:val="28"/>
          <w:lang w:bidi="ar"/>
        </w:rPr>
        <w:t>一、项目概况</w:t>
      </w:r>
    </w:p>
    <w:p>
      <w:pPr>
        <w:adjustRightInd w:val="0"/>
        <w:snapToGrid w:val="0"/>
        <w:spacing w:line="384" w:lineRule="auto"/>
        <w:ind w:firstLine="560" w:firstLineChars="200"/>
        <w:rPr>
          <w:rFonts w:hint="eastAsia" w:ascii="仿宋_GB2312" w:hAnsi="仿宋_GB2312" w:eastAsia="仿宋_GB2312" w:cs="仿宋_GB2312"/>
          <w:kern w:val="28"/>
          <w:sz w:val="28"/>
          <w:szCs w:val="28"/>
          <w:highlight w:val="none"/>
        </w:rPr>
      </w:pPr>
      <w:r>
        <w:rPr>
          <w:rFonts w:hint="eastAsia" w:ascii="宋体" w:hAnsi="宋体" w:cs="宋体"/>
          <w:kern w:val="28"/>
          <w:sz w:val="28"/>
          <w:szCs w:val="28"/>
          <w:highlight w:val="none"/>
        </w:rPr>
        <w:t>温室</w:t>
      </w:r>
      <w:r>
        <w:rPr>
          <w:rFonts w:hint="eastAsia" w:ascii="宋体" w:hAnsi="宋体" w:cs="宋体"/>
          <w:kern w:val="28"/>
          <w:sz w:val="28"/>
          <w:szCs w:val="28"/>
          <w:highlight w:val="none"/>
          <w:lang w:val="en-US" w:eastAsia="zh-CN"/>
        </w:rPr>
        <w:t>大棚</w:t>
      </w:r>
      <w:r>
        <w:rPr>
          <w:rFonts w:hint="eastAsia" w:ascii="宋体" w:hAnsi="宋体" w:cs="宋体"/>
          <w:kern w:val="28"/>
          <w:sz w:val="28"/>
          <w:szCs w:val="28"/>
          <w:highlight w:val="none"/>
        </w:rPr>
        <w:t>及相关配套设施建设（不含旅游观光服务区）</w:t>
      </w:r>
      <w:r>
        <w:rPr>
          <w:rFonts w:hint="eastAsia" w:ascii="宋体" w:hAnsi="宋体" w:cs="宋体"/>
          <w:kern w:val="28"/>
          <w:sz w:val="28"/>
          <w:szCs w:val="28"/>
          <w:highlight w:val="none"/>
          <w:lang w:eastAsia="zh-CN"/>
        </w:rPr>
        <w:t>，</w:t>
      </w:r>
      <w:r>
        <w:rPr>
          <w:rFonts w:hint="eastAsia" w:ascii="宋体" w:hAnsi="宋体" w:cs="宋体"/>
          <w:kern w:val="28"/>
          <w:sz w:val="28"/>
          <w:szCs w:val="28"/>
          <w:highlight w:val="none"/>
          <w:lang w:val="en-US" w:eastAsia="zh-CN"/>
        </w:rPr>
        <w:t>进行</w:t>
      </w:r>
      <w:r>
        <w:rPr>
          <w:rFonts w:hint="eastAsia" w:ascii="宋体" w:hAnsi="宋体" w:cs="宋体"/>
          <w:kern w:val="28"/>
          <w:sz w:val="28"/>
          <w:szCs w:val="28"/>
          <w:highlight w:val="none"/>
        </w:rPr>
        <w:t>蔬菜种植</w:t>
      </w:r>
      <w:r>
        <w:rPr>
          <w:rFonts w:hint="eastAsia" w:ascii="宋体" w:hAnsi="宋体" w:cs="宋体"/>
          <w:kern w:val="28"/>
          <w:sz w:val="28"/>
          <w:szCs w:val="28"/>
          <w:highlight w:val="none"/>
          <w:lang w:eastAsia="zh-CN"/>
        </w:rPr>
        <w:t>，利用蔬菜产业园提升蓝田蔬菜供应能力、增强农业设施</w:t>
      </w:r>
      <w:r>
        <w:rPr>
          <w:rFonts w:hint="eastAsia" w:ascii="宋体" w:hAnsi="宋体" w:cs="宋体"/>
          <w:kern w:val="28"/>
          <w:sz w:val="28"/>
          <w:szCs w:val="28"/>
          <w:highlight w:val="none"/>
        </w:rPr>
        <w:t xml:space="preserve">。 </w:t>
      </w:r>
      <w:r>
        <w:rPr>
          <w:rFonts w:hint="eastAsia" w:ascii="仿宋_GB2312" w:hAnsi="仿宋_GB2312" w:eastAsia="仿宋_GB2312" w:cs="仿宋_GB2312"/>
          <w:kern w:val="28"/>
          <w:sz w:val="28"/>
          <w:szCs w:val="28"/>
          <w:highlight w:val="none"/>
        </w:rPr>
        <w:t xml:space="preserve"> </w:t>
      </w:r>
    </w:p>
    <w:p>
      <w:pPr>
        <w:rPr>
          <w:sz w:val="28"/>
          <w:szCs w:val="28"/>
        </w:rPr>
      </w:pPr>
      <w:r>
        <w:rPr>
          <w:rFonts w:hint="eastAsia" w:ascii="宋体" w:hAnsi="宋体" w:cs="宋体"/>
          <w:b/>
          <w:color w:val="000000"/>
          <w:kern w:val="0"/>
          <w:sz w:val="28"/>
          <w:szCs w:val="28"/>
          <w:lang w:bidi="ar"/>
        </w:rPr>
        <w:t>二、工程内容和施工地点、计划工期、缺陷责任期、质量保修期</w:t>
      </w:r>
    </w:p>
    <w:p>
      <w:pPr>
        <w:shd w:val="clear" w:color="auto" w:fill="FFFFFF"/>
        <w:snapToGrid w:val="0"/>
        <w:spacing w:line="360" w:lineRule="auto"/>
        <w:ind w:firstLine="562" w:firstLineChars="200"/>
        <w:rPr>
          <w:rFonts w:hint="eastAsia" w:ascii="宋体" w:hAnsi="宋体" w:cs="宋体"/>
          <w:kern w:val="28"/>
          <w:sz w:val="28"/>
          <w:szCs w:val="28"/>
        </w:rPr>
      </w:pPr>
      <w:r>
        <w:rPr>
          <w:rFonts w:hint="eastAsia" w:ascii="宋体" w:hAnsi="宋体" w:cs="宋体"/>
          <w:b/>
          <w:bCs/>
          <w:kern w:val="28"/>
          <w:sz w:val="28"/>
          <w:szCs w:val="28"/>
        </w:rPr>
        <w:t>（一）工程内容</w:t>
      </w:r>
      <w:r>
        <w:rPr>
          <w:rFonts w:hint="eastAsia" w:ascii="宋体" w:hAnsi="宋体" w:cs="宋体"/>
          <w:kern w:val="28"/>
          <w:sz w:val="28"/>
          <w:szCs w:val="28"/>
        </w:rPr>
        <w:t>：</w:t>
      </w:r>
      <w:r>
        <w:rPr>
          <w:rFonts w:hint="eastAsia" w:asciiTheme="minorEastAsia" w:hAnsiTheme="minorEastAsia" w:cstheme="minorEastAsia"/>
          <w:sz w:val="28"/>
          <w:szCs w:val="28"/>
          <w:highlight w:val="none"/>
          <w:lang w:val="en-US" w:eastAsia="zh-CN"/>
        </w:rPr>
        <w:t>本次工程建设规模包括24座日光温室大棚，棚总长1641.36m（折合为56米标准温室29.31座）及缓冲间、附属设施用房2座、园区主干道路和生产道路、给水工程、排水工程、电气工程、灌溉工程、园区绿化及围栏工程等</w:t>
      </w:r>
      <w:r>
        <w:rPr>
          <w:rFonts w:hint="eastAsia"/>
          <w:sz w:val="28"/>
          <w:szCs w:val="36"/>
        </w:rPr>
        <w:t>。</w:t>
      </w:r>
    </w:p>
    <w:p>
      <w:pPr>
        <w:numPr>
          <w:ilvl w:val="0"/>
          <w:numId w:val="1"/>
        </w:numPr>
        <w:shd w:val="clear" w:color="auto" w:fill="FFFFFF"/>
        <w:snapToGrid w:val="0"/>
        <w:spacing w:line="360" w:lineRule="auto"/>
        <w:ind w:firstLine="562" w:firstLineChars="200"/>
        <w:rPr>
          <w:rFonts w:hint="eastAsia" w:ascii="宋体" w:hAnsi="宋体" w:cs="宋体"/>
          <w:kern w:val="28"/>
          <w:sz w:val="28"/>
          <w:szCs w:val="28"/>
          <w:highlight w:val="none"/>
        </w:rPr>
      </w:pPr>
      <w:r>
        <w:rPr>
          <w:rFonts w:hint="eastAsia" w:ascii="宋体" w:hAnsi="宋体" w:cs="宋体"/>
          <w:b/>
          <w:bCs/>
          <w:kern w:val="28"/>
          <w:sz w:val="28"/>
          <w:szCs w:val="28"/>
          <w:highlight w:val="none"/>
        </w:rPr>
        <w:t>工程地点</w:t>
      </w:r>
      <w:r>
        <w:rPr>
          <w:rFonts w:hint="eastAsia" w:ascii="宋体" w:hAnsi="宋体" w:cs="宋体"/>
          <w:kern w:val="28"/>
          <w:sz w:val="28"/>
          <w:szCs w:val="28"/>
          <w:highlight w:val="none"/>
        </w:rPr>
        <w:t>：</w:t>
      </w:r>
      <w:r>
        <w:rPr>
          <w:rFonts w:hint="eastAsia" w:asciiTheme="minorEastAsia" w:hAnsiTheme="minorEastAsia" w:cstheme="minorEastAsia"/>
          <w:sz w:val="28"/>
          <w:szCs w:val="28"/>
          <w:highlight w:val="none"/>
          <w:lang w:val="en-US" w:eastAsia="zh-CN"/>
        </w:rPr>
        <w:t>陕西省西安市蓝田县蓝关镇宣家堡村</w:t>
      </w:r>
      <w:r>
        <w:rPr>
          <w:rFonts w:hint="eastAsia" w:ascii="宋体" w:hAnsi="宋体" w:cs="宋体"/>
          <w:kern w:val="28"/>
          <w:sz w:val="28"/>
          <w:szCs w:val="28"/>
          <w:highlight w:val="none"/>
        </w:rPr>
        <w:t>。</w:t>
      </w:r>
    </w:p>
    <w:p>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180</w:t>
      </w:r>
      <w:r>
        <w:rPr>
          <w:rFonts w:hint="eastAsia" w:ascii="宋体" w:hAnsi="宋体" w:cs="宋体"/>
          <w:kern w:val="28"/>
          <w:sz w:val="28"/>
          <w:szCs w:val="28"/>
          <w:highlight w:val="none"/>
        </w:rPr>
        <w:t>日历天</w:t>
      </w:r>
    </w:p>
    <w:p>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pPr>
        <w:shd w:val="clear" w:color="auto" w:fill="FFFFFF"/>
        <w:snapToGrid w:val="0"/>
        <w:spacing w:line="360" w:lineRule="auto"/>
        <w:ind w:firstLine="562" w:firstLineChars="200"/>
        <w:rPr>
          <w:rFonts w:hint="eastAsia" w:ascii="宋体" w:hAnsi="宋体"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基础设施工程、房屋建筑的地基基础工程和主体结构工程，为设计文件规定的该工程的合理使用年限；屋面防水工程、有防水要求的卫生间、房间和外墙面的防渗漏，为5年；供热与供冷系统，为2个采暖期、供冷期；电气管线、给排水管道、设备安装和装修工程，为2年；园林绿化保修养护期，为1年。</w:t>
      </w:r>
    </w:p>
    <w:p>
      <w:pPr>
        <w:ind w:firstLine="562" w:firstLineChars="200"/>
        <w:rPr>
          <w:b/>
          <w:bCs/>
          <w:sz w:val="28"/>
          <w:szCs w:val="28"/>
        </w:rPr>
      </w:pPr>
      <w:r>
        <w:rPr>
          <w:rFonts w:hint="eastAsia"/>
          <w:b/>
          <w:bCs/>
          <w:sz w:val="28"/>
          <w:szCs w:val="28"/>
        </w:rPr>
        <w:t>三、工程量清单和计价依据</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（一）计价依据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、依据提供资料及答疑回复</w:t>
      </w:r>
      <w:r>
        <w:rPr>
          <w:rFonts w:hint="eastAsia" w:asciiTheme="minorEastAsia" w:hAnsiTheme="minorEastAsia" w:eastAsiaTheme="minorEastAsia" w:cstheme="minorEastAsia"/>
          <w:sz w:val="28"/>
          <w:szCs w:val="28"/>
          <w:highlight w:val="none"/>
        </w:rPr>
        <w:t>和项目相关的标准、规范等技术资料；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依据《陕西省建设工程工程量清单计价规则》(2009)</w:t>
      </w:r>
      <w:r>
        <w:rPr>
          <w:rFonts w:hint="eastAsia" w:asciiTheme="minorEastAsia" w:hAnsiTheme="minorEastAsia" w:eastAsiaTheme="minorEastAsia" w:cstheme="minorEastAsia"/>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val="en-US" w:eastAsia="zh-CN"/>
        </w:rPr>
        <w:t>3、</w:t>
      </w:r>
      <w:r>
        <w:rPr>
          <w:rFonts w:hint="eastAsia" w:asciiTheme="minorEastAsia" w:hAnsiTheme="minorEastAsia" w:eastAsiaTheme="minorEastAsia" w:cstheme="minorEastAsia"/>
          <w:bCs/>
          <w:color w:val="000000"/>
          <w:sz w:val="28"/>
          <w:szCs w:val="28"/>
        </w:rPr>
        <w:t>《关于调整陕西省建设工程计价依据的通知》（陕建发 【2019】45号文）；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val="en-US" w:eastAsia="zh-CN"/>
        </w:rPr>
        <w:t>4、</w:t>
      </w:r>
      <w:r>
        <w:rPr>
          <w:rFonts w:hint="eastAsia" w:asciiTheme="minorEastAsia" w:hAnsiTheme="minorEastAsia" w:eastAsiaTheme="minorEastAsia" w:cstheme="minorEastAsia"/>
          <w:bCs/>
          <w:color w:val="000000"/>
          <w:sz w:val="28"/>
          <w:szCs w:val="28"/>
        </w:rPr>
        <w:t>《关于增加建设工程扬尘治理专项措施费》（陕建发【2017】270号文件）；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val="en-US" w:eastAsia="zh-CN"/>
        </w:rPr>
        <w:t>5、</w:t>
      </w:r>
      <w:r>
        <w:rPr>
          <w:rFonts w:hint="eastAsia" w:asciiTheme="minorEastAsia" w:hAnsiTheme="minorEastAsia" w:eastAsiaTheme="minorEastAsia" w:cstheme="minorEastAsia"/>
          <w:bCs/>
          <w:color w:val="000000"/>
          <w:sz w:val="28"/>
          <w:szCs w:val="28"/>
        </w:rPr>
        <w:t>《关于发布我省落实建筑工人实名制管理计价依据的通知》 （陕建发【2019】1246号文件）；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lang w:val="en-US" w:eastAsia="zh-CN"/>
        </w:rPr>
        <w:t>6、</w:t>
      </w:r>
      <w:r>
        <w:rPr>
          <w:rFonts w:hint="eastAsia" w:asciiTheme="minorEastAsia" w:hAnsiTheme="minorEastAsia" w:eastAsiaTheme="minorEastAsia" w:cstheme="minorEastAsia"/>
          <w:bCs/>
          <w:color w:val="000000"/>
          <w:sz w:val="28"/>
          <w:szCs w:val="28"/>
        </w:rPr>
        <w:t>《陕西省住房和城乡建设厅关于建筑施工安全生产责任保险费用计价的通知》（陕建发【2020】1097号文件）；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w:t>
      </w:r>
      <w:r>
        <w:rPr>
          <w:rFonts w:hint="default" w:ascii="宋体" w:hAnsi="宋体" w:eastAsia="宋体" w:cs="宋体"/>
          <w:kern w:val="2"/>
          <w:sz w:val="28"/>
          <w:szCs w:val="28"/>
          <w:lang w:val="en-US" w:eastAsia="zh-CN" w:bidi="ar-SA"/>
        </w:rPr>
        <w:t>正常施工组织设计及施工方法；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w:t>
      </w:r>
      <w:r>
        <w:rPr>
          <w:rFonts w:hint="default" w:ascii="宋体" w:hAnsi="宋体" w:eastAsia="宋体" w:cs="宋体"/>
          <w:kern w:val="2"/>
          <w:sz w:val="28"/>
          <w:szCs w:val="28"/>
          <w:lang w:val="en-US" w:eastAsia="zh-CN" w:bidi="ar-SA"/>
        </w:rPr>
        <w:t>与建设工程项目有关的标准、规范、图集、技术资料；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kern w:val="28"/>
          <w:sz w:val="28"/>
          <w:szCs w:val="28"/>
          <w:highlight w:val="none"/>
        </w:rPr>
      </w:pPr>
      <w:r>
        <w:rPr>
          <w:rFonts w:hint="eastAsia" w:ascii="宋体" w:hAnsi="宋体" w:eastAsia="宋体" w:cs="宋体"/>
          <w:kern w:val="2"/>
          <w:sz w:val="28"/>
          <w:szCs w:val="28"/>
          <w:highlight w:val="none"/>
          <w:lang w:val="en-US" w:eastAsia="zh-CN" w:bidi="ar-SA"/>
        </w:rPr>
        <w:t>9、</w:t>
      </w:r>
      <w:r>
        <w:rPr>
          <w:rFonts w:hint="eastAsia" w:ascii="宋体" w:hAnsi="宋体" w:eastAsia="宋体" w:cs="宋体"/>
          <w:kern w:val="2"/>
          <w:sz w:val="28"/>
          <w:szCs w:val="28"/>
          <w:lang w:val="en-US" w:eastAsia="zh-CN" w:bidi="ar-SA"/>
        </w:rPr>
        <w:t>设计图纸：杨凌博思农业工程规划设计有限公司设计的《蓝关街办联村集体经济设施大棚项目》设计图纸及图纸设计问题答疑</w:t>
      </w:r>
      <w:r>
        <w:rPr>
          <w:rFonts w:hint="eastAsia" w:ascii="宋体" w:hAnsi="宋体" w:cs="宋体"/>
          <w:kern w:val="28"/>
          <w:sz w:val="28"/>
          <w:szCs w:val="28"/>
          <w:highlight w:val="none"/>
        </w:rPr>
        <w:t>。</w:t>
      </w:r>
    </w:p>
    <w:p>
      <w:pPr>
        <w:keepNext w:val="0"/>
        <w:keepLines w:val="0"/>
        <w:widowControl/>
        <w:suppressLineNumbers w:val="0"/>
        <w:ind w:firstLine="562" w:firstLineChars="200"/>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kern w:val="28"/>
          <w:sz w:val="28"/>
          <w:szCs w:val="28"/>
          <w:highlight w:val="none"/>
        </w:rPr>
        <w:t>（二）工程量清单：</w:t>
      </w:r>
    </w:p>
    <w:tbl>
      <w:tblPr>
        <w:tblStyle w:val="9"/>
        <w:tblW w:w="9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246"/>
        <w:gridCol w:w="246"/>
        <w:gridCol w:w="246"/>
        <w:gridCol w:w="246"/>
        <w:gridCol w:w="246"/>
        <w:gridCol w:w="314"/>
        <w:gridCol w:w="703"/>
        <w:gridCol w:w="700"/>
        <w:gridCol w:w="702"/>
        <w:gridCol w:w="700"/>
        <w:gridCol w:w="703"/>
        <w:gridCol w:w="601"/>
        <w:gridCol w:w="13"/>
        <w:gridCol w:w="169"/>
        <w:gridCol w:w="196"/>
        <w:gridCol w:w="196"/>
        <w:gridCol w:w="196"/>
        <w:gridCol w:w="411"/>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侧墙基础</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侧墙砌筑及混凝土工程</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1.基础夯实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机压墙体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1.机压墙体回填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2.底部机械施工机压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3.顶部人工加机械配合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1.墙体压实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010302001001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实心砖墙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1.砖品种、规格、强度等级:机制红砖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2.墙体厚度:120mm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1.砂浆制作、运输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2.砌砖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3.勾缝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4.砖压顶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5.砌筑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6.材料运输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010302001002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实心砖墙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1.砖品种、规格、强度等级:机制红砖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2.墙体厚度:240mm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1.砂浆制作、运输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2.砌砖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3.勾缝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4.砖压顶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5.砌筑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6.材料运输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AB002</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修排水槽，修整墙顶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1.修排水槽，修整墙顶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1.侧墙墙顶修整</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010403004001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墙体混凝土压顶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1.墙体压顶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010417002001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预埋铁件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1.钢材种类、规格:加固钢钎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2.螺栓长度:1m及1.8m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3.铁件尺寸:φ6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1.螺栓（铁件）制作、运输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2.螺栓（铁件）安装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侧墙及缓冲间散水</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2.挖土平均厚度:230mm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3.部位:侧墙及散水基层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010407002001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1.垫层材料种类、厚度:150mm3:7灰土垫层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2.面层厚度:C20混凝土面层，撒1:1水泥沙子压实赶光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1.地基夯实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2.铺设垫层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3.混凝土制作、运输、浇筑、振捣、养护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4.变形缝填塞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AB003</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1.黑色无纺布</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3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1.材料及运输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后背墙基础</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后背墙土方及排水工程</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010101006001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管沟土方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2.排水管管沟开挖及回填夯实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3.挖沟平均深度:650mm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2.回填</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1.基础夯实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AB004</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机压墙体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1.机压墙体回填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2.底部机械施工机压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3.顶部人工加机械配合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1.墙体压实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12277.96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AB005</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修排水槽，修整墙顶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1.修排水槽，修整墙顶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1.侧墙墙顶修整</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040501006001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塑料管道铺设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1.管材规格:φ110PVC排水管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1.管道铺设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2.探测线铺设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3.管道接口</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4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030604011001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低压塑料管件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1.材质:PVC弯头45°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030804017001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1.材质:地漏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AB006</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1.黑色无纺布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1.材料及运输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后背墙砌筑，混凝土及防水工程</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010101002002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2.挖土平均厚度:200mm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3.部位:后背墙排水管部位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010417002002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预埋铁件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1.钢材种类、规格:预埋钩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2.螺栓长度:300mm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3.铁件尺寸:φ6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1.螺栓（铁件）制作、运输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2.螺栓（铁件）安装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010302001003</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实心砖墙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1.砖品种、规格、强度等级:机制红砖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2.墙体厚度:370mm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5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1.砂浆制作、运输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2.砌砖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3.勾缝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4.砖压顶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5.砌筑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6.材料运输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020201001001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墙面一般抹灰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1.墙体类型:外墙面抹灰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1.基层清理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2.砂浆制作、运输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3.底层抹灰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4.抹面层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5.抹装饰面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6.勾分格缝</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010414002001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1.部位:墙顶排水槽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2.8cm厚C25混凝土，加钢筋网片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3.水泥砂浆找平U型水槽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4.混凝土强度等级:C25商品砼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2.砂浆制作、运输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3.接头灌缝、养护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010702001001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屋面卷材防水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1.卷材品种、规格:3mmSBS防水卷材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1.基层处理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2.抹找平层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3.刷底油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4.铺油毡卷材、接缝、嵌缝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5.铺保护层</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010403004002</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圈梁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1.梁截面:0.2*0.37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6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前沿基础</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010101002003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1.部位:前沿基础及散水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010101001003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1.基础夯实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土(石)方回填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1.土质要求:3:7灰土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2.密实度要求:压实系数≥0.93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2.分层碾压、夯实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010401006001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1.混凝土强度等级:100mm厚C20垫层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2.砂浆强度等级:商品砼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2.地脚螺栓二次灌浆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010407002002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1.面层厚度:C20混凝土面层，撒1:1水泥沙子压实赶光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2.变形缝填塞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010403004003</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圈梁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7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1.梁截面:0.2*0.37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010407001001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1.构件的类型:圈梁拱架安装位置二次灌浆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010302006001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零星砌砖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1.零星砌砖名称、部位:圈梁内侧混凝土垫层铺砖一层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1.砂浆制作、运输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2.砌砖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3.勾缝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020201001002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墙面一般抹灰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1.墙体类型:外墙面抹灰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1.基层清理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2.砂浆制作、运输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3.底层抹灰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4.抹面层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5.抹装饰面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6.勾分格缝</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050201001001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棚内道路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2.垫层厚度、宽度、材料种类:150mm3:7灰土垫层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3.路面规格、宽度、材料种类:室外道路铺砖(机制红砖）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8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1.路面铺筑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2.路面养护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顶覆盖系统</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卷杆组件部分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AB007</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6分单孔单缩卷杆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1.6分单孔单缩卷杆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2.L=6000mm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AB008</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6分单缩卷杆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1.6分单缩卷杆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2.L=6000mm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AB009</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6分卷杆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1.6分卷杆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2.L=3000mm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AB010</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6分膜卡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1.6分膜卡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压膜组件</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压膜槽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1.压膜槽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12632.61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AB012</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压膜簧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1.压膜簧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13746.39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9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自钻丝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1.自钻丝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2.规格:ST5.5*25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010417002003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预埋铁件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1.钢材种类、规格:预埋钩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1.螺栓（铁件）安装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顶薄膜组件</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AB014</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前通风膜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1.前通风膜10丝及后拱架膜10丝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32578.07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AB015</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挡风膜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1.挡风膜10丝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AB016</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后背膜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1.后背膜15丝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AB017</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侧墙膜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1.侧墙膜15丝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AB018</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压膜线</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24532.47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10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1.压膜线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AB019</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1.φ4钢丝绳（带护套）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防虫网组件</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AB020</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前坡防虫网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1.前坡防虫网40目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顶部防虫网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1.顶部防虫网40目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顶部防掉包网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1.顶部防掉包网（钢丝）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卷膜器组件</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卷膜器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1.手动侧卷膜器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AB024</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卷膜器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1.手动顶部膜器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11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AB025</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卷膜器固定支架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1.手动卷膜器固定支架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AB026</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摆杆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1.顶部卷膜器摆杆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钢骨架</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010602002001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钢桁架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1.钢材品种、规格:上拱架 1.2寸镀锌圆管 单根长15250、下拱架6分镀锌圆管 单根15000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3.拼装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AB027</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180双拱大卡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1.180双拱大卡 1.2寸*6分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2.规格:包含M10*30螺栓2套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010417002004</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预埋铁件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1.钢材种类、规格:拱生根件50*50*3*350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2.50角铁，两个膨胀螺栓固定在圈梁上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1.螺栓（铁件）安装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010606002001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钢檩条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1.钢材品种、规格:1寸单缩拉杆（1寸镀锌圆管L=6000）、1寸拉杆（1寸镀锌圆管L=15000</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12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AB028</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拉杆卡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1.拉杆卡1寸*1.2寸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2.规格:包含M8*25螺栓1套，1寸U型卡螺母2套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010606001001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1.钢材品种、规格:斜撑杆 6分镀锌圆管L=2000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AB029</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扁铁卡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1.扁铁卡 6分*6分 打孔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2.规格:包含M12*45螺栓1套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010701002001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型材屋面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1.型材品种、规格、品牌、颜色:3mm镀锌板（200*5500）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2.骨架材料品种、规格:膨胀螺栓 M10*100、自钻丝 ST5.5*19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1.骨架制作、运输、安装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2.屋面型材安装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3.接缝、嵌缝</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保温被、卷帘机</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AB030</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保温被子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1.顶面及后背保温被</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13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030113008001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1.名称:电动卷被机，配线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2.型号:中卷，大五轴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AB031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支撑杆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1.中卷支撑杆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010606011001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卷棉杆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1.钢材品种、规格:卷杆：2.5寸卷杆L=6000、2寸卷杆L=6000、2寸卷杆L=3000、1.2寸卷杆L=6000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2.2.5寸法兰、2寸法兰、1.2寸法兰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AB032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法兰螺栓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1.高强度螺栓M16*45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扬尘污染治理费(建筑工程)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扬尘污染治理费(装饰工程)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混凝土、钢筋混凝土模板及支架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注：安全文明施工措施费为不可竞争费用，应按规定在规费、税金项目清单计价表计算。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建筑工程垂直运输机械、超高降效</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装饰工程垂直运输机械、超高降效</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室内空气污染测试</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479"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811"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086" w:type="dxa"/>
            <w:gridSpan w:val="19"/>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204" w:type="dxa"/>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199"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3887"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36" w:type="dxa"/>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66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 目 名 称</w:t>
            </w:r>
          </w:p>
        </w:tc>
        <w:tc>
          <w:tcPr>
            <w:tcW w:w="238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007"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36"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6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238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007"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675" w:type="dxa"/>
            <w:gridSpan w:val="1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615" w:type="dxa"/>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专业工程暂估价明细表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工程名称：日光温室-建筑工程</w:t>
            </w:r>
          </w:p>
        </w:tc>
        <w:tc>
          <w:tcPr>
            <w:tcW w:w="4879"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6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4"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57"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 目 名 称</w:t>
            </w:r>
          </w:p>
        </w:tc>
        <w:tc>
          <w:tcPr>
            <w:tcW w:w="2485"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4"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7"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35吨预冷库设备系统</w:t>
            </w:r>
          </w:p>
        </w:tc>
        <w:tc>
          <w:tcPr>
            <w:tcW w:w="248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030213004001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荧光灯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1.名称:防水防雾防尘三防日光灯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2.型号:72W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1.配线形式:管内穿线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2.导线型号、材质、规格:RVV3*2.5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2.管内穿线</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030212003002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1.配线形式:管内穿线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2.导线型号、材质、规格:BVR-1.5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2.管内穿线</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030212003003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1.配线形式:管内穿线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2.导线型号、材质、规格:RVV 2*1.5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2.管内穿线</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2.规格:KBG32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3.配置形式及部位:明配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1.电线管路敷设</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030212001002</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2.规格:KBG25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3.配置形式及部位:明配</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1.电线管路敷设</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030204018001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1.名称、型号:配电箱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2.规格:420*250*90，配置要求：4KW总空开，4个分空开，卷膜器配旋转开关，卷帘机配交流接触器及上下限位开关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1.基础型钢制作、安装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2.箱体安装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限位系统专用控制盒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1.限位系统专用控制盒300*400*150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(含光照控制器2个，时间控制器1个，急停开关1个、遥控器1个)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自钻丝ST5.5*38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1.名称:自钻丝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2.规格:ST5.5*38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特大垫圈8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1.名称:特大垫圈8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2.规格:内孔9，外径28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CB004</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1.名称:钢丝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2.规格:直径3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CB005</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1.名称:铁丝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030801005001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塑料管UPVC、PVC、PP-C、PP-R、PE管等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1.名称:PE滴灌主管 DE63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2.安装部位（室内、外）:棚内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3.输送介质（给水、排水、热媒体、燃气、雨水）:给水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4.连接形式:热熔连接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1.管道、管件及弯管的制作安装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2.给水管道消毒、冲洗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3.水压及泄漏试验</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030801005002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塑料管UPVC、PVC、PP-C、PP-R、PE管等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1.名称:PE滴灌主管 DE16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2.安装部位（室内、外）:棚内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3.输送介质（给水、排水、热媒体、燃气、雨水）:给水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4.连接形式:热熔连接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1.管道、管件及弯管的制作安装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2.给水管道消毒、冲洗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3.水压及泄漏试验</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030803001001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1.类型:PE给水球阀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工程名称：日光温室-安装工程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组装平台</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设备、管道施工的防冻和焊接保护措施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压力容器和高压管道的检验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焦炉施工大棚</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焦炉烘炉、热态工程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管道安装后的充气保护措施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隧道内施工的通风、供水、供气、供电、照明及通讯设施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现场施工围栏</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长输管道临时水工保护措施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长输管道施工便道</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长输管道跨越或穿越施工措施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长输管道地下穿越地上建筑物的保护措施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长输管道工程施工队伍调遣</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格架式抱杆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479"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811"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工程名称：日光温室-安装工程</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挖基础土方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2.基础类型:条形基础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3.挖土深度:0.66m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010101003002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挖基础土方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2.部位:混凝土地面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3.挖土深度:0.23m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土(石)方回填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1.土质要求:素土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2.密实度要求:压实系数≥0.94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2.分层碾压、夯实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土(石)方回填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1.土质要求:3:7灰土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2.密实度要求:压实系数≥0.93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2.分层碾压、夯实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010301001001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1.砖品种、规格、强度等级:机制红砖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2.基础类型:条形基础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3.砂浆强度等级:MU10水泥砂浆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1.砂浆制作、运输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2.砌砖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3.防潮层铺设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4.材料运</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010302001001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实心砖墙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1.砖品种、规格、强度等级:机制红砖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2.墙体厚度:240mm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3.勾缝要求:清水砖墙1:1水泥砂浆勾凹缝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4.砂浆强度等级、配合比:MU10水泥砂浆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1.砂浆制作、运输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2.砌砖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3.勾缝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4.砖压顶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5.砌筑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6.材料运输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010606002001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钢檩条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2.钢材品种、规格:50*50*3.5镀锌方钢管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010605001001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压型钢板楼板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1.压型钢板厚度:75厚岩棉夹芯板（彩钢板+岩棉+彩钢，绯红色）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4.刷抽漆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010701002001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型材屋面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1.型材品种、规格、品牌、颜色:彩钢板屋脊（内外屋脊）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1.屋面型材安装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2.接缝、嵌缝</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010701002002</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型材屋面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1.部位:彩钢板雨棚</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2.75厚岩棉夹芯板（彩钢板+岩棉+彩钢，绯红色）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1.屋面型材安装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2.接缝、嵌缝</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020506001001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抹灰面油漆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1.面浆或涂料饰面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2.15厚1:2.5石灰膏砂浆打底分层抹平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1.基层清理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2.刮腻子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020101003001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细石混凝土楼地面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1.垫层材料种类、厚度:300mm3:7灰土垫层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2.面层厚度、混凝土强度等级:80mmC20混凝土面层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1.基层清理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3.抹找平层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4.面层铺设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5.材料运输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020402001001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金属平开门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1.门类型:M0920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2.框材质、外围尺寸:900*2000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3.扇材质、外围尺寸:铝合金门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1.门制作、运输、安装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2.五金、玻璃安装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020406002001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金属平开窗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1.窗类型:C1020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2.框材质、外围尺寸:1000*2000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3.扇材质、外围尺寸:铝合金窗造型窗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1.窗制作、运输、安装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2.五金、玻璃安装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棉门帘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1.棉门帘（1100*2100）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050201001001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室外道路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1.原土夯实440mm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2.垫层厚度、宽度、材料种类:150mm3:7灰土垫层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3.路面规格、宽度、材料种类:室外道路铺砖(机制红砖）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1.路面铺筑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2.路面养护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010702001001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屋面卷材防水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1.部位:缓冲间屋面与侧山墙相交处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2.卷材品种、规格:SBS防水卷材厚度3mm,温度-25度、聚酯胎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1.基层处理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2.抹找平层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3.刷底油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4.铺油毡卷材、接缝、嵌缝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5.铺保护层</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工程名称：建筑工程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扬尘污染治理费(建筑工程)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扬尘污染治理费(装饰工程)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混凝土、钢筋混凝土模板及支架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注：安全文明施工措施费为不可竞争费用，应按规定在规费、税金项目清单计价表计算。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工程名称：建筑工程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建筑工程垂直运输机械、超高降效</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装饰工程垂直运输机械、超高降效</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室内空气污染测试</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工程名称：建筑工程</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挖基础土方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2.基础类型:独立基础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3.挖土深度:1m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1.部位:地面开挖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3.挖土平均厚度:80mm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土(石)方回填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1.土质要求:素土回填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2.密实度要求:压实系数≥0.94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1.挖土(石)方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2.装卸、运输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4.分层碾压、夯实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010401006001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1.混凝土强度等级:C25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010416001001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现浇混凝土钢筋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1.钢筋种类、规格:螺纹钢10以上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1.钢筋（网、笼）制作、运输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2.钢筋（网、笼）安装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010416001002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现浇混凝土钢筋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1.钢筋种类、规格:圆钢10以内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1.钢筋（网、笼）制作、运输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2.钢筋（网、笼）安装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010417002001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预埋铁件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1.钢材种类、规格:立柱底板200*200*14、4个M16*600螺栓、螺母、特制垫片（厚度4mm)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1.螺栓（铁件）制作、运输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010603003001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1.钢材品种、规格:立柱120*120*4、100*100*4、80*80*4、60*80*4，Q235B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2.手工除锈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3.油漆种类、刷漆遍数:刷防锈漆一道，面漆二道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4.上述为暂定做法，具体以图纸设计说明为准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4.刷油漆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010601001001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钢屋架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1.钢材品种、规格:方管100*50*3、120*80*3，槽钢6#，40*3角钢斜撑，高强双头螺栓，Q235B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2.手工除锈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3.刷防锈漆一道，面漆二道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4.上述为暂定做法，具体以图纸设计说明为准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3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3.拼装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5.刷油漆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010601001002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钢屋架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1.钢材品种、规格:50*70*2.5方管、40*3角钢斜撑、槽钢6#、爬山虎、高强度螺栓，Q235B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2.手工除锈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3.刷防锈漆一道，面漆二道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4.部位:屋顶双梁组件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5.上述为暂定做法，具体以图纸设计说明为准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3.拼装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5.刷油漆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010606002001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钢檩条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1.钢材品种、规格:Z型钢140*50*20*2.5，镀锌双头丝、镀锌螺栓，Q235B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2.手工除锈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3.刷防锈漆一道，面漆二道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4.上述做法为暂定做法，具体以图纸设计说明为准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4.探伤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5.刷油漆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010605002001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压型钢板墙板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1.钢材品种、规格:岩棉彩钢板墙板（100厚）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010605001001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压型钢板楼板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1.钢材品种、规格:屋顶岩棉彩钢板（75mm）外蓝里白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4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010605001002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压型钢板楼板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1.钢材品种、规格:彩钢板（外屋脊、里屋脊）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010605001003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压型钢板楼板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1.钢材品种、规格:彩钢板雨棚（雨帽）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1.彩钢房四角大包边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1.内墙体阴角（不锈钢板）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020101003001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细石混凝土楼地面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1.部位:缓冲间、生活间、办公室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2.找平层厚度、砂浆配合比:150mm厚3：7灰土垫层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3.面层厚度、混凝土强度等级:80厚混凝土C25面层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1.基层清理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2.垫层铺设</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5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3.面层铺设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灰土地面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1.部位:分拣区地面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2.150厚3:7灰土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020302001001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1.吊顶形式:不上人屋面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2.部位:生活间、办公室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3.基层材料种类、规格:轻钢龙骨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4.面层材料品种、规格、品牌、颜色:硅钙板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1.龙骨安装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2.面层铺贴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3.嵌缝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020402006001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防盗门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1.门类型:钢制防盗门（含门套）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2.框材质、外围尺寸:960*2050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1.门制作、运输、安装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2.五金、玻璃安装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020403001001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冷库专用门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1.门材质、框外围尺寸:冷库专用门1500*2050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2.需二次深化设计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1.门制作、运输、安装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2.启动装置、五金安装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020406001001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金属推拉窗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1.窗类型:铝合金窗（含窗套）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2.框材质、外围尺寸:1300*1500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6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1.窗制作、运输、安装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2.五金、玻璃安装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010407002001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散水、坡道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1.垫层材料种类、厚度:150厚3：7灰土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2.面层厚度:80mmC25混凝土面层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3.混凝土强度等级:C25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1.地基夯实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2.铺设垫层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3.混凝土制作、运输、浇筑、振捣、养护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4.变形缝填塞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扬尘污染治理费(建筑工程)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扬尘污染治理费(装饰工程)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混凝土、钢筋混凝土模板及支架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注：安全文明施工措施费为不可竞争费用，应按规定在规费、税金项目清单计价表计算。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建筑工程垂直运输机械、超高降效</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装饰工程垂直运输机械、超高降效</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室内空气污染测试</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479"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811"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工程名称：办公分拣A区-建筑工程</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030213004001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荧光灯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1.名称:三防日光灯（防水防雾防尘）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2.规格:72W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2.规格:RVV-0.6/1KW-3*4+2*2.5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1.电缆敷设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2.电缆头制作、安装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1.配线形式:线槽配线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2.导线型号、材质、规格:BVR1.5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1.线槽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2.线槽配线</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1.名称:KBG32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2.配置形式及部位:明配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1.电线管路敷设</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030204031001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单联单控开关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1.名称:明装单联单控开关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030204031002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明装开关多孔插座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1.名称:明装开关多孔插座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030212002001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1.材质:小型塑料槽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2.规格:40*20PVC线槽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工程名称：办公分拣A区-安装工程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组装平台</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设备、管道施工的防冻和焊接保护措施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压力容器和高压管道的检验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焦炉施工大棚</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焦炉烘炉、热态工程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管道安装后的充气保护措施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隧道内施工的通风、供水、供气、供电、照明及通讯设施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现场施工围栏</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长输管道临时水工保护措施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长输管道施工便道</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长输管道跨越或穿越施工措施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长输管道地下穿越地上建筑物的保护措施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长输管道工程施工队伍调遣</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格架式抱杆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479"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811"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工程名称：办公分拣A区-安装工程</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挖基础土方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2.基础类型:独立基础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3.挖土深度:1m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2.挖土平均厚度:80mm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土(石)方回填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1.土质要求:素土回填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2.密实度要求:压实系数≥0.94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1.挖土(石)方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2.装卸、运输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4.分层碾压、夯实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010401006001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1.混凝土强度等级:C25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1.混凝土制作、运输、浇筑、振捣、养护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010416001001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现浇混凝土钢筋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1.钢筋种类、规格:螺纹钢10以上</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1.钢筋（网、笼）制作、运输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2.钢筋（网、笼）安装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010416001002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现浇混凝土钢筋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1.钢筋种类、规格:圆钢10以内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1.钢筋（网、笼）制作、运输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2.钢筋（网、笼）安装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010417002001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预埋铁件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1.钢材种类、规格:立柱底板200*200*14、4个M16*600螺栓、螺母、特制垫片（厚度4mm)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1.螺栓（铁件）制作、运输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010603003001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1.钢材品种、规格:立柱120*120*4、100*100*4、80*80*4、60*80*4，Q235B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2.手工除锈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3.油漆种类、刷漆遍数:刷防锈漆一道，面漆二道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4.上述为暂定做法，具体以图纸设计说明为准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4.刷油漆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010601001001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钢屋架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1.钢材品种、规格:方管100*50*3、120*80*3，槽钢6#，40*3角钢斜撑，高强双头螺栓，Q235B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2.手工除锈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3.刷防锈漆一道，面漆二道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4.上述为暂定做法，具体以图纸设计说明为准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3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3.拼装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5.刷油漆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010601001002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钢屋架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1.钢材品种、规格:50*70*2.5方管、40*3角钢斜撑、槽钢6#、爬山虎、高强度螺栓，Q235B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2.手工除锈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3.刷防锈漆一道，面漆二道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4.部位:屋顶双梁组件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5.上述为暂定做法，具体以图纸设计说明为准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3.拼装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5.刷油漆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010606005001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钢墙架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1.钢材品种、规格:门结构组件，60*80*4方管，连接板，膨胀螺栓，Q235B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2.手工除锈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3.刷防锈漆一道，面漆二道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4.上述为暂定做法，具体以图纸设计说明为准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4.刷油漆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010606002001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钢檩条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1.钢材品种、规格:Z型钢140*50*20*2.5，镀锌双头丝、镀锌螺栓，Q235B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2.手工除锈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3.刷防锈漆一道，面漆二道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4.上述为暂定做法，具体以图纸设计说明为准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4.探伤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5.刷油漆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010605002001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压型钢板墙板</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4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1.钢材品种、规格:岩棉彩钢板墙板（100厚）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010605001001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压型钢板楼板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1.钢材品种、规格:屋顶岩棉彩钢板（75mm）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010605001002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压型钢板楼板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1.钢材品种、规格:彩钢板（外屋脊、里屋脊）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010605001003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压型钢板楼板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1.钢材品种、规格:彩钢板雨棚（雨帽）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1.彩钢房四角大包边(1mm不锈钢板）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AB002</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1.内墙体阴角（1mm不锈钢板）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5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020101003001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细石混凝土楼地面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1.部位:生活间、办公室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2.找平层厚度、砂浆配合比:150mm厚3：7灰土垫层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3.面层厚度、混凝土强度等级:80厚混凝土C25面层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1.基层清理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3.面层铺设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灰土地面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1.部位:分拣区地面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2.150厚3:7灰土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3.原土夯实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1.材料运输及安装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020302001001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1.吊顶形式:不上人屋面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2.龙骨类型、材料种类、规格、中距:轻钢龙骨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3.面层材料品种、规格、品牌、颜色:硅钙板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1.龙骨安装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2.面层铺贴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3.嵌缝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020402006001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防盗门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1.门类型:钢制防盗门（含门套）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2.框材质、外围尺寸:960*2050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1.门制作、运输、安装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2.五金、玻璃安装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020406007001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1.窗类型:铝合金窗（含窗套）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2.框材质、外围尺寸:1300*1500</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6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1.窗制作、运输、安装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2.五金、玻璃安装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3.刷防护材料、油漆</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010407002001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散水、坡道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1.垫层材料种类、厚度:150厚3：7灰土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2.面层厚度:80mmC25混凝土面层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3.混凝土强度等级:C25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4.混凝土拌和料要求:商品砼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1.地基夯实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2.铺设垫层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3.混凝土制作、运输、浇筑、振捣、养护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4.变形缝填塞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扬尘污染治理费(建筑工程)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扬尘污染治理费(装饰工程)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机械土石方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一般土建</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装饰装修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混凝土、钢筋混凝土模板及支架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注：安全文明施工措施费为不可竞争费用，应按规定在规费、税金项目清单计价表计算。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建筑工程垂直运输机械、超高降效</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装饰工程垂直运输机械、超高降效</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室内空气污染测试</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479"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811"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工程名称：办公分拣B区-建筑工程</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专业：土建工程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030213004001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荧光灯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1.名称:三防日光灯（防水防雾防尘）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2.规格:72W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2.规格:RVV-0.6/1KW-3*4+2*2.5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1.电缆敷设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2.电缆头制作、安装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030212003001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1.配线形式:线槽配线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2.导线型号、材质、规格:BVR*1.5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1.线槽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2.线槽配线</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1.名称:KBG32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2.配置形式及部位:明配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1.电线管路敷设</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030204031001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单联单控开关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1.名称:明装单联单控开关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030204031002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明装开关多孔插座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1.名称:明装开关多孔插座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030212002001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1.材质:小型塑料槽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2.规格:40*20PVC线槽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工程名称：办公分拣B区-安装工程</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组装平台</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设备、管道施工的防冻和焊接保护措施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压力容器和高压管道的检验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焦炉施工大棚</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焦炉烘炉、热态工程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管道安装后的充气保护措施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隧道内施工的通风、供水、供气、供电、照明及通讯设施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现场施工围栏</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长输管道临时水工保护措施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长输管道施工便道</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长输管道跨越或穿越施工措施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长输管道地下穿越地上建筑物的保护措施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长输管道工程施工队伍调遣</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格架式抱杆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工程名称：办公分拣B区-安装工程</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工程名称：办公分拣B区-安装工程</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工程名称：室外绿化</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专业：绿化工程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栽植乔木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1.乔木种类:油松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2.乔木胸径:胸径10cm,高3.5m,冠幅2.5m,株距7m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3.养护期:1年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1.起挖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3.栽植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5.草绳绕树干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栽植灌木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1.灌木种类:红叶石楠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2.灌丛高:高1.5m,宽0.5m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3.养护期:1年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1.起挖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3.栽植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5.草绳绕树干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050102005001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栽植绿篱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1.绿篱种类:迎春花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2.篱高:高1m,冠幅1m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3.养护期:1年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1.起挖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3.栽植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5.草绳绕树干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栽植色带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1.苗木种类:模纹造型高0.5m,宽3m(红叶海棠、黄杨、冬青组团）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2.养护期:1年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工程名称：室外绿化</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专业：绿化工程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1.起挖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3.栽植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5.草绳绕树干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铺种草皮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1.草皮种类:麦冬草坪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2.铺种方式:满铺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3.养护期:1年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1.起挖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3.栽植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5.草绳绕树干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工程名称：室外绿化</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专业：绿化工程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工程名称：室外绿化</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专业：绿化工程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479"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811"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工程名称：室外绿化</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专业：绿化工程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工程名称：室外土建</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专业：市政土建</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园路</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050201001001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1.路面规格、宽度、材料种类:砂砾石混合层(垫层配比:砾石2040:天然砂土:37灰土:水=.8:4:3:3)夯实,压实系数≥0.97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1.园路路基、路床整理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2.垫层铺筑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3.路面铺筑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4.路面养护</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1.部位:道路开挖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3.挖土平均厚度:30cm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排水渠1</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040501008001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混凝土渠道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1.350*500*30铸铁雨水篦子（普通型）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2.切缝间距5.5m,缝宽25mm，深50mm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3.基础断面形式、混凝土强度等级、石料最大粒径:C25混凝土渠，70mm厚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1.垫层铺筑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2.渠道基础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3.渠盖浇筑或盖板预制、安装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挖沟槽土方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040101002002</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挖沟槽土方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2.挖土深度:60cm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工程名称：室外土建</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专业：市政土建</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1.填方材料品种:3:7灰土回填夯实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1.填方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2.压实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010703001001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卷材防水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1.卷材、涂膜品种:3mm油毡防水卷材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1.刷粘结剂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2.铺防水卷材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3.接缝、嵌缝</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040103002001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余方弃置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1.废弃料品种:余方弃置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2.运距:投标人自行考虑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1.余方点装料运输至弃置点</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排水渠2</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040501008002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混凝土渠道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1.350*500*30铸铁雨水篦子（普通型）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2.切缝间距5.5m,缝宽25mm，深50mm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3.基础断面形式、混凝土强度等级、石料最大粒径:C25混凝土渠，70mm厚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1.垫层铺筑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2.渠道基础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3.渠盖浇筑或盖板预制、安装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040101002003</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挖沟槽土方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2.挖土深度:37cm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工程名称：室外土建</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专业：市政土建</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1.土方开挖</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040101002004</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挖沟槽土方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2.挖土深度:60cm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1.填方材料品种:3:7灰土回填夯实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1.填方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2.压实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010703001002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卷材防水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1.卷材、涂膜品种:3mm油毡防水卷材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1.刷粘结剂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2.铺防水卷材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3.接缝、嵌缝</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040103002002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余方弃置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1.废弃料品种:余方弃置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2.运距:投标人自行考虑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1.余方点装料运输至弃置点</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室外土方</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平整场地</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平整场地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1.土壤类别:原场地平整±30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1.土方挖填</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室外给水土建</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010101006001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管沟土方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1.土壤类别:综合土</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工程名称：室外土建</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专业：市政土建</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2.管外径:DE110给水管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3.挖沟平均深度:0.7m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4.具体做法详见设计图纸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土(石)方回填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1.土质要求:细砂回填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2.分层碾压、夯实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土(石)方回填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1.土质要求:素土回填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2.分层碾压、夯实</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040504001001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砌筑检查井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1.尺寸:400*400*900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2.M10水泥砂浆砌筑烧结普通红砖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3.井内M10水泥沙浆抹面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4.150mmC20砼垫层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5.50厚C30预制混凝土井盖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6.具体详见图纸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1.垫层铺筑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2.混凝土浇筑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3.砌筑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4.勾缝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6.井盖及井座制作、安装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室外电气土建</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030208006001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电缆沟土石方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1.土方类别:综合土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2.部位:电缆直埋敷设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工程名称：室外土建</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专业：市政土建</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1.挖土、填土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2.铺砂、盖砖</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绿色围栏</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绿色护栏网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1.绿色护栏网，L=2950，H=1500，丝径φ5，网格60*20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2.圆管立柱φ50@3米，高度1.5m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3.C25素混凝土基础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4.具体做法详见设计图纸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2.材料运输</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工程名称：室外土建</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专业：市政土建</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围堰</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筑岛</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便道</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便桥</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洞内施工的通风、供水、供气、供电、照明及通讯设施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驳岸块石清理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地下管线交叉处理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行车、行人干扰增加</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轨道交通工程路桥、市政基础设施施工监测、监控、保护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混凝土、钢筋混凝土模板及支架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工程名称：室外土建</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专业：市政土建</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479"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811"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工程名称：室外土建</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专业：市政土建</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工程名称：室外给水</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030801005001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塑料管UPVC、PVC、PP-C、PP-R、PE管等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1.名称:UPVC水源接入管DE110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2.安装部位（室内、外）:室外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3.输送介质（给水、排水、热媒体、燃气、雨水）:给水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4.连接形式:粘接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1.管道、管件及弯管的制作安装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2.给水管道消毒、冲洗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3.水压及泄漏试验</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030801005002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塑料管UPVC、PVC、PP-C、PP-R、PE管等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1.名称:UPVC给水主管DE110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2.安装部位（室内、外）:室外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3.输送介质（给水、排水、热媒体、燃气、雨水）:给水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4.连接形式:粘接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1.管道、管件及弯管的制作安装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2.给水管道消毒、冲洗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3.水压及泄漏试验</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030803001001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1.类型:UPVC-给水球阀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2.型号、规格:DE63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CB001</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成套水肥系统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1.名称:水肥系统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包括水肥系统（宽5m长5m）*2、玻璃钢储水罐（200吨），变频供水系统、恒压供水变频柜，功率18KW，三项380V*1、压力传感器、离心泵（功率15KW,扬程：H=60m，流量：50m³/h）*2、除砂过滤系统（含砂滤过滤器1套、软启动控制柜+液位控制1台及配件）、施肥罐+搅拌电机，500L*4、施肥机（AUTO-A8)四通道、四寸离心过滤器、4寸自动反冲洗叠片过滤器、底阀DN100、逆止阀DN100、截止阀DN100*2、水表、连接辅材、安装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工程名称：室外给水</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工程名称：室外给水</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组装平台</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设备、管道施工的防冻和焊接保护措施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压力容器和高压管道的检验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焦炉施工大棚</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焦炉烘炉、热态工程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管道安装后的充气保护措施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隧道内施工的通风、供水、供气、供电、照明及通讯设施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现场施工围栏</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长输管道临时水工保护措施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长输管道施工便道</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长输管道跨越或穿越施工措施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长输管道地下穿越地上建筑物的保护措施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长输管道工程施工队伍调遣</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格架式抱杆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工程名称：室外给水</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479"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811"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工程名称：室外给水</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专业：电气设备安装工程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工程名称：室外电气</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专业：给排水 采暖 燃气工程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030202018001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组合型成套箱式变电站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1.名称、型号:箱变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2.容量（kV·A）:300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3.规格:参考尺寸4500*2400*2800，配置要求：电源柜配置总开关，四个分开关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1.箱体安装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2.进箱母线安装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030204018001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水肥室恒压供水变频柜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1.名称、型号:水肥室恒压供水变频柜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2.规格:功率15KW,三相380V,尺寸1800*800*380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1.箱体安装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1.型号:电力电缆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2.规格:YJV22-3*70+2*35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3.敷设方式:开挖直埋敷设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1.电缆敷设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2.电缆头制作、安装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针式瓷绝缘子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1.名称:针式瓷绝缘子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2.规格:P-6T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1.型号:电力电缆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2.规格:YJV22-3*6+2*4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3.敷设方式:开挖直埋敷设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1.电缆敷设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2.电缆头制作、安装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030204018002</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工程名称：室外电气</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专业：给排水 采暖 燃气工程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1.名称、型号:配电箱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2.规格:420*250*90，4KW总开关，4个分开关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1.端子板接线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2.箱体安装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030212001001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2.规格:SC50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3.配置形式及部位:暗配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1.电线管路敷设</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030212001002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2.规格:PVC90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1.电线管路敷设</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030208001003</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1.规格:YJV-0.6/1KW-35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2.敷设方式:架空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1.电缆敷设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2.电缆头制作、安装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030208001004</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1.规格:YJV-0.6/1KW-16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2.敷设方式:架空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1.电缆敷设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2.电缆头制作、安装</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4"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030212001003</w:t>
            </w:r>
          </w:p>
        </w:tc>
        <w:tc>
          <w:tcPr>
            <w:tcW w:w="4109"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1.名称:电气配管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2.材质、规格:KBG50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3.配置形式及部位:暗配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4.满足招标文件、招标图纸、相关施工及验收</w:t>
            </w:r>
          </w:p>
        </w:tc>
        <w:tc>
          <w:tcPr>
            <w:tcW w:w="1181"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工程名称：室外电气</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专业：给排水 采暖 燃气工程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44"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109"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81"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1.电线管路敷设</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040701005001</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1.名称:角钢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2.规格:L63*63*5*6000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3.安装、定位</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040701005002</w:t>
            </w:r>
          </w:p>
        </w:tc>
        <w:tc>
          <w:tcPr>
            <w:tcW w:w="4109"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1.名称:角钢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2.规格:L50*50*5*6000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3.满足招标文件、招标图纸、相关施工及验收规范、设计及使用要求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3.安装、定位</w:t>
            </w:r>
          </w:p>
        </w:tc>
        <w:tc>
          <w:tcPr>
            <w:tcW w:w="118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9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工程名称：室外电气</w:t>
            </w:r>
          </w:p>
        </w:tc>
        <w:tc>
          <w:tcPr>
            <w:tcW w:w="4587"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专业：给排水 采暖 燃气工程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22"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782"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通用项目</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安全文明施工(含环境保护、文明施工、安全施工、临时设施、扬尘污染治理)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环境保护(含工程排污费)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扬尘污染治理费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冬雨季、夜间施工措施费</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测量放线、定位复测、检测试验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大型机械设备进出场及安拆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施工排水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施工降水</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施工影响场地周边地上、地下设施及建筑物安全的临时保护设施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组装平台</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设备、管道施工的防冻和焊接保护措施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压力容器和高压管道的检验</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焦炉施工大棚</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焦炉烘炉、热态工程</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管道安装后的充气保护措施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隧道内施工的通风、供水、供气、供电、照明及通讯设施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现场施工围栏</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长输管道临时水工保护措施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长输管道施工便道</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长输管道跨越或穿越施工措施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长输管道地下穿越地上建筑物的保护措施</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长输管道工程施工队伍调遣</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格架式抱杆</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82"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8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1782"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工程名称：室外电气</w:t>
            </w:r>
          </w:p>
        </w:tc>
        <w:tc>
          <w:tcPr>
            <w:tcW w:w="529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专业：给排水 采暖 燃气工程</w:t>
            </w:r>
          </w:p>
        </w:tc>
        <w:tc>
          <w:tcPr>
            <w:tcW w:w="120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9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9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99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479" w:type="dxa"/>
            <w:gridSpan w:val="1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21"/>
                <w:szCs w:val="21"/>
                <w:u w:val="none"/>
              </w:rPr>
            </w:pPr>
          </w:p>
        </w:tc>
        <w:tc>
          <w:tcPr>
            <w:tcW w:w="1811" w:type="dxa"/>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0"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96"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工程名称：室外电气</w:t>
            </w:r>
          </w:p>
        </w:tc>
        <w:tc>
          <w:tcPr>
            <w:tcW w:w="4683"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专业：给排水 采暖 燃气工程</w:t>
            </w:r>
          </w:p>
        </w:tc>
        <w:tc>
          <w:tcPr>
            <w:tcW w:w="1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420" w:type="dxa"/>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16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2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社会保障费</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女工生育保险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20" w:type="dxa"/>
            <w:gridSpan w:val="1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建筑施工安全生产责任保险</w:t>
            </w:r>
          </w:p>
        </w:tc>
        <w:tc>
          <w:tcPr>
            <w:tcW w:w="116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rPr>
          <w:rFonts w:hint="eastAsia" w:ascii="宋体" w:hAnsi="宋体" w:eastAsia="宋体" w:cs="宋体"/>
          <w:sz w:val="24"/>
          <w:szCs w:val="24"/>
        </w:rPr>
      </w:pPr>
    </w:p>
    <w:p>
      <w:pPr>
        <w:rPr>
          <w:rFonts w:hint="eastAsia" w:ascii="宋体" w:hAnsi="宋体" w:eastAsia="宋体" w:cs="宋体"/>
          <w:sz w:val="24"/>
          <w:szCs w:val="24"/>
        </w:rPr>
      </w:pP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四、施工要求</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在施工期间，中标供应商必须注意人员安全，加强安全措施，并对施工人员进行安全教育。施工人员必须持证上岗。</w:t>
      </w:r>
    </w:p>
    <w:p>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五、商务要求</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1、合同签订材料进场后，甲方向乙方支付合同价款的</w:t>
      </w:r>
      <w:r>
        <w:rPr>
          <w:rFonts w:hint="eastAsia" w:ascii="宋体" w:hAnsi="宋体" w:cs="宋体"/>
          <w:kern w:val="28"/>
          <w:sz w:val="28"/>
          <w:szCs w:val="28"/>
          <w:highlight w:val="none"/>
          <w:lang w:val="en-US" w:eastAsia="zh-CN"/>
        </w:rPr>
        <w:t>30</w:t>
      </w:r>
      <w:r>
        <w:rPr>
          <w:rFonts w:hint="eastAsia" w:ascii="宋体" w:hAnsi="宋体" w:cs="宋体"/>
          <w:kern w:val="28"/>
          <w:sz w:val="28"/>
          <w:szCs w:val="28"/>
          <w:highlight w:val="none"/>
        </w:rPr>
        <w:t>%作为预付款。</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2、乙方完成合同工程量85%时，甲方向乙方支付至合同总价款的85%作为工程进度款。</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lang w:val="en-US" w:eastAsia="zh-CN"/>
        </w:rPr>
        <w:t>3、乙</w:t>
      </w:r>
      <w:r>
        <w:rPr>
          <w:rFonts w:hint="eastAsia" w:ascii="宋体" w:hAnsi="宋体" w:cs="宋体"/>
          <w:kern w:val="28"/>
          <w:sz w:val="28"/>
          <w:szCs w:val="28"/>
          <w:highlight w:val="none"/>
        </w:rPr>
        <w:t>方完成合同所有工程量时，经甲方组织有关部门验收合格后，甲、乙双方一个月内办理完审计结算，工程款支付至审计结算价款的97%。余款为审计结算金额的3%，</w:t>
      </w:r>
      <w:r>
        <w:rPr>
          <w:rFonts w:hint="eastAsia" w:ascii="宋体" w:hAnsi="宋体" w:cs="宋体"/>
          <w:kern w:val="28"/>
          <w:sz w:val="28"/>
          <w:szCs w:val="28"/>
          <w:highlight w:val="none"/>
          <w:lang w:val="en-US" w:eastAsia="zh-CN"/>
        </w:rPr>
        <w:t>待缺陷责任期满后一次性无息支付</w:t>
      </w:r>
      <w:r>
        <w:rPr>
          <w:rFonts w:hint="eastAsia" w:ascii="宋体" w:hAnsi="宋体" w:cs="宋体"/>
          <w:kern w:val="28"/>
          <w:sz w:val="28"/>
          <w:szCs w:val="28"/>
          <w:highlight w:val="none"/>
        </w:rPr>
        <w:t>。</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六、其他：</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（一）对供应商业绩的要求</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投标</w:t>
      </w:r>
      <w:r>
        <w:rPr>
          <w:rFonts w:hint="eastAsia" w:ascii="宋体" w:hAnsi="宋体" w:cs="宋体"/>
          <w:kern w:val="28"/>
          <w:sz w:val="28"/>
          <w:szCs w:val="28"/>
          <w:highlight w:val="none"/>
          <w:lang w:val="en-US" w:eastAsia="zh-CN"/>
        </w:rPr>
        <w:t>供应商</w:t>
      </w:r>
      <w:r>
        <w:rPr>
          <w:rFonts w:hint="eastAsia" w:ascii="宋体" w:hAnsi="宋体" w:cs="宋体"/>
          <w:kern w:val="28"/>
          <w:sz w:val="28"/>
          <w:szCs w:val="28"/>
          <w:highlight w:val="none"/>
        </w:rPr>
        <w:t>提供</w:t>
      </w:r>
      <w:r>
        <w:rPr>
          <w:rFonts w:hint="eastAsia" w:ascii="宋体" w:hAnsi="宋体" w:cs="宋体"/>
          <w:kern w:val="28"/>
          <w:sz w:val="28"/>
          <w:szCs w:val="28"/>
          <w:highlight w:val="none"/>
          <w:lang w:val="en-US" w:eastAsia="zh-CN"/>
        </w:rPr>
        <w:t>2020年12月1日</w:t>
      </w:r>
      <w:r>
        <w:rPr>
          <w:rFonts w:hint="eastAsia" w:ascii="宋体" w:hAnsi="宋体" w:cs="宋体"/>
          <w:kern w:val="28"/>
          <w:sz w:val="28"/>
          <w:szCs w:val="28"/>
          <w:highlight w:val="none"/>
          <w:lang w:val="zh-CN" w:eastAsia="zh-CN"/>
        </w:rPr>
        <w:t>（以合同签订日期为准）</w:t>
      </w:r>
      <w:r>
        <w:rPr>
          <w:rFonts w:hint="eastAsia" w:ascii="宋体" w:hAnsi="宋体" w:cs="宋体"/>
          <w:kern w:val="28"/>
          <w:sz w:val="28"/>
          <w:szCs w:val="28"/>
          <w:highlight w:val="none"/>
          <w:lang w:val="en-US" w:eastAsia="zh-CN"/>
        </w:rPr>
        <w:t>至今的类似</w:t>
      </w:r>
      <w:r>
        <w:rPr>
          <w:rFonts w:hint="eastAsia" w:ascii="宋体" w:hAnsi="宋体" w:cs="宋体"/>
          <w:kern w:val="28"/>
          <w:sz w:val="28"/>
          <w:szCs w:val="28"/>
          <w:highlight w:val="none"/>
        </w:rPr>
        <w:t>项目业绩，每提供一份得</w:t>
      </w:r>
      <w:r>
        <w:rPr>
          <w:rFonts w:hint="eastAsia" w:ascii="宋体" w:hAnsi="宋体" w:cs="宋体"/>
          <w:kern w:val="28"/>
          <w:sz w:val="28"/>
          <w:szCs w:val="28"/>
          <w:highlight w:val="none"/>
          <w:lang w:val="en-US" w:eastAsia="zh-CN"/>
        </w:rPr>
        <w:t>1</w:t>
      </w:r>
      <w:r>
        <w:rPr>
          <w:rFonts w:hint="eastAsia" w:ascii="宋体" w:hAnsi="宋体" w:cs="宋体"/>
          <w:kern w:val="28"/>
          <w:sz w:val="28"/>
          <w:szCs w:val="28"/>
          <w:highlight w:val="none"/>
        </w:rPr>
        <w:t>分，最高得</w:t>
      </w:r>
      <w:r>
        <w:rPr>
          <w:rFonts w:hint="eastAsia" w:ascii="宋体" w:hAnsi="宋体" w:cs="宋体"/>
          <w:kern w:val="28"/>
          <w:sz w:val="28"/>
          <w:szCs w:val="28"/>
          <w:highlight w:val="none"/>
          <w:lang w:val="en-US" w:eastAsia="zh-CN"/>
        </w:rPr>
        <w:t>5</w:t>
      </w:r>
      <w:r>
        <w:rPr>
          <w:rFonts w:hint="eastAsia" w:ascii="宋体" w:hAnsi="宋体" w:cs="宋体"/>
          <w:kern w:val="28"/>
          <w:sz w:val="28"/>
          <w:szCs w:val="28"/>
          <w:highlight w:val="none"/>
        </w:rPr>
        <w:t>分。</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lang w:val="zh-CN" w:eastAsia="zh-CN"/>
        </w:rPr>
        <w:t>(合同复印件加盖公章附在</w:t>
      </w:r>
      <w:r>
        <w:rPr>
          <w:rFonts w:hint="eastAsia" w:ascii="宋体" w:hAnsi="宋体" w:cs="宋体"/>
          <w:kern w:val="28"/>
          <w:sz w:val="28"/>
          <w:szCs w:val="28"/>
          <w:lang w:val="en-US" w:eastAsia="zh-CN"/>
        </w:rPr>
        <w:t>投标</w:t>
      </w:r>
      <w:r>
        <w:rPr>
          <w:rFonts w:hint="eastAsia" w:ascii="宋体" w:hAnsi="宋体" w:cs="宋体"/>
          <w:kern w:val="28"/>
          <w:sz w:val="28"/>
          <w:szCs w:val="28"/>
          <w:lang w:val="zh-CN" w:eastAsia="zh-CN"/>
        </w:rPr>
        <w:t>文件中，</w:t>
      </w:r>
      <w:r>
        <w:rPr>
          <w:rFonts w:hint="eastAsia" w:ascii="宋体" w:hAnsi="宋体" w:cs="宋体"/>
          <w:kern w:val="28"/>
          <w:sz w:val="28"/>
          <w:szCs w:val="28"/>
          <w:lang w:val="en-US" w:eastAsia="zh-CN"/>
        </w:rPr>
        <w:t>否则不作为评审依据</w:t>
      </w:r>
      <w:r>
        <w:rPr>
          <w:rFonts w:hint="eastAsia" w:ascii="宋体" w:hAnsi="宋体" w:cs="宋体"/>
          <w:kern w:val="28"/>
          <w:sz w:val="28"/>
          <w:szCs w:val="28"/>
          <w:lang w:val="zh-CN" w:eastAsia="zh-CN"/>
        </w:rPr>
        <w:t>）</w:t>
      </w:r>
      <w:r>
        <w:rPr>
          <w:rFonts w:hint="eastAsia" w:ascii="宋体" w:hAnsi="宋体" w:cs="宋体"/>
          <w:kern w:val="28"/>
          <w:sz w:val="28"/>
          <w:szCs w:val="28"/>
        </w:rPr>
        <w:t>。</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（二）质量验收标准或规范</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符合国家现行有关施工质量验收规范“合格”要求。</w:t>
      </w:r>
    </w:p>
    <w:p>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（四）与本工程相关的特别说明</w:t>
      </w:r>
    </w:p>
    <w:p>
      <w:pPr>
        <w:ind w:firstLine="560" w:firstLineChars="200"/>
        <w:rPr>
          <w:rFonts w:hint="eastAsia" w:ascii="宋体" w:hAnsi="宋体" w:eastAsia="宋体" w:cs="宋体"/>
          <w:sz w:val="24"/>
          <w:szCs w:val="24"/>
        </w:rPr>
      </w:pPr>
      <w:r>
        <w:rPr>
          <w:rFonts w:hint="eastAsia" w:ascii="宋体" w:hAnsi="宋体" w:cs="宋体"/>
          <w:kern w:val="28"/>
          <w:sz w:val="28"/>
          <w:szCs w:val="28"/>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2AF" w:usb1="01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jJlMzMzZGU3MjJkMThjN2NkYjliNDkwNTA3MzEifQ=="/>
  </w:docVars>
  <w:rsids>
    <w:rsidRoot w:val="458772BF"/>
    <w:rsid w:val="011949CD"/>
    <w:rsid w:val="02C273DD"/>
    <w:rsid w:val="058F525E"/>
    <w:rsid w:val="0B3A0D5F"/>
    <w:rsid w:val="17001571"/>
    <w:rsid w:val="199B3D30"/>
    <w:rsid w:val="1B6B6D9B"/>
    <w:rsid w:val="1C4F52EF"/>
    <w:rsid w:val="1C8A39DA"/>
    <w:rsid w:val="1E5F6569"/>
    <w:rsid w:val="214C6BC0"/>
    <w:rsid w:val="24091012"/>
    <w:rsid w:val="27AB71C2"/>
    <w:rsid w:val="28125F60"/>
    <w:rsid w:val="28CF3A40"/>
    <w:rsid w:val="2DFB7085"/>
    <w:rsid w:val="2EB42CCA"/>
    <w:rsid w:val="2EE67E99"/>
    <w:rsid w:val="2F77273B"/>
    <w:rsid w:val="30CF0D9E"/>
    <w:rsid w:val="31BF205E"/>
    <w:rsid w:val="38A813E1"/>
    <w:rsid w:val="3B1C7FDF"/>
    <w:rsid w:val="3B8B693F"/>
    <w:rsid w:val="3BEB6597"/>
    <w:rsid w:val="3E3E7246"/>
    <w:rsid w:val="3EDC1C61"/>
    <w:rsid w:val="40987B00"/>
    <w:rsid w:val="43F32881"/>
    <w:rsid w:val="458772BF"/>
    <w:rsid w:val="47FB7F56"/>
    <w:rsid w:val="481608EC"/>
    <w:rsid w:val="48931A28"/>
    <w:rsid w:val="49494CF1"/>
    <w:rsid w:val="4AE46C30"/>
    <w:rsid w:val="4E117880"/>
    <w:rsid w:val="4E487C6D"/>
    <w:rsid w:val="508C1F90"/>
    <w:rsid w:val="547215A0"/>
    <w:rsid w:val="547D1CF3"/>
    <w:rsid w:val="58313520"/>
    <w:rsid w:val="5E98178A"/>
    <w:rsid w:val="6B3D7A71"/>
    <w:rsid w:val="6E514A9D"/>
    <w:rsid w:val="71146042"/>
    <w:rsid w:val="741915E0"/>
    <w:rsid w:val="753A180E"/>
    <w:rsid w:val="754E7067"/>
    <w:rsid w:val="75E55C1E"/>
    <w:rsid w:val="76A43600"/>
    <w:rsid w:val="76BE5D18"/>
    <w:rsid w:val="7800741E"/>
    <w:rsid w:val="792E51E6"/>
    <w:rsid w:val="7CCD2F68"/>
    <w:rsid w:val="7D63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eastAsia="宋?"/>
    </w:rPr>
  </w:style>
  <w:style w:type="paragraph" w:styleId="3">
    <w:name w:val="Body Text Indent"/>
    <w:basedOn w:val="1"/>
    <w:next w:val="1"/>
    <w:qFormat/>
    <w:uiPriority w:val="0"/>
    <w:pPr>
      <w:ind w:right="4016" w:rightChars="200" w:firstLine="560" w:firstLineChars="200"/>
    </w:pPr>
    <w:rPr>
      <w:sz w:val="28"/>
    </w:rPr>
  </w:style>
  <w:style w:type="paragraph" w:styleId="5">
    <w:name w:val="Body Text"/>
    <w:basedOn w:val="1"/>
    <w:next w:val="1"/>
    <w:qFormat/>
    <w:uiPriority w:val="99"/>
    <w:pPr>
      <w:jc w:val="center"/>
    </w:p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qFormat/>
    <w:uiPriority w:val="99"/>
    <w:pPr>
      <w:ind w:left="2520"/>
    </w:pPr>
    <w:rPr>
      <w:rFonts w:ascii="黑体" w:hAnsi="Calibri" w:eastAsia="黑体"/>
      <w:sz w:val="32"/>
      <w:szCs w:val="32"/>
    </w:rPr>
  </w:style>
  <w:style w:type="paragraph" w:styleId="8">
    <w:name w:val="Normal (Web)"/>
    <w:basedOn w:val="1"/>
    <w:next w:val="7"/>
    <w:qFormat/>
    <w:uiPriority w:val="0"/>
    <w:pPr>
      <w:spacing w:before="0" w:beforeAutospacing="1" w:after="0" w:afterAutospacing="1"/>
      <w:ind w:left="0" w:right="0"/>
      <w:jc w:val="left"/>
    </w:pPr>
    <w:rPr>
      <w:kern w:val="0"/>
      <w:sz w:val="24"/>
      <w:lang w:val="en-US" w:eastAsia="zh-CN" w:bidi="ar"/>
    </w:rPr>
  </w:style>
  <w:style w:type="character" w:customStyle="1" w:styleId="11">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136</Pages>
  <Words>48124</Words>
  <Characters>62816</Characters>
  <Lines>0</Lines>
  <Paragraphs>0</Paragraphs>
  <TotalTime>0</TotalTime>
  <ScaleCrop>false</ScaleCrop>
  <LinksUpToDate>false</LinksUpToDate>
  <CharactersWithSpaces>64173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2023-12-13T01:58:17Z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4511CA0E8CCC48D683E03EC535B25D7E_11</vt:lpwstr>
  </property>
</Properties>
</file>