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lang w:eastAsia="zh-CN"/>
        </w:rPr>
        <w:t>周至县新区中学校园绿化工程</w:t>
      </w:r>
      <w:r>
        <w:rPr>
          <w:rFonts w:hint="eastAsia" w:ascii="宋体" w:hAnsi="宋体" w:eastAsia="宋体" w:cs="宋体"/>
          <w:i w:val="0"/>
          <w:iCs w:val="0"/>
          <w:caps w:val="0"/>
          <w:color w:val="333333"/>
          <w:spacing w:val="0"/>
          <w:sz w:val="24"/>
          <w:szCs w:val="24"/>
          <w:shd w:val="clear" w:fill="FFFFFF"/>
          <w:vertAlign w:val="baseline"/>
        </w:rPr>
        <w:t>采购项目的潜在供应商应在</w:t>
      </w:r>
      <w:r>
        <w:rPr>
          <w:rFonts w:hint="eastAsia" w:ascii="宋体" w:hAnsi="宋体" w:eastAsia="宋体" w:cs="宋体"/>
          <w:i w:val="0"/>
          <w:iCs w:val="0"/>
          <w:caps w:val="0"/>
          <w:color w:val="333333"/>
          <w:spacing w:val="0"/>
          <w:sz w:val="24"/>
          <w:szCs w:val="24"/>
          <w:shd w:val="clear" w:fill="FFFFFF"/>
          <w:vertAlign w:val="baseline"/>
          <w:lang w:eastAsia="zh-CN"/>
        </w:rPr>
        <w:t>陕西省西安市曲江新区金辉环球中心B座2106室</w:t>
      </w:r>
      <w:r>
        <w:rPr>
          <w:rFonts w:hint="eastAsia" w:ascii="宋体" w:hAnsi="宋体" w:eastAsia="宋体" w:cs="宋体"/>
          <w:i w:val="0"/>
          <w:iCs w:val="0"/>
          <w:caps w:val="0"/>
          <w:color w:val="333333"/>
          <w:spacing w:val="0"/>
          <w:sz w:val="24"/>
          <w:szCs w:val="24"/>
          <w:shd w:val="clear" w:fill="FFFFFF"/>
          <w:vertAlign w:val="baseline"/>
        </w:rPr>
        <w:t>获取采</w:t>
      </w:r>
      <w:r>
        <w:rPr>
          <w:rFonts w:hint="eastAsia" w:ascii="宋体" w:hAnsi="宋体" w:eastAsia="宋体" w:cs="宋体"/>
          <w:i w:val="0"/>
          <w:iCs w:val="0"/>
          <w:caps w:val="0"/>
          <w:color w:val="333333"/>
          <w:spacing w:val="0"/>
          <w:sz w:val="24"/>
          <w:szCs w:val="24"/>
          <w:highlight w:val="none"/>
          <w:shd w:val="clear" w:fill="FFFFFF"/>
          <w:vertAlign w:val="baseline"/>
        </w:rPr>
        <w:t>购文件，并于2023年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月2</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日14时30分 （北京时</w:t>
      </w:r>
      <w:r>
        <w:rPr>
          <w:rFonts w:hint="eastAsia" w:ascii="宋体" w:hAnsi="宋体" w:eastAsia="宋体" w:cs="宋体"/>
          <w:i w:val="0"/>
          <w:iCs w:val="0"/>
          <w:caps w:val="0"/>
          <w:color w:val="333333"/>
          <w:spacing w:val="0"/>
          <w:sz w:val="24"/>
          <w:szCs w:val="24"/>
          <w:shd w:val="clear" w:fill="FFFFFF"/>
          <w:vertAlign w:val="baseline"/>
        </w:rPr>
        <w:t>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ZZGJ-ZFCG2023XA001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ascii="宋体" w:hAnsi="宋体" w:eastAsia="宋体" w:cs="宋体"/>
          <w:i w:val="0"/>
          <w:iCs w:val="0"/>
          <w:caps w:val="0"/>
          <w:color w:val="333333"/>
          <w:spacing w:val="0"/>
          <w:sz w:val="24"/>
          <w:szCs w:val="24"/>
          <w:highlight w:val="none"/>
          <w:shd w:val="clear" w:fill="FFFFFF"/>
          <w:vertAlign w:val="baseline"/>
          <w:lang w:eastAsia="zh-CN"/>
        </w:rPr>
        <w:t>周至县新区中学校园绿化工程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预算金额：1458320.90元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周至县新区中学校园绿化工程</w:t>
      </w:r>
      <w:r>
        <w:rPr>
          <w:rFonts w:hint="eastAsia" w:ascii="宋体" w:hAnsi="宋体" w:eastAsia="宋体" w:cs="宋体"/>
          <w:i w:val="0"/>
          <w:iCs w:val="0"/>
          <w:caps w:val="0"/>
          <w:color w:val="333333"/>
          <w:spacing w:val="0"/>
          <w:sz w:val="24"/>
          <w:szCs w:val="24"/>
          <w:highlight w:val="none"/>
          <w:shd w:val="clear" w:fill="FFFFFF"/>
          <w:vertAlign w:val="baseline"/>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合同包预算金额：1458320.90元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合同包最高限价：1458320.90元</w:t>
      </w:r>
    </w:p>
    <w:tbl>
      <w:tblPr>
        <w:tblStyle w:val="9"/>
        <w:tblW w:w="9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9"/>
        <w:gridCol w:w="1178"/>
        <w:gridCol w:w="2174"/>
        <w:gridCol w:w="953"/>
        <w:gridCol w:w="1522"/>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blHeader/>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1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2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9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1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c>
          <w:tcPr>
            <w:tcW w:w="1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3" w:hRule="atLeast"/>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13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p>
        </w:tc>
        <w:tc>
          <w:tcPr>
            <w:tcW w:w="25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周至县新区中学校园绿化工程</w:t>
            </w:r>
          </w:p>
        </w:tc>
        <w:tc>
          <w:tcPr>
            <w:tcW w:w="9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z w:val="24"/>
                <w:szCs w:val="24"/>
              </w:rPr>
              <w:t>1458320.90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z w:val="24"/>
                <w:szCs w:val="24"/>
              </w:rPr>
              <w:t>1458320.90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本合</w:t>
      </w:r>
      <w:r>
        <w:rPr>
          <w:rFonts w:hint="eastAsia" w:ascii="宋体" w:hAnsi="宋体" w:eastAsia="宋体" w:cs="宋体"/>
          <w:i w:val="0"/>
          <w:iCs w:val="0"/>
          <w:caps w:val="0"/>
          <w:color w:val="333333"/>
          <w:spacing w:val="0"/>
          <w:sz w:val="24"/>
          <w:szCs w:val="24"/>
          <w:highlight w:val="none"/>
          <w:shd w:val="clear" w:fill="FFFFFF"/>
          <w:vertAlign w:val="baseline"/>
        </w:rPr>
        <w:t>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 xml:space="preserve">工期 30 </w:t>
      </w:r>
      <w:r>
        <w:rPr>
          <w:rFonts w:hint="eastAsia" w:ascii="宋体" w:hAnsi="宋体" w:eastAsia="宋体" w:cs="宋体"/>
          <w:i w:val="0"/>
          <w:iCs w:val="0"/>
          <w:caps w:val="0"/>
          <w:color w:val="333333"/>
          <w:spacing w:val="0"/>
          <w:sz w:val="24"/>
          <w:szCs w:val="24"/>
          <w:highlight w:val="none"/>
          <w:shd w:val="clear" w:fill="FFFFFF"/>
          <w:vertAlign w:val="baseline"/>
        </w:rPr>
        <w:t>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2.</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周至县新区中学校园绿化工程</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专门面向中小企业采购（残疾人福利性单位、监狱企业视同小型、微型企业）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3</w:t>
      </w:r>
      <w:r>
        <w:rPr>
          <w:rFonts w:hint="eastAsia" w:ascii="宋体" w:hAnsi="宋体" w:eastAsia="宋体" w:cs="宋体"/>
          <w:i w:val="0"/>
          <w:iCs w:val="0"/>
          <w:caps w:val="0"/>
          <w:color w:val="333333"/>
          <w:spacing w:val="0"/>
          <w:sz w:val="24"/>
          <w:szCs w:val="24"/>
          <w:highlight w:val="none"/>
          <w:shd w:val="clear" w:fill="FFFFFF"/>
          <w:vertAlign w:val="baseline"/>
        </w:rPr>
        <w:t>.本项目的特定资格要求：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周至县新区中学校园绿化工程</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（1）提供有效的营业执照/事业单位法人证书/非企业专业服务机构执业许可证/民办非企业单位登记证书复印件加盖公章/自然人身份证；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（2）财务状况报告：供应商须提供</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2/2021</w:t>
      </w:r>
      <w:r>
        <w:rPr>
          <w:rFonts w:hint="eastAsia" w:ascii="宋体" w:hAnsi="宋体" w:eastAsia="宋体" w:cs="宋体"/>
          <w:color w:val="auto"/>
          <w:sz w:val="24"/>
          <w:highlight w:val="none"/>
        </w:rPr>
        <w:t>年财务审计报告（成立时间至提交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截止时间不足一年的可提供成立后任意时段的资产负债表），或其基本存款账户开户银行出具的资信证明及基本存款账户开户许可证（或基本账户备案证明）；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（3）具有依法缴纳税收和社保的良好记录（提供截止至开标时间前6个月任一月份的缴费凭据）；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（4）提供具有履行本合同所必需的设备和专业技术能力的说明及承诺;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（5）提供参加政府采购活动前三年内在经营活动中没有重大违法记录的书面声明;</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szCs w:val="24"/>
          <w:highlight w:val="none"/>
          <w:lang w:val="en-US" w:eastAsia="zh-CN" w:bidi="ar-SA"/>
        </w:rPr>
        <w:t>（6）法定代表人授权书（附法定代表人、被授权人身份证复印件）及被授权人身份证（法定代表人参加只需提供本人身份证）；</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i w:val="0"/>
          <w:iCs w:val="0"/>
          <w:caps w:val="0"/>
          <w:color w:val="333333"/>
          <w:spacing w:val="0"/>
          <w:sz w:val="24"/>
          <w:szCs w:val="24"/>
          <w:highlight w:val="none"/>
          <w:shd w:val="clear" w:fill="FFFFFF"/>
          <w:vertAlign w:val="baseline"/>
        </w:rPr>
        <w:t>供应商须具备国家建设行政主管部门颁发的</w:t>
      </w:r>
      <w:r>
        <w:rPr>
          <w:rFonts w:hint="eastAsia" w:ascii="宋体" w:hAnsi="宋体" w:eastAsia="宋体" w:cs="宋体"/>
          <w:i w:val="0"/>
          <w:iCs w:val="0"/>
          <w:caps w:val="0"/>
          <w:color w:val="333333"/>
          <w:spacing w:val="0"/>
          <w:sz w:val="24"/>
          <w:szCs w:val="24"/>
          <w:highlight w:val="none"/>
          <w:shd w:val="clear" w:fill="FFFFFF"/>
          <w:vertAlign w:val="baseline"/>
          <w:lang w:eastAsia="zh-CN"/>
        </w:rPr>
        <w:t>市政工程施工总承包三级</w:t>
      </w:r>
      <w:r>
        <w:rPr>
          <w:rFonts w:hint="eastAsia" w:ascii="宋体" w:hAnsi="宋体" w:eastAsia="宋体" w:cs="宋体"/>
          <w:i w:val="0"/>
          <w:iCs w:val="0"/>
          <w:caps w:val="0"/>
          <w:color w:val="333333"/>
          <w:spacing w:val="0"/>
          <w:sz w:val="24"/>
          <w:szCs w:val="24"/>
          <w:highlight w:val="none"/>
          <w:shd w:val="clear" w:fill="FFFFFF"/>
          <w:vertAlign w:val="baseline"/>
        </w:rPr>
        <w:t>以上（含三级）资质，且具备有效的安全生产许可证；</w:t>
      </w:r>
    </w:p>
    <w:p>
      <w:pPr>
        <w:spacing w:line="360" w:lineRule="auto"/>
        <w:ind w:firstLine="480" w:firstLineChars="200"/>
        <w:rPr>
          <w:rFonts w:hint="eastAsia"/>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i w:val="0"/>
          <w:iCs w:val="0"/>
          <w:caps w:val="0"/>
          <w:color w:val="333333"/>
          <w:spacing w:val="0"/>
          <w:sz w:val="24"/>
          <w:szCs w:val="24"/>
          <w:highlight w:val="none"/>
          <w:shd w:val="clear" w:fill="FFFFFF"/>
          <w:vertAlign w:val="baseline"/>
        </w:rPr>
        <w:t>供应商拟派项目经理具备</w:t>
      </w:r>
      <w:r>
        <w:rPr>
          <w:rFonts w:hint="eastAsia" w:ascii="宋体" w:hAnsi="宋体" w:eastAsia="宋体" w:cs="宋体"/>
          <w:i w:val="0"/>
          <w:iCs w:val="0"/>
          <w:caps w:val="0"/>
          <w:color w:val="333333"/>
          <w:spacing w:val="0"/>
          <w:sz w:val="24"/>
          <w:szCs w:val="24"/>
          <w:highlight w:val="none"/>
          <w:shd w:val="clear" w:fill="FFFFFF"/>
          <w:vertAlign w:val="baseline"/>
          <w:lang w:eastAsia="zh-CN"/>
        </w:rPr>
        <w:t>市政工程专业二级</w:t>
      </w:r>
      <w:r>
        <w:rPr>
          <w:rFonts w:hint="eastAsia" w:ascii="宋体" w:hAnsi="宋体" w:eastAsia="宋体" w:cs="宋体"/>
          <w:i w:val="0"/>
          <w:iCs w:val="0"/>
          <w:caps w:val="0"/>
          <w:color w:val="333333"/>
          <w:spacing w:val="0"/>
          <w:sz w:val="24"/>
          <w:szCs w:val="24"/>
          <w:highlight w:val="none"/>
          <w:shd w:val="clear" w:fill="FFFFFF"/>
          <w:vertAlign w:val="baseline"/>
        </w:rPr>
        <w:t>（含二级）以上注册建造师证书及其有效的安全生产考核合格证，且无在建工程，有在本单位缴纳社保的良好记录；</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i w:val="0"/>
          <w:iCs w:val="0"/>
          <w:caps w:val="0"/>
          <w:color w:val="333333"/>
          <w:spacing w:val="0"/>
          <w:sz w:val="24"/>
          <w:szCs w:val="24"/>
          <w:highlight w:val="none"/>
          <w:shd w:val="clear" w:fill="FFFFFF"/>
          <w:vertAlign w:val="baseline"/>
        </w:rPr>
        <w:t>供应商</w:t>
      </w:r>
      <w:r>
        <w:rPr>
          <w:rFonts w:hint="eastAsia" w:ascii="宋体" w:hAnsi="宋体" w:eastAsia="宋体" w:cs="宋体"/>
          <w:color w:val="auto"/>
          <w:sz w:val="24"/>
          <w:highlight w:val="none"/>
          <w:lang w:val="en-US" w:eastAsia="zh-CN"/>
        </w:rPr>
        <w:t>为陕西省“建筑市场监管与诚信信息一体化平台”登记备案企业；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（10）单位负责人为同一人或者存在直接控股、管理关系的不同投标人，不得参加同一合同项下的政府采购活动。（提供书面声明，加盖公章。）</w:t>
      </w:r>
    </w:p>
    <w:p>
      <w:pPr>
        <w:pStyle w:val="2"/>
        <w:spacing w:line="360" w:lineRule="auto"/>
        <w:ind w:firstLine="480" w:firstLineChars="200"/>
        <w:rPr>
          <w:rFonts w:hint="eastAsia"/>
          <w:highlight w:val="none"/>
          <w:lang w:val="en-US" w:eastAsia="zh-CN"/>
        </w:rPr>
      </w:pPr>
      <w:r>
        <w:rPr>
          <w:rFonts w:hint="eastAsia" w:ascii="宋体" w:hAnsi="宋体" w:eastAsia="宋体" w:cs="宋体"/>
          <w:color w:val="auto"/>
          <w:sz w:val="24"/>
          <w:highlight w:val="no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供应商</w:t>
      </w:r>
      <w:r>
        <w:rPr>
          <w:rFonts w:hint="eastAsia" w:ascii="宋体" w:hAnsi="宋体" w:eastAsia="宋体" w:cs="宋体"/>
          <w:snapToGrid w:val="0"/>
          <w:color w:val="auto"/>
          <w:kern w:val="0"/>
          <w:sz w:val="24"/>
          <w:szCs w:val="21"/>
          <w:highlight w:val="none"/>
          <w:lang w:val="en-US" w:eastAsia="zh-CN"/>
        </w:rPr>
        <w:t>不得为“信用中国”网站(www.creditchina.gov.cn)中列入失信被执行人和重大税收违法案件当事人名单的供应商，不得为中国政府采购网(www.ccgp.gov.cn) 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时间：2023年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18</w:t>
      </w:r>
      <w:r>
        <w:rPr>
          <w:rFonts w:hint="eastAsia" w:ascii="宋体" w:hAnsi="宋体" w:eastAsia="宋体" w:cs="宋体"/>
          <w:i w:val="0"/>
          <w:iCs w:val="0"/>
          <w:caps w:val="0"/>
          <w:color w:val="333333"/>
          <w:spacing w:val="0"/>
          <w:sz w:val="24"/>
          <w:szCs w:val="24"/>
          <w:highlight w:val="none"/>
          <w:shd w:val="clear" w:fill="FFFFFF"/>
          <w:vertAlign w:val="baseline"/>
        </w:rPr>
        <w:t>日至2023年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rPr>
        <w:t>日，每天上午09:00:00至12:00:0，下午14:00:00至17:00:00（北京时间）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ascii="宋体" w:hAnsi="宋体" w:eastAsia="宋体" w:cs="宋体"/>
          <w:i w:val="0"/>
          <w:iCs w:val="0"/>
          <w:caps w:val="0"/>
          <w:color w:val="333333"/>
          <w:spacing w:val="0"/>
          <w:sz w:val="24"/>
          <w:szCs w:val="24"/>
          <w:highlight w:val="none"/>
          <w:shd w:val="clear" w:fill="FFFFFF"/>
          <w:vertAlign w:val="baseline"/>
          <w:lang w:eastAsia="zh-CN"/>
        </w:rPr>
        <w:t>陕西省西安市曲江新区金辉环球中心B座2106室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截止时间：2023年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日 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ascii="宋体" w:hAnsi="宋体" w:eastAsia="宋体" w:cs="宋体"/>
          <w:i w:val="0"/>
          <w:iCs w:val="0"/>
          <w:caps w:val="0"/>
          <w:color w:val="333333"/>
          <w:spacing w:val="0"/>
          <w:sz w:val="24"/>
          <w:szCs w:val="24"/>
          <w:highlight w:val="none"/>
          <w:shd w:val="clear" w:fill="FFFFFF"/>
          <w:vertAlign w:val="baseline"/>
          <w:lang w:eastAsia="zh-CN"/>
        </w:rPr>
        <w:t>陕西省西安市曲江新区金辉环球中心B座2106室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时间：2023年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日14时30分00秒（北京时间）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ascii="宋体" w:hAnsi="宋体" w:eastAsia="宋体" w:cs="宋体"/>
          <w:i w:val="0"/>
          <w:iCs w:val="0"/>
          <w:caps w:val="0"/>
          <w:color w:val="333333"/>
          <w:spacing w:val="0"/>
          <w:sz w:val="24"/>
          <w:szCs w:val="24"/>
          <w:highlight w:val="none"/>
          <w:shd w:val="clear" w:fill="FFFFFF"/>
          <w:vertAlign w:val="baseline"/>
          <w:lang w:eastAsia="zh-CN"/>
        </w:rPr>
        <w:t>陕西省西安市曲江新区金辉环球中心B座2106室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1、购买竞争性谈判文件需携带有效时间内的单位介绍信及加盖公章的报名人身份证复印件及原件。不支持邮寄。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2、各供应商须在开标时间前完成陕西省政府采购网入库，具体详见陕西省政府采购网《陕西省财政厅关于政府采购供应商注册登记有关事项的通知》。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3、采购项目需要落实的政府采购政策：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（1）《节能产品政府采购实施意见》--（财库[2004]185号）；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（2）《环境标志产品政府采购实施的意见》--（财库[2006]90号）；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（3）《国务院办公厅关于建立政府强制采购节能产品制度的通知》--（国办[2007]51号）；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（4）《财政部司法部关于政府采购支持监狱企业发展有关问题的通知》--（财库[2014]68号）；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（5）《三部门联合发布关于促进残疾人就业政府采购政策的通知》--（财库[2017]141号）；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（6）《陕西省中小企业政府采购信用融资办法》--（陕财办采[2018]23号）；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（8）《财政部国务院扶贫办关于运用政府采购政策支持脱贫攻坚的通知》--（财库[2019]27号）；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（9）《政府采购促进中小企业发展管理办法》的通知--（财库[2020]46号）；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（10）《财政部 农业农村部 国家乡村振兴局关于运用政府采购政策支持乡村产业振兴的通知》--（财库〔2021〕19号）；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（11）《财政部关于进一步加大政府采购支持中小企业力度的通知》--（财库[2022]19号）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24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若享受以上政策优惠的企业，提供相应声明函或品目清单范围内产品的有效认证证书。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名称：周至县教育和科学技术局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地址：周至县工业路西段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中洲国际项目管理（西安）集团有限公司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eastAsia="zh-CN"/>
        </w:rPr>
        <w:t>陕西省西安市曲江新区金辉环球中心B座2106室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i w:val="0"/>
          <w:iCs w:val="0"/>
          <w:caps w:val="0"/>
          <w:color w:val="333333"/>
          <w:spacing w:val="0"/>
          <w:sz w:val="24"/>
          <w:szCs w:val="24"/>
          <w:shd w:val="clear" w:fill="FFFFFF"/>
          <w:vertAlign w:val="baseline"/>
          <w:lang w:eastAsia="zh-CN"/>
        </w:rPr>
        <w:t>029-89667151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eastAsia="宋体" w:cs="宋体"/>
          <w:i w:val="0"/>
          <w:iCs w:val="0"/>
          <w:caps w:val="0"/>
          <w:color w:val="333333"/>
          <w:spacing w:val="0"/>
          <w:sz w:val="24"/>
          <w:szCs w:val="24"/>
          <w:shd w:val="clear" w:fill="FFFFFF"/>
          <w:vertAlign w:val="baseline"/>
          <w:lang w:val="en-US" w:eastAsia="zh-CN"/>
        </w:rPr>
        <w:t>张欢、魏沙沙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eastAsia="宋体" w:cs="宋体"/>
          <w:i w:val="0"/>
          <w:iCs w:val="0"/>
          <w:caps w:val="0"/>
          <w:color w:val="333333"/>
          <w:spacing w:val="0"/>
          <w:sz w:val="24"/>
          <w:szCs w:val="24"/>
          <w:shd w:val="clear" w:fill="FFFFFF"/>
          <w:vertAlign w:val="baseline"/>
          <w:lang w:eastAsia="zh-CN"/>
        </w:rPr>
        <w:t>029-89667151</w:t>
      </w:r>
    </w:p>
    <w:p>
      <w:pPr>
        <w:rPr>
          <w:rFonts w:hint="eastAsia" w:ascii="宋体" w:hAnsi="宋体" w:eastAsia="宋体" w:cs="宋体"/>
          <w:spacing w:val="15"/>
          <w:sz w:val="28"/>
          <w:szCs w:val="28"/>
          <w14:textOutline w14:w="4064" w14:cap="flat" w14:cmpd="sng">
            <w14:solidFill>
              <w14:srgbClr w14:val="000000"/>
            </w14:solidFill>
            <w14:prstDash w14:val="solid"/>
            <w14:miter w14:val="0"/>
          </w14:textOutline>
        </w:rPr>
      </w:pPr>
      <w:r>
        <w:rPr>
          <w:rFonts w:hint="eastAsia" w:ascii="宋体" w:hAnsi="宋体" w:eastAsia="宋体" w:cs="宋体"/>
          <w:spacing w:val="15"/>
          <w:sz w:val="28"/>
          <w:szCs w:val="28"/>
          <w14:textOutline w14:w="4064" w14:cap="flat" w14:cmpd="sng">
            <w14:solidFill>
              <w14:srgbClr w14:val="000000"/>
            </w14:solidFill>
            <w14:prstDash w14:val="solid"/>
            <w14:miter w14:val="0"/>
          </w14:textOutline>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NjU0NDAwMGNhOWMzNmQyN2I3OGMzMWFlYzQ5ODgifQ=="/>
  </w:docVars>
  <w:rsids>
    <w:rsidRoot w:val="6F36167D"/>
    <w:rsid w:val="4EB90155"/>
    <w:rsid w:val="6F36167D"/>
    <w:rsid w:val="7A7F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宋体"/>
      <w:b/>
      <w:kern w:val="44"/>
      <w:sz w:val="44"/>
    </w:rPr>
  </w:style>
  <w:style w:type="paragraph" w:styleId="4">
    <w:name w:val="heading 2"/>
    <w:basedOn w:val="1"/>
    <w:next w:val="5"/>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cs="Times New Roman"/>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5">
    <w:name w:val="Normal Indent"/>
    <w:basedOn w:val="1"/>
    <w:uiPriority w:val="0"/>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2023-04-18T08:18:00Z</dcterms:created>
  <dc:creator>三言两语</dc:creator>
  <cp:lastModifiedBy>三言两语</cp:lastModifiedBy>
  <dcterms:modified xsi:type="dcterms:W3CDTF">2023-04-18T08:18:37Z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983250E9CA6B4C7DB3D82DFD3401ED4A_11</vt:lpwstr>
  </property>
</Properties>
</file>