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kern w:val="0"/>
          <w:sz w:val="24"/>
          <w:szCs w:val="24"/>
          <w:bdr w:val="none" w:color="auto" w:sz="0" w:space="0"/>
          <w:shd w:val="clear" w:fill="FFFFFF"/>
          <w:lang w:val="en-US" w:eastAsia="zh-CN" w:bidi="ar"/>
        </w:rPr>
        <w:t>马召镇枣林村蔬菜大棚建设项目竞争性磋商公告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2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20" w:lineRule="atLeast"/>
        <w:ind w:left="0" w:right="0" w:firstLine="320"/>
        <w:jc w:val="both"/>
        <w:rPr>
          <w:color w:val="auto"/>
          <w:sz w:val="14"/>
          <w:szCs w:val="14"/>
        </w:rPr>
      </w:pPr>
      <w:r>
        <w:rPr>
          <w:rFonts w:ascii="微软雅黑" w:hAnsi="微软雅黑" w:eastAsia="微软雅黑" w:cs="微软雅黑"/>
          <w:i w:val="0"/>
          <w:iCs w:val="0"/>
          <w:caps w:val="0"/>
          <w:color w:val="auto"/>
          <w:spacing w:val="0"/>
          <w:sz w:val="14"/>
          <w:szCs w:val="14"/>
          <w:bdr w:val="none" w:color="auto" w:sz="0" w:space="0"/>
          <w:shd w:val="clear" w:fill="FFFFFF"/>
        </w:rPr>
        <w:t>马召镇枣林村蔬菜大棚建设项目</w:t>
      </w:r>
      <w:r>
        <w:rPr>
          <w:rFonts w:hint="eastAsia" w:ascii="微软雅黑" w:hAnsi="微软雅黑" w:eastAsia="微软雅黑" w:cs="微软雅黑"/>
          <w:i w:val="0"/>
          <w:iCs w:val="0"/>
          <w:caps w:val="0"/>
          <w:color w:val="auto"/>
          <w:spacing w:val="0"/>
          <w:sz w:val="14"/>
          <w:szCs w:val="14"/>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14"/>
          <w:szCs w:val="14"/>
          <w:bdr w:val="none" w:color="auto" w:sz="0" w:space="0"/>
          <w:shd w:val="clear" w:fill="FFFFFF"/>
        </w:rPr>
        <w:t>陕西省西安市周至县北泉巷子与环城北路交叉口南50米</w:t>
      </w:r>
      <w:r>
        <w:rPr>
          <w:rFonts w:hint="eastAsia" w:ascii="微软雅黑" w:hAnsi="微软雅黑" w:eastAsia="微软雅黑" w:cs="微软雅黑"/>
          <w:i w:val="0"/>
          <w:iCs w:val="0"/>
          <w:caps w:val="0"/>
          <w:color w:val="auto"/>
          <w:spacing w:val="0"/>
          <w:sz w:val="14"/>
          <w:szCs w:val="14"/>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14"/>
          <w:szCs w:val="14"/>
          <w:bdr w:val="none" w:color="auto" w:sz="0" w:space="0"/>
          <w:shd w:val="clear" w:fill="FFFFFF"/>
        </w:rPr>
        <w:t> 2023年05月23日 14时30分 </w:t>
      </w:r>
      <w:r>
        <w:rPr>
          <w:rFonts w:hint="eastAsia" w:ascii="微软雅黑" w:hAnsi="微软雅黑" w:eastAsia="微软雅黑" w:cs="微软雅黑"/>
          <w:i w:val="0"/>
          <w:iCs w:val="0"/>
          <w:caps w:val="0"/>
          <w:color w:val="auto"/>
          <w:spacing w:val="0"/>
          <w:sz w:val="14"/>
          <w:szCs w:val="14"/>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项目编号：ZYZB-ZZ-2023-0502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项目名称：马召镇枣林村蔬菜大棚建设项目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预算金额：1,792,900.00元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合同包1(马召镇枣林村蔬菜大棚建设项目):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合同包预算金额：1,792,900.00元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合同包最高限价：1,792,900.00元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2"/>
        <w:gridCol w:w="1484"/>
        <w:gridCol w:w="1484"/>
        <w:gridCol w:w="818"/>
        <w:gridCol w:w="1219"/>
        <w:gridCol w:w="1426"/>
        <w:gridCol w:w="14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5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品目号</w:t>
            </w:r>
          </w:p>
        </w:tc>
        <w:tc>
          <w:tcPr>
            <w:tcW w:w="87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品目名称</w:t>
            </w:r>
          </w:p>
        </w:tc>
        <w:tc>
          <w:tcPr>
            <w:tcW w:w="87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采购标的</w:t>
            </w:r>
          </w:p>
        </w:tc>
        <w:tc>
          <w:tcPr>
            <w:tcW w:w="48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数量（单位）</w:t>
            </w:r>
          </w:p>
        </w:tc>
        <w:tc>
          <w:tcPr>
            <w:tcW w:w="720"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技术规格、参数及要求</w:t>
            </w:r>
          </w:p>
        </w:tc>
        <w:tc>
          <w:tcPr>
            <w:tcW w:w="842"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品目预算(元)</w:t>
            </w:r>
          </w:p>
        </w:tc>
        <w:tc>
          <w:tcPr>
            <w:tcW w:w="84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35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1-1</w:t>
            </w:r>
          </w:p>
        </w:tc>
        <w:tc>
          <w:tcPr>
            <w:tcW w:w="87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其他建筑工程</w:t>
            </w:r>
          </w:p>
        </w:tc>
        <w:tc>
          <w:tcPr>
            <w:tcW w:w="87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1792900.00</w:t>
            </w:r>
          </w:p>
        </w:tc>
        <w:tc>
          <w:tcPr>
            <w:tcW w:w="48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1(项)</w:t>
            </w:r>
          </w:p>
        </w:tc>
        <w:tc>
          <w:tcPr>
            <w:tcW w:w="720"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详见采购文件</w:t>
            </w:r>
          </w:p>
        </w:tc>
        <w:tc>
          <w:tcPr>
            <w:tcW w:w="842"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color w:val="auto"/>
                <w:sz w:val="14"/>
                <w:szCs w:val="14"/>
              </w:rPr>
            </w:pPr>
            <w:r>
              <w:rPr>
                <w:rFonts w:ascii="宋体" w:hAnsi="宋体" w:eastAsia="宋体" w:cs="宋体"/>
                <w:color w:val="auto"/>
                <w:kern w:val="0"/>
                <w:sz w:val="14"/>
                <w:szCs w:val="14"/>
                <w:bdr w:val="none" w:color="auto" w:sz="0" w:space="0"/>
                <w:lang w:val="en-US" w:eastAsia="zh-CN" w:bidi="ar"/>
              </w:rPr>
              <w:t>1,792,900.00</w:t>
            </w:r>
          </w:p>
        </w:tc>
        <w:tc>
          <w:tcPr>
            <w:tcW w:w="84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color w:val="auto"/>
                <w:sz w:val="14"/>
                <w:szCs w:val="14"/>
              </w:rPr>
            </w:pPr>
            <w:r>
              <w:rPr>
                <w:rFonts w:ascii="宋体" w:hAnsi="宋体" w:eastAsia="宋体" w:cs="宋体"/>
                <w:color w:val="auto"/>
                <w:kern w:val="0"/>
                <w:sz w:val="14"/>
                <w:szCs w:val="14"/>
                <w:bdr w:val="none" w:color="auto" w:sz="0" w:space="0"/>
                <w:lang w:val="en-US" w:eastAsia="zh-CN" w:bidi="ar"/>
              </w:rPr>
              <w:t>1,792,900.00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合同包1(马召镇枣林村蔬菜大棚建设项目)落实政府采购政策需满足的资格要求如下: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依据《中华人民共和国政府采购法》和《中华人民共和国政府采购实施条例》的有关规定，落实政府采购“优先购买节能环保产品、扶持小微企业、监狱企业、福利企业”等相关政策。（1）《财政部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暂行办法》（财库【2020】46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库〔2021〕19号《财政部 农业农村部 国家乡村振兴局关于运用政府采购政策支持乡村产业振兴的通知》（9）《陕西省中小企业政府采购信用融资办法》（陕财办采〔2018〕23号）等。本项目专门面向中小企业采购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合同包1(马召镇枣林村蔬菜大棚建设项目)特定资格要求如下: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1、提供合格有效的法人或者其他组织的营业执照等证明文件，自然人的身份证明；</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2、提供法定代表人授权书(附法定代表人、被授权人身份证复印件)及被授权人身份证原件（法定代表人直接参加投标，须提供法定代表人身份证明及身份证原件)；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财务状况：提供2020或2021年度的财务审计报告（至少包括资产负债表和利润表，成立时间至提交磋商响应文件截止时间不足一年的可提供成立后任意时段的资产负债表），或开标时间前六个月内银行出具的资信证明；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4、税收缴纳证明：提供磋商截止日前近一年内至少一个月的纳税证明或完税证明，依法免税的单位应提供相关证明材料；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5、社会保障资金缴纳证明：提供磋商截止日前近一年内至少一个月的社会保障资金缴存单据或社保机构开具的社会保险参保缴费情况证明，依法不需要缴纳社会保障资金的单位应提供相关证明材料；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6、供应商应通过“信用中国”网站(www.creditchina.gov.cn)、中国政府采购网(www.ccgp.gov.cn) 查询相关主体信用记录；</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7、企业具备建筑工程施工总承包三级及以上资质并具备有效的安全生产许可证；拟派项目经理须具有建筑工程专业二级及以上注册建造师资格，安全考核合格证书（B证）且无在建工程、无不良记录（提供无在建工程、无不良记录承诺书）；</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8、需提供中小企业声明函</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9、提供具有履行本合同所必需的设备和专业技术能力的说明及承诺书；</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10、参加政府采购活动前3年内，在经营活动中没有重大违法记录的书面声明；</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11、本项目不接受联合体磋商。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时间：</w:t>
      </w:r>
      <w:r>
        <w:rPr>
          <w:rFonts w:hint="eastAsia" w:ascii="微软雅黑" w:hAnsi="微软雅黑" w:eastAsia="微软雅黑" w:cs="微软雅黑"/>
          <w:i w:val="0"/>
          <w:iCs w:val="0"/>
          <w:caps w:val="0"/>
          <w:color w:val="auto"/>
          <w:spacing w:val="0"/>
          <w:sz w:val="14"/>
          <w:szCs w:val="14"/>
          <w:bdr w:val="none" w:color="auto" w:sz="0" w:space="0"/>
          <w:shd w:val="clear" w:fill="FFFFFF"/>
        </w:rPr>
        <w:t> 2023年05月12日 至 2023年05月18日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途径：</w:t>
      </w:r>
      <w:r>
        <w:rPr>
          <w:rFonts w:hint="eastAsia" w:ascii="微软雅黑" w:hAnsi="微软雅黑" w:eastAsia="微软雅黑" w:cs="微软雅黑"/>
          <w:i w:val="0"/>
          <w:iCs w:val="0"/>
          <w:caps w:val="0"/>
          <w:color w:val="auto"/>
          <w:spacing w:val="0"/>
          <w:sz w:val="14"/>
          <w:szCs w:val="14"/>
          <w:bdr w:val="none" w:color="auto" w:sz="0" w:space="0"/>
          <w:shd w:val="clear" w:fill="FFFFFF"/>
        </w:rPr>
        <w:t>陕西省西安市周至县北泉巷子与环城北路交叉口南50米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方式：</w:t>
      </w:r>
      <w:r>
        <w:rPr>
          <w:rFonts w:hint="eastAsia" w:ascii="微软雅黑" w:hAnsi="微软雅黑" w:eastAsia="微软雅黑" w:cs="微软雅黑"/>
          <w:i w:val="0"/>
          <w:iCs w:val="0"/>
          <w:caps w:val="0"/>
          <w:color w:val="auto"/>
          <w:spacing w:val="0"/>
          <w:sz w:val="14"/>
          <w:szCs w:val="14"/>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售价：</w:t>
      </w:r>
      <w:r>
        <w:rPr>
          <w:rFonts w:hint="eastAsia" w:ascii="微软雅黑" w:hAnsi="微软雅黑" w:eastAsia="微软雅黑" w:cs="微软雅黑"/>
          <w:i w:val="0"/>
          <w:iCs w:val="0"/>
          <w:caps w:val="0"/>
          <w:color w:val="auto"/>
          <w:spacing w:val="0"/>
          <w:sz w:val="14"/>
          <w:szCs w:val="14"/>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截止时间：</w:t>
      </w:r>
      <w:r>
        <w:rPr>
          <w:rFonts w:hint="eastAsia" w:ascii="微软雅黑" w:hAnsi="微软雅黑" w:eastAsia="微软雅黑" w:cs="微软雅黑"/>
          <w:i w:val="0"/>
          <w:iCs w:val="0"/>
          <w:caps w:val="0"/>
          <w:color w:val="auto"/>
          <w:spacing w:val="0"/>
          <w:sz w:val="14"/>
          <w:szCs w:val="14"/>
          <w:bdr w:val="none" w:color="auto" w:sz="0" w:space="0"/>
          <w:shd w:val="clear" w:fill="FFFFFF"/>
        </w:rPr>
        <w:t> 2023年05月23日 14时30分00秒 </w:t>
      </w:r>
      <w:r>
        <w:rPr>
          <w:rFonts w:hint="eastAsia" w:ascii="微软雅黑" w:hAnsi="微软雅黑" w:eastAsia="微软雅黑" w:cs="微软雅黑"/>
          <w:i w:val="0"/>
          <w:iCs w:val="0"/>
          <w:caps w:val="0"/>
          <w:color w:val="auto"/>
          <w:spacing w:val="0"/>
          <w:sz w:val="14"/>
          <w:szCs w:val="1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地点：</w:t>
      </w:r>
      <w:r>
        <w:rPr>
          <w:rFonts w:hint="eastAsia" w:ascii="微软雅黑" w:hAnsi="微软雅黑" w:eastAsia="微软雅黑" w:cs="微软雅黑"/>
          <w:i w:val="0"/>
          <w:iCs w:val="0"/>
          <w:caps w:val="0"/>
          <w:color w:val="auto"/>
          <w:spacing w:val="0"/>
          <w:sz w:val="14"/>
          <w:szCs w:val="14"/>
          <w:bdr w:val="none" w:color="auto" w:sz="0" w:space="0"/>
          <w:shd w:val="clear" w:fill="FFFFFF"/>
        </w:rPr>
        <w:t>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时间：</w:t>
      </w:r>
      <w:r>
        <w:rPr>
          <w:rFonts w:hint="eastAsia" w:ascii="微软雅黑" w:hAnsi="微软雅黑" w:eastAsia="微软雅黑" w:cs="微软雅黑"/>
          <w:i w:val="0"/>
          <w:iCs w:val="0"/>
          <w:caps w:val="0"/>
          <w:color w:val="auto"/>
          <w:spacing w:val="0"/>
          <w:sz w:val="14"/>
          <w:szCs w:val="14"/>
          <w:bdr w:val="none" w:color="auto" w:sz="0" w:space="0"/>
          <w:shd w:val="clear" w:fill="FFFFFF"/>
        </w:rPr>
        <w:t> 2023年05月23日 14时30分00秒 </w:t>
      </w:r>
      <w:r>
        <w:rPr>
          <w:rFonts w:hint="eastAsia" w:ascii="微软雅黑" w:hAnsi="微软雅黑" w:eastAsia="微软雅黑" w:cs="微软雅黑"/>
          <w:i w:val="0"/>
          <w:iCs w:val="0"/>
          <w:caps w:val="0"/>
          <w:color w:val="auto"/>
          <w:spacing w:val="0"/>
          <w:sz w:val="14"/>
          <w:szCs w:val="1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地点：</w:t>
      </w:r>
      <w:r>
        <w:rPr>
          <w:rFonts w:hint="eastAsia" w:ascii="微软雅黑" w:hAnsi="微软雅黑" w:eastAsia="微软雅黑" w:cs="微软雅黑"/>
          <w:i w:val="0"/>
          <w:iCs w:val="0"/>
          <w:caps w:val="0"/>
          <w:color w:val="auto"/>
          <w:spacing w:val="0"/>
          <w:sz w:val="14"/>
          <w:szCs w:val="14"/>
          <w:bdr w:val="none" w:color="auto" w:sz="0" w:space="0"/>
          <w:shd w:val="clear" w:fill="FFFFFF"/>
        </w:rPr>
        <w:t>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14"/>
          <w:szCs w:val="14"/>
          <w:bdr w:val="none" w:color="auto" w:sz="0" w:space="0"/>
          <w:shd w:val="clear" w:fill="FFFFFF"/>
        </w:rPr>
        <w:t>3</w:t>
      </w:r>
      <w:r>
        <w:rPr>
          <w:rFonts w:hint="eastAsia" w:ascii="微软雅黑" w:hAnsi="微软雅黑" w:eastAsia="微软雅黑" w:cs="微软雅黑"/>
          <w:i w:val="0"/>
          <w:iCs w:val="0"/>
          <w:caps w:val="0"/>
          <w:color w:val="auto"/>
          <w:spacing w:val="0"/>
          <w:sz w:val="14"/>
          <w:szCs w:val="1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Style w:val="7"/>
          <w:rFonts w:hint="default" w:ascii="Times New Roman" w:hAnsi="Times New Roman" w:eastAsia="宋体" w:cs="Times New Roman"/>
          <w:b/>
          <w:bCs/>
          <w:i w:val="0"/>
          <w:iCs w:val="0"/>
          <w:caps w:val="0"/>
          <w:color w:val="auto"/>
          <w:spacing w:val="0"/>
          <w:sz w:val="14"/>
          <w:szCs w:val="14"/>
          <w:bdr w:val="none" w:color="auto" w:sz="0" w:space="0"/>
          <w:shd w:val="clear" w:fill="FFFFFF"/>
        </w:rPr>
        <w:t>1</w:t>
      </w:r>
      <w:r>
        <w:rPr>
          <w:rStyle w:val="7"/>
          <w:rFonts w:hint="eastAsia" w:ascii="宋体" w:hAnsi="宋体" w:eastAsia="宋体" w:cs="宋体"/>
          <w:b/>
          <w:bCs/>
          <w:i w:val="0"/>
          <w:iCs w:val="0"/>
          <w:caps w:val="0"/>
          <w:color w:val="auto"/>
          <w:spacing w:val="0"/>
          <w:sz w:val="14"/>
          <w:szCs w:val="14"/>
          <w:bdr w:val="none" w:color="auto" w:sz="0" w:space="0"/>
          <w:shd w:val="clear" w:fill="FFFFFF"/>
        </w:rPr>
        <w:t>、获取招标文件请携带单位介绍信原件,经办人身份证原件及加盖供应商公章的复印件。2、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14"/>
          <w:szCs w:val="14"/>
        </w:rPr>
      </w:pPr>
      <w:r>
        <w:rPr>
          <w:b w:val="0"/>
          <w:bCs w:val="0"/>
          <w:i w:val="0"/>
          <w:iCs w:val="0"/>
          <w:caps w:val="0"/>
          <w:color w:val="auto"/>
          <w:spacing w:val="0"/>
          <w:sz w:val="14"/>
          <w:szCs w:val="1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名称：</w:t>
      </w:r>
      <w:r>
        <w:rPr>
          <w:rFonts w:hint="eastAsia" w:ascii="微软雅黑" w:hAnsi="微软雅黑" w:eastAsia="微软雅黑" w:cs="微软雅黑"/>
          <w:i w:val="0"/>
          <w:iCs w:val="0"/>
          <w:caps w:val="0"/>
          <w:color w:val="auto"/>
          <w:spacing w:val="0"/>
          <w:sz w:val="14"/>
          <w:szCs w:val="14"/>
          <w:bdr w:val="none" w:color="auto" w:sz="0" w:space="0"/>
          <w:shd w:val="clear" w:fill="FFFFFF"/>
        </w:rPr>
        <w:t>周至县马召镇人民政府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地址：</w:t>
      </w:r>
      <w:r>
        <w:rPr>
          <w:rFonts w:hint="eastAsia" w:ascii="微软雅黑" w:hAnsi="微软雅黑" w:eastAsia="微软雅黑" w:cs="微软雅黑"/>
          <w:i w:val="0"/>
          <w:iCs w:val="0"/>
          <w:caps w:val="0"/>
          <w:color w:val="auto"/>
          <w:spacing w:val="0"/>
          <w:sz w:val="14"/>
          <w:szCs w:val="14"/>
          <w:bdr w:val="none" w:color="auto" w:sz="0" w:space="0"/>
          <w:shd w:val="clear" w:fill="FFFFFF"/>
        </w:rPr>
        <w:t>陕西省西安市周至县马召镇东火村12组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联系方式：</w:t>
      </w:r>
      <w:r>
        <w:rPr>
          <w:rFonts w:hint="eastAsia" w:ascii="微软雅黑" w:hAnsi="微软雅黑" w:eastAsia="微软雅黑" w:cs="微软雅黑"/>
          <w:i w:val="0"/>
          <w:iCs w:val="0"/>
          <w:caps w:val="0"/>
          <w:color w:val="auto"/>
          <w:spacing w:val="0"/>
          <w:sz w:val="14"/>
          <w:szCs w:val="14"/>
          <w:bdr w:val="none" w:color="auto" w:sz="0" w:space="0"/>
          <w:shd w:val="clear" w:fill="FFFFFF"/>
        </w:rPr>
        <w:t>13572891107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14"/>
          <w:szCs w:val="14"/>
        </w:rPr>
      </w:pPr>
      <w:r>
        <w:rPr>
          <w:b w:val="0"/>
          <w:bCs w:val="0"/>
          <w:i w:val="0"/>
          <w:iCs w:val="0"/>
          <w:caps w:val="0"/>
          <w:color w:val="auto"/>
          <w:spacing w:val="0"/>
          <w:sz w:val="14"/>
          <w:szCs w:val="1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名称：</w:t>
      </w:r>
      <w:r>
        <w:rPr>
          <w:rFonts w:hint="eastAsia" w:ascii="微软雅黑" w:hAnsi="微软雅黑" w:eastAsia="微软雅黑" w:cs="微软雅黑"/>
          <w:i w:val="0"/>
          <w:iCs w:val="0"/>
          <w:caps w:val="0"/>
          <w:color w:val="auto"/>
          <w:spacing w:val="0"/>
          <w:sz w:val="14"/>
          <w:szCs w:val="14"/>
          <w:bdr w:val="none" w:color="auto" w:sz="0" w:space="0"/>
          <w:shd w:val="clear" w:fill="FFFFFF"/>
        </w:rPr>
        <w:t>陕西中源项目管理有限公司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地址：</w:t>
      </w:r>
      <w:r>
        <w:rPr>
          <w:rFonts w:hint="eastAsia" w:ascii="微软雅黑" w:hAnsi="微软雅黑" w:eastAsia="微软雅黑" w:cs="微软雅黑"/>
          <w:i w:val="0"/>
          <w:iCs w:val="0"/>
          <w:caps w:val="0"/>
          <w:color w:val="auto"/>
          <w:spacing w:val="0"/>
          <w:sz w:val="14"/>
          <w:szCs w:val="14"/>
          <w:bdr w:val="none" w:color="auto" w:sz="0" w:space="0"/>
          <w:shd w:val="clear" w:fill="FFFFFF"/>
        </w:rPr>
        <w:t>周至县北泉巷子与环城北路交叉口南50米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联系方式：</w:t>
      </w:r>
      <w:r>
        <w:rPr>
          <w:rFonts w:hint="eastAsia" w:ascii="微软雅黑" w:hAnsi="微软雅黑" w:eastAsia="微软雅黑" w:cs="微软雅黑"/>
          <w:i w:val="0"/>
          <w:iCs w:val="0"/>
          <w:caps w:val="0"/>
          <w:color w:val="auto"/>
          <w:spacing w:val="0"/>
          <w:sz w:val="14"/>
          <w:szCs w:val="14"/>
          <w:bdr w:val="none" w:color="auto" w:sz="0" w:space="0"/>
          <w:shd w:val="clear" w:fill="FFFFFF"/>
        </w:rPr>
        <w:t>18209225868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14"/>
          <w:szCs w:val="14"/>
        </w:rPr>
      </w:pPr>
      <w:r>
        <w:rPr>
          <w:b w:val="0"/>
          <w:bCs w:val="0"/>
          <w:i w:val="0"/>
          <w:iCs w:val="0"/>
          <w:caps w:val="0"/>
          <w:color w:val="auto"/>
          <w:spacing w:val="0"/>
          <w:sz w:val="14"/>
          <w:szCs w:val="1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项目联系人：</w:t>
      </w:r>
      <w:r>
        <w:rPr>
          <w:rFonts w:hint="eastAsia" w:ascii="微软雅黑" w:hAnsi="微软雅黑" w:eastAsia="微软雅黑" w:cs="微软雅黑"/>
          <w:i w:val="0"/>
          <w:iCs w:val="0"/>
          <w:caps w:val="0"/>
          <w:color w:val="auto"/>
          <w:spacing w:val="0"/>
          <w:sz w:val="14"/>
          <w:szCs w:val="14"/>
          <w:bdr w:val="none" w:color="auto" w:sz="0" w:space="0"/>
          <w:shd w:val="clear" w:fill="FFFFFF"/>
        </w:rPr>
        <w:t>肖工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电话：</w:t>
      </w:r>
      <w:r>
        <w:rPr>
          <w:rFonts w:hint="eastAsia" w:ascii="微软雅黑" w:hAnsi="微软雅黑" w:eastAsia="微软雅黑" w:cs="微软雅黑"/>
          <w:i w:val="0"/>
          <w:iCs w:val="0"/>
          <w:caps w:val="0"/>
          <w:color w:val="auto"/>
          <w:spacing w:val="0"/>
          <w:sz w:val="14"/>
          <w:szCs w:val="14"/>
          <w:bdr w:val="none" w:color="auto" w:sz="0" w:space="0"/>
          <w:shd w:val="clear" w:fill="FFFFFF"/>
        </w:rPr>
        <w:t>18209225868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陕西中源项目管理有限公司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WNlZWVkOGNjNWE1MDc4Zjc3ZTBjZjRiYWY1NDQifQ=="/>
  </w:docVars>
  <w:rsids>
    <w:rsidRoot w:val="33084640"/>
    <w:rsid w:val="3308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1998</Words>
  <Characters>2272</Characters>
  <Lines>0</Lines>
  <Paragraphs>0</Paragraphs>
  <TotalTime>0</TotalTime>
  <ScaleCrop>false</ScaleCrop>
  <LinksUpToDate>false</LinksUpToDate>
  <CharactersWithSpaces>2302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2023-05-11T12:37:00Z</dcterms:created>
  <dc:creator>Lenovo</dc:creator>
  <cp:lastModifiedBy>Lenovo</cp:lastModifiedBy>
  <dcterms:modified xsi:type="dcterms:W3CDTF">2023-05-11T12:37:34Z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FC3595863C8E4BA7AFA87216285ABFEB_11</vt:lpwstr>
  </property>
</Properties>
</file>