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360" w:lineRule="auto"/>
        <w:jc w:val="center"/>
        <w:rPr>
          <w:rFonts w:hint="eastAsia" w:cs="Times New Roman" w:asciiTheme="majorEastAsia" w:hAnsiTheme="majorEastAsia" w:eastAsiaTheme="majorEastAsia"/>
          <w:sz w:val="32"/>
        </w:rPr>
      </w:pPr>
      <w:r>
        <w:rPr>
          <w:rFonts w:hint="eastAsia" w:cs="Times New Roman" w:asciiTheme="majorEastAsia" w:hAnsiTheme="majorEastAsia" w:eastAsiaTheme="majorEastAsia"/>
          <w:sz w:val="32"/>
        </w:rPr>
        <w:t>竞争性磋商公告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z w:val="24"/>
          <w:szCs w:val="24"/>
          <w:lang w:val="en-US" w:eastAsia="zh-CN"/>
        </w:rPr>
        <w:t>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航空基地城市园林绿化设计项目采购项目的潜在供应商应在陕西省西咸新区沣东新城征和四路沣东自贸产业园一期2号楼2楼209室获取采购文件，并于2023年09月07日09时30分（北京</w:t>
      </w:r>
      <w:r>
        <w:rPr>
          <w:rFonts w:hint="eastAsia" w:asciiTheme="minorEastAsia" w:hAnsiTheme="minorEastAsia" w:eastAsiaTheme="minorEastAsia" w:cstheme="minorEastAsia"/>
          <w:sz w:val="24"/>
          <w:szCs w:val="24"/>
        </w:rPr>
        <w:t>时间）前提交响应文件。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lang w:val="en-US" w:eastAsia="zh-CN"/>
        </w:rPr>
        <w:t xml:space="preserve">编号：YMD-2023044ZS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项目名称：航空基地城市园林绿化设计项目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预算金额：</w:t>
      </w:r>
      <w:r>
        <w:rPr>
          <w:rFonts w:hint="eastAsia" w:asciiTheme="minorEastAsia" w:hAnsiTheme="minorEastAsia" w:eastAsiaTheme="minorEastAsia" w:cstheme="minorEastAsia"/>
          <w:sz w:val="24"/>
          <w:szCs w:val="24"/>
          <w:lang w:val="en-US" w:eastAsia="zh-CN"/>
        </w:rPr>
        <w:t>700,000.00</w:t>
      </w:r>
      <w:r>
        <w:rPr>
          <w:rFonts w:hint="eastAsia" w:asciiTheme="minorEastAsia" w:hAnsiTheme="minorEastAsia" w:eastAsiaTheme="minorEastAsia" w:cstheme="minor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合同包1(</w:t>
      </w:r>
      <w:r>
        <w:rPr>
          <w:rFonts w:hint="eastAsia" w:asciiTheme="minorEastAsia" w:hAnsiTheme="minorEastAsia" w:eastAsiaTheme="minorEastAsia" w:cstheme="minorEastAsia"/>
          <w:sz w:val="24"/>
          <w:szCs w:val="24"/>
          <w:lang w:val="en-US" w:eastAsia="zh-CN"/>
        </w:rPr>
        <w:t>航空基地城市园林绿化设计项目</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合同包预算金额：</w:t>
      </w:r>
      <w:r>
        <w:rPr>
          <w:rFonts w:hint="eastAsia" w:asciiTheme="minorEastAsia" w:hAnsiTheme="minorEastAsia" w:eastAsiaTheme="minorEastAsia" w:cstheme="minorEastAsia"/>
          <w:sz w:val="24"/>
          <w:szCs w:val="24"/>
          <w:lang w:val="en-US" w:eastAsia="zh-CN"/>
        </w:rPr>
        <w:t>700,000.00</w:t>
      </w:r>
      <w:r>
        <w:rPr>
          <w:rFonts w:hint="eastAsia" w:asciiTheme="minorEastAsia" w:hAnsiTheme="minorEastAsia" w:eastAsiaTheme="minorEastAsia" w:cstheme="minorEastAsia"/>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合同包最高限价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650,000.00</w:t>
      </w:r>
      <w:r>
        <w:rPr>
          <w:rFonts w:hint="eastAsia" w:asciiTheme="minorEastAsia" w:hAnsiTheme="minorEastAsia" w:eastAsiaTheme="minorEastAsia" w:cstheme="minorEastAsia"/>
          <w:sz w:val="24"/>
          <w:szCs w:val="24"/>
        </w:rPr>
        <w:t>元</w:t>
      </w:r>
    </w:p>
    <w:tbl>
      <w:tblPr>
        <w:tblStyle w:val="6"/>
        <w:tblW w:w="5312" w:type="pct"/>
        <w:jc w:val="center"/>
        <w:shd w:val="clear" w:color="auto" w:fill="FFFFFF"/>
        <w:tblLayout w:type="fixed"/>
        <w:tblCellMar>
          <w:top w:w="0" w:type="dxa"/>
          <w:left w:w="0" w:type="dxa"/>
          <w:bottom w:w="0" w:type="dxa"/>
          <w:right w:w="0" w:type="dxa"/>
        </w:tblCellMar>
      </w:tblPr>
      <w:tblGrid>
        <w:gridCol w:w="710"/>
        <w:gridCol w:w="1442"/>
        <w:gridCol w:w="1477"/>
        <w:gridCol w:w="991"/>
        <w:gridCol w:w="1473"/>
        <w:gridCol w:w="1452"/>
        <w:gridCol w:w="1464"/>
      </w:tblGrid>
      <w:tr>
        <w:tblPrEx>
          <w:shd w:val="clear" w:color="auto" w:fill="FFFFFF"/>
          <w:tblCellMar>
            <w:top w:w="0" w:type="dxa"/>
            <w:left w:w="0" w:type="dxa"/>
            <w:bottom w:w="0" w:type="dxa"/>
            <w:right w:w="0" w:type="dxa"/>
          </w:tblCellMar>
        </w:tblPrEx>
        <w:trPr>
          <w:trHeight w:val="728" w:hRule="atLeast"/>
          <w:tblHeader/>
          <w:jc w:val="center"/>
        </w:trPr>
        <w:tc>
          <w:tcPr>
            <w:tcW w:w="798"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品目号</w:t>
            </w:r>
          </w:p>
        </w:tc>
        <w:tc>
          <w:tcPr>
            <w:tcW w:w="1621"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品目名称</w:t>
            </w:r>
          </w:p>
        </w:tc>
        <w:tc>
          <w:tcPr>
            <w:tcW w:w="1660"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采购标的</w:t>
            </w:r>
          </w:p>
        </w:tc>
        <w:tc>
          <w:tcPr>
            <w:tcW w:w="1114"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165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技术规格、参数及要求</w:t>
            </w:r>
          </w:p>
        </w:tc>
        <w:tc>
          <w:tcPr>
            <w:tcW w:w="1632"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品目预算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164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最高限价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r>
      <w:tr>
        <w:tblPrEx>
          <w:shd w:val="clear" w:color="auto" w:fill="FFFFFF"/>
          <w:tblCellMar>
            <w:top w:w="0" w:type="dxa"/>
            <w:left w:w="0" w:type="dxa"/>
            <w:bottom w:w="0" w:type="dxa"/>
            <w:right w:w="0" w:type="dxa"/>
          </w:tblCellMar>
        </w:tblPrEx>
        <w:trPr>
          <w:trHeight w:val="349" w:hRule="atLeast"/>
          <w:jc w:val="center"/>
        </w:trPr>
        <w:tc>
          <w:tcPr>
            <w:tcW w:w="798"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621"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工程设计服务</w:t>
            </w:r>
          </w:p>
        </w:tc>
        <w:tc>
          <w:tcPr>
            <w:tcW w:w="1660"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绿化设计</w:t>
            </w:r>
          </w:p>
        </w:tc>
        <w:tc>
          <w:tcPr>
            <w:tcW w:w="1114"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w:t>
            </w:r>
          </w:p>
        </w:tc>
        <w:tc>
          <w:tcPr>
            <w:tcW w:w="165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详见采购文件</w:t>
            </w:r>
          </w:p>
        </w:tc>
        <w:tc>
          <w:tcPr>
            <w:tcW w:w="1632"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700,000.00</w:t>
            </w:r>
          </w:p>
        </w:tc>
        <w:tc>
          <w:tcPr>
            <w:tcW w:w="1645" w:type="dxa"/>
            <w:tcBorders>
              <w:top w:val="single" w:color="333333" w:sz="4" w:space="0"/>
              <w:left w:val="single" w:color="333333" w:sz="4" w:space="0"/>
              <w:bottom w:val="single" w:color="333333" w:sz="4" w:space="0"/>
              <w:right w:val="single" w:color="333333" w:sz="4" w:space="0"/>
            </w:tcBorders>
            <w:shd w:val="clear" w:color="auto" w:fill="FFFFFF"/>
            <w:tcMar>
              <w:top w:w="55" w:type="dxa"/>
              <w:left w:w="87" w:type="dxa"/>
              <w:bottom w:w="55" w:type="dxa"/>
              <w:right w:w="87"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650,000.00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本合同包不接受联合体投标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合同履行期限：</w:t>
      </w:r>
      <w:r>
        <w:rPr>
          <w:rFonts w:hint="eastAsia" w:asciiTheme="minorEastAsia" w:hAnsiTheme="minorEastAsia" w:eastAsiaTheme="minorEastAsia" w:cstheme="minorEastAsia"/>
          <w:color w:val="auto"/>
          <w:sz w:val="24"/>
          <w:szCs w:val="24"/>
          <w:shd w:val="clear" w:color="auto" w:fill="FFFFFF"/>
        </w:rPr>
        <w:t>自合同签订之日起1年，或1年内达到</w:t>
      </w:r>
      <w:r>
        <w:rPr>
          <w:rFonts w:hint="eastAsia" w:asciiTheme="minorEastAsia" w:hAnsiTheme="minorEastAsia" w:eastAsiaTheme="minorEastAsia" w:cstheme="minorEastAsia"/>
          <w:color w:val="auto"/>
          <w:sz w:val="24"/>
          <w:szCs w:val="24"/>
          <w:shd w:val="clear" w:color="auto" w:fill="FFFFFF"/>
          <w:lang w:val="en-US" w:eastAsia="zh-CN"/>
        </w:rPr>
        <w:t>合同金额</w:t>
      </w:r>
      <w:r>
        <w:rPr>
          <w:rFonts w:hint="eastAsia" w:asciiTheme="minorEastAsia" w:hAnsiTheme="minorEastAsia" w:eastAsiaTheme="minorEastAsia" w:cstheme="minorEastAsia"/>
          <w:color w:val="auto"/>
          <w:sz w:val="24"/>
          <w:szCs w:val="24"/>
          <w:shd w:val="clear" w:color="auto" w:fill="FFFFFF"/>
        </w:rPr>
        <w:t>自动终止。</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二、申请人的资格要求：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2、落实政府采购政策需满足的资格要求：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合同包1(</w:t>
      </w:r>
      <w:r>
        <w:rPr>
          <w:rFonts w:hint="eastAsia" w:asciiTheme="minorEastAsia" w:hAnsiTheme="minorEastAsia" w:eastAsiaTheme="minorEastAsia" w:cstheme="minorEastAsia"/>
          <w:sz w:val="24"/>
          <w:szCs w:val="24"/>
          <w:lang w:val="en-US" w:eastAsia="zh-CN"/>
        </w:rPr>
        <w:t>航空基地城市园林绿化设计项目</w:t>
      </w:r>
      <w:r>
        <w:rPr>
          <w:rFonts w:hint="eastAsia" w:asciiTheme="minorEastAsia" w:hAnsiTheme="minorEastAsia" w:eastAsiaTheme="minorEastAsia" w:cstheme="minorEastAsia"/>
          <w:sz w:val="24"/>
          <w:szCs w:val="24"/>
          <w:lang w:val="zh-CN"/>
        </w:rPr>
        <w:t>)落实政府采购政策需满足的资格要求如下: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本项目专门面向中小企业采购，供应商应提供中小企业声明函\残疾人福利性单位声明函\监狱企业证明函。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合同包1(</w:t>
      </w:r>
      <w:r>
        <w:rPr>
          <w:rFonts w:hint="eastAsia" w:asciiTheme="minorEastAsia" w:hAnsiTheme="minorEastAsia" w:eastAsiaTheme="minorEastAsia" w:cstheme="minorEastAsia"/>
          <w:sz w:val="24"/>
          <w:szCs w:val="24"/>
          <w:lang w:val="en-US" w:eastAsia="zh-CN"/>
        </w:rPr>
        <w:t>航空基地城市园林绿化设计项目</w:t>
      </w:r>
      <w:r>
        <w:rPr>
          <w:rFonts w:hint="eastAsia" w:asciiTheme="minorEastAsia" w:hAnsiTheme="minorEastAsia" w:eastAsiaTheme="minorEastAsia" w:cstheme="minorEastAsia"/>
          <w:sz w:val="24"/>
          <w:szCs w:val="24"/>
          <w:lang w:val="zh-CN"/>
        </w:rPr>
        <w:t>)特定资格要求如下：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3.1在中华人民共和国境内注册，依法取得并有效存续的营业执照（含电子营业执照）\事业单位法人证书\民办非企业单位登记证书\非企业专业服务机构执业许可证等；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3.2法定代表人（主要负责人）委托代理人参加投标时，应提供法定代表人（主要负责人）委托授权书；法定代表人（主要负责人）亲自参加投标时，应提供法定代表人（主要负责人）身份证明书；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3.3资质要求：须具备【工程设计综合资质甲级】或【风景园林工程设计专项资质甲级】资质，并在人员、设备、资金等方面具备相应的能力。其中，拟派</w:t>
      </w:r>
      <w:r>
        <w:rPr>
          <w:rFonts w:hint="eastAsia" w:asciiTheme="minorEastAsia" w:hAnsiTheme="minorEastAsia" w:eastAsiaTheme="minorEastAsia" w:cstheme="minorEastAsia"/>
          <w:sz w:val="24"/>
          <w:szCs w:val="24"/>
          <w:lang w:val="en-US" w:eastAsia="zh-CN"/>
        </w:rPr>
        <w:t>项目负责人</w:t>
      </w:r>
      <w:r>
        <w:rPr>
          <w:rFonts w:hint="eastAsia" w:asciiTheme="minorEastAsia" w:hAnsiTheme="minorEastAsia" w:eastAsiaTheme="minorEastAsia" w:cstheme="minorEastAsia"/>
          <w:sz w:val="24"/>
          <w:szCs w:val="24"/>
          <w:lang w:val="zh-CN"/>
        </w:rPr>
        <w:t>具备【高级工程师】及以上执业资格，且为本单位人员，职称专业为园林绿化相关专业。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val="zh-CN"/>
        </w:rPr>
        <w:t>财务状况：2022年度经审计的财务会计报告</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至少包括审计报告、资产负债表、现金流量表和利润表，成立时间至提交</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val="zh-CN"/>
        </w:rPr>
        <w:t>文件截止时间不足一年的可提供成立后任意时段的资产负债表）或提交</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val="zh-CN"/>
        </w:rPr>
        <w:t>文件截止时间三个月内其基本账户开户银行出具的资信证明；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lang w:val="zh-CN"/>
        </w:rPr>
        <w:t>纳税证明：提交</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val="zh-CN"/>
        </w:rPr>
        <w:t>文件截止时间前一年内至少一个月的纳税证明或完税证明，纳税证明或完税证明上应有代收机构或税务机关的公章或业务专用章。（依法免税的供应商应提供相应文件证明）；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lang w:val="zh-CN"/>
        </w:rPr>
        <w:t>社会保障资金：提交</w:t>
      </w:r>
      <w:r>
        <w:rPr>
          <w:rFonts w:hint="eastAsia" w:asciiTheme="minorEastAsia" w:hAnsiTheme="minorEastAsia" w:eastAsiaTheme="minorEastAsia" w:cstheme="minorEastAsia"/>
          <w:sz w:val="24"/>
          <w:szCs w:val="24"/>
          <w:lang w:val="en-US" w:eastAsia="zh-CN"/>
        </w:rPr>
        <w:t>响应</w:t>
      </w:r>
      <w:r>
        <w:rPr>
          <w:rFonts w:hint="eastAsia" w:asciiTheme="minorEastAsia" w:hAnsiTheme="minorEastAsia" w:eastAsiaTheme="minorEastAsia" w:cstheme="minorEastAsia"/>
          <w:sz w:val="24"/>
          <w:szCs w:val="24"/>
          <w:lang w:val="zh-CN"/>
        </w:rPr>
        <w:t>文件截止时间前一年内至少一个月的社会保障资金缴存单据或社保机构开具的社会保险参保缴费情况证明，单据或证明上应有社保机构或代收机构的公章或业务专用章。（依法不需要缴纳社会保障资金的供应商应提供相应文件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lang w:val="zh-CN"/>
        </w:rPr>
        <w:t>供应商提供具有履行本合同所必需的设备和专业技术能力的承诺函；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lang w:val="zh-CN"/>
        </w:rPr>
        <w:t>参加本次政府采购活动前3年内在经营活动中没有重大违法记录，以及未被列入失信被执行人、重大税收违法案件当事人名单、政府采购严重违法失信行为记录名单的书面声明；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lang w:val="zh-CN"/>
        </w:rPr>
        <w:t>供应商的信用记录须符合财库[2016] 125号文《财政部关于在政府采购活动中查询及使用信用记录有关问题的通知》的规定。供应商被“信用中国”网站列入失信被执行人、重大税收违法案件当事人名单的,供应商被“中国政府采购网”网站列入政府采购严重违法失信名单的，不得参与本项目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lang w:val="zh-CN"/>
        </w:rPr>
        <w:t>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w:t>
      </w: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lang w:val="zh-CN"/>
        </w:rPr>
        <w:t>本项目不接受联合体投标。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 获取采购文件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时间：2023年</w:t>
      </w:r>
      <w:r>
        <w:rPr>
          <w:rFonts w:hint="eastAsia" w:asciiTheme="minorEastAsia" w:hAnsiTheme="minorEastAsia" w:eastAsiaTheme="minorEastAsia" w:cstheme="minorEastAsia"/>
          <w:sz w:val="24"/>
          <w:szCs w:val="24"/>
          <w:lang w:val="en-US" w:eastAsia="zh-CN"/>
        </w:rPr>
        <w:t>08</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28</w:t>
      </w:r>
      <w:r>
        <w:rPr>
          <w:rFonts w:hint="eastAsia" w:asciiTheme="minorEastAsia" w:hAnsiTheme="minorEastAsia" w:eastAsiaTheme="minorEastAsia" w:cstheme="minorEastAsia"/>
          <w:sz w:val="24"/>
          <w:szCs w:val="24"/>
        </w:rPr>
        <w:t>日至2023年</w:t>
      </w:r>
      <w:r>
        <w:rPr>
          <w:rFonts w:hint="eastAsia" w:asciiTheme="minorEastAsia" w:hAnsiTheme="minorEastAsia" w:eastAsiaTheme="minorEastAsia" w:cstheme="minorEastAsia"/>
          <w:sz w:val="24"/>
          <w:szCs w:val="24"/>
          <w:lang w:val="en-US" w:eastAsia="zh-CN"/>
        </w:rPr>
        <w:t>09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rPr>
        <w:t>日，每天上午09:00:00至12:00:00，下午14:00:00至17:00:00（北京时间）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途径：陕西省西咸新区沣东新城征和四路沣东自贸产业园一期2号楼2楼209室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方式：现场获取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售价：0元</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四、响应文件提交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截止时间：2023年</w:t>
      </w:r>
      <w:r>
        <w:rPr>
          <w:rFonts w:hint="eastAsia" w:asciiTheme="minorEastAsia" w:hAnsiTheme="minorEastAsia" w:eastAsiaTheme="minorEastAsia" w:cstheme="minorEastAsia"/>
          <w:sz w:val="24"/>
          <w:szCs w:val="24"/>
          <w:lang w:val="en-US" w:eastAsia="zh-CN"/>
        </w:rPr>
        <w:t>09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07</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地点：陕西省西咸新区沣东新城征和四路沣东自贸产业园一期2号楼4楼405室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五、开启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时间：2023年</w:t>
      </w:r>
      <w:r>
        <w:rPr>
          <w:rFonts w:hint="eastAsia" w:asciiTheme="minorEastAsia" w:hAnsiTheme="minorEastAsia" w:eastAsiaTheme="minorEastAsia" w:cstheme="minorEastAsia"/>
          <w:sz w:val="24"/>
          <w:szCs w:val="24"/>
          <w:lang w:val="en-US" w:eastAsia="zh-CN"/>
        </w:rPr>
        <w:t>09</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07</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lang w:val="en-US" w:eastAsia="zh-CN"/>
        </w:rPr>
        <w:t>09</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分00秒（北京时间）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地点：陕西省西咸新区沣东新城征和四路沣东自贸产业园一期2号楼4楼405室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六、公告期限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自本公告发布之日起3个工作日。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1.获取方式：获取竞争性磋商文件时请携带单位介绍信原件、经办人身份证原件及加盖投标供应商公章的复印件一套。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2.本项目是否专门面向中小企业：</w:t>
      </w:r>
      <w:r>
        <w:rPr>
          <w:rFonts w:hint="eastAsia" w:asciiTheme="minorEastAsia" w:hAnsiTheme="minorEastAsia" w:eastAsiaTheme="minorEastAsia" w:cstheme="minorEastAsia"/>
          <w:sz w:val="24"/>
          <w:szCs w:val="24"/>
          <w:lang w:val="en-US" w:eastAsia="zh-CN"/>
        </w:rPr>
        <w:t>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3.落实政府采购政策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（1）《政府采购促进中小企业发展管理办法》（财库〔2020〕46号）及《财政部关于进一步加大政府采购支持中小企业力度的通知》（财库〔2022〕19号）；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（2）《关于政府采购支持监狱企业发展有关问题的通知》（财库〔2014〕68号）；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（3）《关于促进残疾人就业政府采购政策的通知》（财库〔2017〕141号）；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（4）财政部、国家发展改革委《关于印发〈节能产品政府采购实施意见〉的通知》（财库〔2004〕185号）；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（5）财政部、国家环保总局联合印发《关于环境标志产品政府采购实施的意见》（财库〔2006〕90号）；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（6）国务院办公厅《关于建立政府强制采购节能产品制度的通知》（国办发〔2007〕51号）；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（7）《财政部 发展改革委 生态环境部 市场监管总局关于调整优化节能产品 环境标志产品政府采购执行机制的通知》（财库〔2019〕9号）；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（8）《财政部农业农村部国家乡村振兴局关于运用政府采购政策支持乡村产业振兴的通知》（财库〔2021〕19号）；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（9）《陕西省中小企业政府采购信用融资办法》（陕财办采〔2018〕23号）；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（10）《陕西省财政厅关于加快推进我省中小企业政府采购信用融资工作的通知》（陕财办采〔2020〕15 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（11）《关于在政府采购活动中查询及使用信用记录有关问题的通知》（财库〔2016〕125号）。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八、对本次招标提出询问，请按以下方式联系。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val="en-US" w:eastAsia="zh-CN"/>
        </w:rPr>
        <w:t>西安阎良国家航空高技术产业基地管理委员会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地址：西安市阎良区蓝天路88号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18182428911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名称：永明项目管理有限公司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地址：陕西省西咸新区沣西新城尚业路1309号总部经济园6号楼516室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联系方式：13572854035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项目联系人：李强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b/>
          <w:kern w:val="44"/>
          <w:sz w:val="24"/>
          <w:szCs w:val="24"/>
        </w:rPr>
      </w:pPr>
      <w:r>
        <w:rPr>
          <w:rFonts w:hint="eastAsia" w:asciiTheme="minorEastAsia" w:hAnsiTheme="minorEastAsia" w:eastAsiaTheme="minorEastAsia" w:cstheme="minorEastAsia"/>
          <w:sz w:val="24"/>
          <w:szCs w:val="24"/>
        </w:rPr>
        <w:t>电话：13572854035</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0YzZjOTRjNjc4MzdhYmU2MTAyMDE5OGQ1Mzc4MTEifQ=="/>
  </w:docVars>
  <w:rsids>
    <w:rsidRoot w:val="00000000"/>
    <w:rsid w:val="4DAD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5">
    <w:name w:val="heading 1"/>
    <w:basedOn w:val="1"/>
    <w:next w:val="1"/>
    <w:qFormat/>
    <w:uiPriority w:val="0"/>
    <w:pPr>
      <w:keepNext/>
      <w:keepLines/>
      <w:spacing w:before="340" w:after="330" w:line="576" w:lineRule="auto"/>
      <w:outlineLvl w:val="0"/>
    </w:pPr>
    <w:rPr>
      <w:rFonts w:ascii="Times New Roman" w:hAnsi="Times New Roman" w:cs="Times New Roman"/>
      <w:b/>
      <w:kern w:val="44"/>
      <w:sz w:val="44"/>
      <w:szCs w:val="2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rPr>
      <w:rFonts w:ascii="Times New Roman" w:hAnsi="Times New Roman" w:cs="Times New Roman"/>
      <w:kern w:val="0"/>
      <w:sz w:val="20"/>
      <w:szCs w:val="24"/>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2023-08-24T09:46:40Z</dcterms:created>
  <dc:creator>Admin</dc:creator>
  <cp:lastModifiedBy>晶晶</cp:lastModifiedBy>
  <dcterms:modified xsi:type="dcterms:W3CDTF">2023-08-24T09:47:10Z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65B90D1246B44187A871AAC27BF0714C_12</vt:lpwstr>
  </property>
</Properties>
</file>