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lang w:val="en-US" w:eastAsia="zh-CN"/>
        </w:rPr>
        <w:t>招标内容及技术要求</w:t>
      </w:r>
    </w:p>
    <w:p>
      <w:pPr>
        <w:pStyle w:val="7"/>
        <w:keepNext w:val="0"/>
        <w:keepLines w:val="0"/>
        <w:widowControl w:val="0"/>
        <w:shd w:val="clear" w:color="auto" w:fill="auto"/>
        <w:tabs>
          <w:tab w:val="left" w:pos="969"/>
        </w:tabs>
        <w:bidi w:val="0"/>
        <w:spacing w:before="0" w:after="0" w:line="466" w:lineRule="exact"/>
        <w:ind w:left="0" w:right="0" w:firstLine="480"/>
        <w:jc w:val="both"/>
        <w:rPr>
          <w:rFonts w:hint="eastAsia" w:ascii="宋体" w:hAnsi="宋体" w:eastAsia="宋体" w:cs="宋体"/>
          <w:b/>
          <w:bCs/>
          <w:sz w:val="24"/>
          <w:szCs w:val="24"/>
        </w:rPr>
      </w:pPr>
      <w:bookmarkStart w:id="0" w:name="bookmark291"/>
      <w:r>
        <w:rPr>
          <w:rFonts w:hint="eastAsia" w:ascii="宋体" w:hAnsi="宋体" w:eastAsia="宋体" w:cs="宋体"/>
          <w:b/>
          <w:bCs/>
          <w:color w:val="000000"/>
          <w:spacing w:val="0"/>
          <w:w w:val="100"/>
          <w:position w:val="0"/>
          <w:sz w:val="24"/>
          <w:szCs w:val="24"/>
        </w:rPr>
        <w:t>一</w:t>
      </w:r>
      <w:bookmarkEnd w:id="0"/>
      <w:r>
        <w:rPr>
          <w:rFonts w:hint="eastAsia" w:ascii="宋体" w:hAnsi="宋体" w:eastAsia="宋体" w:cs="宋体"/>
          <w:b/>
          <w:bCs/>
          <w:color w:val="000000"/>
          <w:spacing w:val="0"/>
          <w:w w:val="100"/>
          <w:position w:val="0"/>
          <w:sz w:val="24"/>
          <w:szCs w:val="24"/>
        </w:rPr>
        <w:t>、</w:t>
      </w:r>
      <w:r>
        <w:rPr>
          <w:rFonts w:hint="eastAsia" w:ascii="宋体" w:hAnsi="宋体" w:eastAsia="宋体" w:cs="宋体"/>
          <w:b/>
          <w:bCs/>
          <w:color w:val="000000"/>
          <w:spacing w:val="0"/>
          <w:w w:val="100"/>
          <w:position w:val="0"/>
          <w:sz w:val="24"/>
          <w:szCs w:val="24"/>
        </w:rPr>
        <w:tab/>
      </w:r>
      <w:r>
        <w:rPr>
          <w:rFonts w:hint="eastAsia" w:ascii="宋体" w:hAnsi="宋体" w:eastAsia="宋体" w:cs="宋体"/>
          <w:b/>
          <w:bCs/>
          <w:color w:val="000000"/>
          <w:spacing w:val="0"/>
          <w:w w:val="100"/>
          <w:position w:val="0"/>
          <w:sz w:val="24"/>
          <w:szCs w:val="24"/>
        </w:rPr>
        <w:t>采购内容</w:t>
      </w:r>
    </w:p>
    <w:p>
      <w:pPr>
        <w:pStyle w:val="7"/>
        <w:keepNext w:val="0"/>
        <w:keepLines w:val="0"/>
        <w:widowControl w:val="0"/>
        <w:shd w:val="clear" w:color="auto" w:fill="auto"/>
        <w:bidi w:val="0"/>
        <w:spacing w:before="0" w:after="0" w:line="466" w:lineRule="exact"/>
        <w:ind w:left="0" w:right="0" w:firstLine="480"/>
        <w:jc w:val="both"/>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一标段：</w:t>
      </w:r>
      <w:r>
        <w:rPr>
          <w:rFonts w:hint="eastAsia" w:ascii="宋体" w:hAnsi="宋体" w:eastAsia="宋体" w:cs="宋体"/>
          <w:color w:val="000000"/>
          <w:spacing w:val="0"/>
          <w:w w:val="100"/>
          <w:position w:val="0"/>
          <w:sz w:val="24"/>
          <w:szCs w:val="24"/>
          <w:lang w:val="en-US" w:eastAsia="zh-CN"/>
        </w:rPr>
        <w:t>关庄镇</w:t>
      </w:r>
      <w:r>
        <w:rPr>
          <w:rFonts w:hint="eastAsia" w:ascii="宋体" w:hAnsi="宋体" w:eastAsia="宋体" w:cs="宋体"/>
          <w:i w:val="0"/>
          <w:iCs w:val="0"/>
          <w:caps w:val="0"/>
          <w:color w:val="222222"/>
          <w:spacing w:val="0"/>
          <w:sz w:val="24"/>
          <w:szCs w:val="24"/>
          <w:shd w:val="clear" w:fill="FFFFFF"/>
          <w:lang w:eastAsia="zh-CN"/>
        </w:rPr>
        <w:t>国土空间规划、实用性村庄规划编制</w:t>
      </w:r>
    </w:p>
    <w:p>
      <w:pPr>
        <w:pStyle w:val="7"/>
        <w:keepNext w:val="0"/>
        <w:keepLines w:val="0"/>
        <w:widowControl w:val="0"/>
        <w:shd w:val="clear" w:color="auto" w:fill="auto"/>
        <w:bidi w:val="0"/>
        <w:spacing w:before="0" w:after="0" w:line="466" w:lineRule="exact"/>
        <w:ind w:left="0" w:right="0" w:firstLine="480"/>
        <w:jc w:val="both"/>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二标段：</w:t>
      </w:r>
      <w:r>
        <w:rPr>
          <w:rFonts w:hint="eastAsia" w:cs="宋体"/>
          <w:color w:val="000000"/>
          <w:spacing w:val="0"/>
          <w:w w:val="100"/>
          <w:position w:val="0"/>
          <w:sz w:val="24"/>
          <w:szCs w:val="24"/>
          <w:lang w:val="en-US" w:eastAsia="zh-CN"/>
        </w:rPr>
        <w:t>孙塬镇</w:t>
      </w:r>
      <w:r>
        <w:rPr>
          <w:rFonts w:hint="eastAsia" w:ascii="宋体" w:hAnsi="宋体" w:eastAsia="宋体" w:cs="宋体"/>
          <w:i w:val="0"/>
          <w:iCs w:val="0"/>
          <w:caps w:val="0"/>
          <w:color w:val="222222"/>
          <w:spacing w:val="0"/>
          <w:sz w:val="24"/>
          <w:szCs w:val="24"/>
          <w:shd w:val="clear" w:fill="FFFFFF"/>
          <w:lang w:eastAsia="zh-CN"/>
        </w:rPr>
        <w:t>国土空间规划、实用性村庄规划编制</w:t>
      </w:r>
    </w:p>
    <w:p>
      <w:pPr>
        <w:pStyle w:val="7"/>
        <w:keepNext w:val="0"/>
        <w:keepLines w:val="0"/>
        <w:widowControl w:val="0"/>
        <w:shd w:val="clear" w:color="auto" w:fill="auto"/>
        <w:bidi w:val="0"/>
        <w:spacing w:before="0" w:after="0" w:line="466" w:lineRule="exact"/>
        <w:ind w:left="0" w:right="0" w:firstLine="480"/>
        <w:jc w:val="both"/>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color w:val="000000"/>
          <w:spacing w:val="0"/>
          <w:w w:val="100"/>
          <w:position w:val="0"/>
          <w:sz w:val="24"/>
          <w:szCs w:val="24"/>
        </w:rPr>
        <w:t>三标段：</w:t>
      </w:r>
      <w:r>
        <w:rPr>
          <w:rFonts w:hint="eastAsia" w:cs="宋体"/>
          <w:color w:val="000000"/>
          <w:spacing w:val="0"/>
          <w:w w:val="100"/>
          <w:position w:val="0"/>
          <w:sz w:val="24"/>
          <w:szCs w:val="24"/>
          <w:lang w:val="en-US" w:eastAsia="zh-CN"/>
        </w:rPr>
        <w:t>锦阳办、天宝办</w:t>
      </w:r>
      <w:r>
        <w:rPr>
          <w:rFonts w:hint="eastAsia" w:ascii="宋体" w:hAnsi="宋体" w:eastAsia="宋体" w:cs="宋体"/>
          <w:i w:val="0"/>
          <w:iCs w:val="0"/>
          <w:caps w:val="0"/>
          <w:color w:val="222222"/>
          <w:spacing w:val="0"/>
          <w:sz w:val="24"/>
          <w:szCs w:val="24"/>
          <w:shd w:val="clear" w:fill="FFFFFF"/>
          <w:lang w:eastAsia="zh-CN"/>
        </w:rPr>
        <w:t>国土空间规划、实用性村庄规划编制</w:t>
      </w:r>
    </w:p>
    <w:p>
      <w:pPr>
        <w:pStyle w:val="7"/>
        <w:keepNext w:val="0"/>
        <w:keepLines w:val="0"/>
        <w:widowControl w:val="0"/>
        <w:shd w:val="clear" w:color="auto" w:fill="auto"/>
        <w:bidi w:val="0"/>
        <w:spacing w:before="0" w:after="0" w:line="466" w:lineRule="exact"/>
        <w:ind w:left="0" w:right="0" w:firstLine="480"/>
        <w:jc w:val="both"/>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lang w:val="en-US" w:eastAsia="zh-CN"/>
        </w:rPr>
        <w:t>四标段：小丘镇</w:t>
      </w:r>
      <w:r>
        <w:rPr>
          <w:rFonts w:hint="eastAsia" w:ascii="宋体" w:hAnsi="宋体" w:eastAsia="宋体" w:cs="宋体"/>
          <w:i w:val="0"/>
          <w:iCs w:val="0"/>
          <w:caps w:val="0"/>
          <w:color w:val="222222"/>
          <w:spacing w:val="0"/>
          <w:sz w:val="24"/>
          <w:szCs w:val="24"/>
          <w:shd w:val="clear" w:fill="FFFFFF"/>
          <w:lang w:eastAsia="zh-CN"/>
        </w:rPr>
        <w:t>国土空间规划、实用性村庄规划编制</w:t>
      </w:r>
    </w:p>
    <w:p>
      <w:pPr>
        <w:pStyle w:val="7"/>
        <w:keepNext w:val="0"/>
        <w:keepLines w:val="0"/>
        <w:widowControl w:val="0"/>
        <w:shd w:val="clear" w:color="auto" w:fill="auto"/>
        <w:bidi w:val="0"/>
        <w:spacing w:before="0" w:after="0" w:line="466" w:lineRule="exact"/>
        <w:ind w:left="0" w:right="0" w:firstLine="480"/>
        <w:jc w:val="both"/>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lang w:val="en-US" w:eastAsia="zh-CN"/>
        </w:rPr>
        <w:t>五标段：董家河镇</w:t>
      </w:r>
      <w:r>
        <w:rPr>
          <w:rFonts w:hint="eastAsia" w:ascii="宋体" w:hAnsi="宋体" w:eastAsia="宋体" w:cs="宋体"/>
          <w:i w:val="0"/>
          <w:iCs w:val="0"/>
          <w:caps w:val="0"/>
          <w:color w:val="222222"/>
          <w:spacing w:val="0"/>
          <w:sz w:val="24"/>
          <w:szCs w:val="24"/>
          <w:shd w:val="clear" w:fill="FFFFFF"/>
          <w:lang w:eastAsia="zh-CN"/>
        </w:rPr>
        <w:t>国土空间规划、实用性村庄规划编制</w:t>
      </w:r>
    </w:p>
    <w:p>
      <w:pPr>
        <w:pStyle w:val="7"/>
        <w:keepNext w:val="0"/>
        <w:keepLines w:val="0"/>
        <w:widowControl w:val="0"/>
        <w:shd w:val="clear" w:color="auto" w:fill="auto"/>
        <w:bidi w:val="0"/>
        <w:spacing w:before="0" w:after="0" w:line="466" w:lineRule="exact"/>
        <w:ind w:left="0" w:right="0" w:firstLine="480"/>
        <w:jc w:val="both"/>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lang w:val="en-US" w:eastAsia="zh-CN"/>
        </w:rPr>
        <w:t>六标段：石柱镇</w:t>
      </w:r>
      <w:r>
        <w:rPr>
          <w:rFonts w:hint="eastAsia" w:ascii="宋体" w:hAnsi="宋体" w:eastAsia="宋体" w:cs="宋体"/>
          <w:i w:val="0"/>
          <w:iCs w:val="0"/>
          <w:caps w:val="0"/>
          <w:color w:val="222222"/>
          <w:spacing w:val="0"/>
          <w:sz w:val="24"/>
          <w:szCs w:val="24"/>
          <w:shd w:val="clear" w:fill="FFFFFF"/>
          <w:lang w:eastAsia="zh-CN"/>
        </w:rPr>
        <w:t>国土空间规划、实用性村庄规划编制</w:t>
      </w:r>
    </w:p>
    <w:p>
      <w:pPr>
        <w:pStyle w:val="7"/>
        <w:keepNext w:val="0"/>
        <w:keepLines w:val="0"/>
        <w:widowControl w:val="0"/>
        <w:shd w:val="clear" w:color="auto" w:fill="auto"/>
        <w:bidi w:val="0"/>
        <w:spacing w:before="0" w:after="0" w:line="466" w:lineRule="exact"/>
        <w:ind w:left="0" w:right="0" w:firstLine="480"/>
        <w:jc w:val="both"/>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lang w:val="en-US" w:eastAsia="zh-CN"/>
        </w:rPr>
        <w:t>七标段：照金镇、庙湾镇</w:t>
      </w:r>
      <w:r>
        <w:rPr>
          <w:rFonts w:hint="eastAsia" w:ascii="宋体" w:hAnsi="宋体" w:eastAsia="宋体" w:cs="宋体"/>
          <w:i w:val="0"/>
          <w:iCs w:val="0"/>
          <w:caps w:val="0"/>
          <w:color w:val="222222"/>
          <w:spacing w:val="0"/>
          <w:sz w:val="24"/>
          <w:szCs w:val="24"/>
          <w:shd w:val="clear" w:fill="FFFFFF"/>
          <w:lang w:eastAsia="zh-CN"/>
        </w:rPr>
        <w:t>国土空间规划、实用性村庄规划编制</w:t>
      </w:r>
    </w:p>
    <w:p>
      <w:pPr>
        <w:pStyle w:val="7"/>
        <w:keepNext w:val="0"/>
        <w:keepLines w:val="0"/>
        <w:widowControl w:val="0"/>
        <w:shd w:val="clear" w:color="auto" w:fill="auto"/>
        <w:bidi w:val="0"/>
        <w:spacing w:before="0" w:after="0" w:line="466" w:lineRule="exact"/>
        <w:ind w:left="0" w:right="0" w:firstLine="480"/>
        <w:jc w:val="both"/>
        <w:rPr>
          <w:rFonts w:hint="default"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八标段：瑶曲镇</w:t>
      </w:r>
      <w:r>
        <w:rPr>
          <w:rFonts w:hint="eastAsia" w:ascii="宋体" w:hAnsi="宋体" w:eastAsia="宋体" w:cs="宋体"/>
          <w:i w:val="0"/>
          <w:iCs w:val="0"/>
          <w:caps w:val="0"/>
          <w:color w:val="222222"/>
          <w:spacing w:val="0"/>
          <w:sz w:val="24"/>
          <w:szCs w:val="24"/>
          <w:shd w:val="clear" w:fill="FFFFFF"/>
          <w:lang w:eastAsia="zh-CN"/>
        </w:rPr>
        <w:t>国土空间规划、实用性村庄规划编制</w:t>
      </w:r>
    </w:p>
    <w:p>
      <w:pPr>
        <w:pStyle w:val="7"/>
        <w:keepNext w:val="0"/>
        <w:keepLines w:val="0"/>
        <w:widowControl w:val="0"/>
        <w:shd w:val="clear" w:color="auto" w:fill="auto"/>
        <w:tabs>
          <w:tab w:val="left" w:pos="969"/>
        </w:tabs>
        <w:bidi w:val="0"/>
        <w:spacing w:before="0" w:after="0" w:line="466" w:lineRule="exact"/>
        <w:ind w:left="0" w:right="0" w:firstLine="480"/>
        <w:jc w:val="both"/>
        <w:rPr>
          <w:rFonts w:hint="eastAsia" w:ascii="宋体" w:hAnsi="宋体" w:eastAsia="宋体" w:cs="宋体"/>
          <w:b/>
          <w:bCs/>
          <w:sz w:val="24"/>
          <w:szCs w:val="24"/>
        </w:rPr>
      </w:pPr>
      <w:bookmarkStart w:id="1" w:name="bookmark292"/>
      <w:r>
        <w:rPr>
          <w:rFonts w:hint="eastAsia" w:ascii="宋体" w:hAnsi="宋体" w:eastAsia="宋体" w:cs="宋体"/>
          <w:b/>
          <w:bCs/>
          <w:color w:val="000000"/>
          <w:spacing w:val="0"/>
          <w:w w:val="100"/>
          <w:position w:val="0"/>
          <w:sz w:val="24"/>
          <w:szCs w:val="24"/>
        </w:rPr>
        <w:t>二</w:t>
      </w:r>
      <w:bookmarkEnd w:id="1"/>
      <w:r>
        <w:rPr>
          <w:rFonts w:hint="eastAsia" w:ascii="宋体" w:hAnsi="宋体" w:eastAsia="宋体" w:cs="宋体"/>
          <w:b/>
          <w:bCs/>
          <w:color w:val="000000"/>
          <w:spacing w:val="0"/>
          <w:w w:val="100"/>
          <w:position w:val="0"/>
          <w:sz w:val="24"/>
          <w:szCs w:val="24"/>
        </w:rPr>
        <w:t>、</w:t>
      </w:r>
      <w:r>
        <w:rPr>
          <w:rFonts w:hint="eastAsia" w:ascii="宋体" w:hAnsi="宋体" w:eastAsia="宋体" w:cs="宋体"/>
          <w:b/>
          <w:bCs/>
          <w:color w:val="000000"/>
          <w:spacing w:val="0"/>
          <w:w w:val="100"/>
          <w:position w:val="0"/>
          <w:sz w:val="24"/>
          <w:szCs w:val="24"/>
        </w:rPr>
        <w:tab/>
      </w:r>
      <w:r>
        <w:rPr>
          <w:rFonts w:hint="eastAsia" w:ascii="宋体" w:hAnsi="宋体" w:eastAsia="宋体" w:cs="宋体"/>
          <w:b/>
          <w:bCs/>
          <w:color w:val="000000"/>
          <w:spacing w:val="0"/>
          <w:w w:val="100"/>
          <w:position w:val="0"/>
          <w:sz w:val="24"/>
          <w:szCs w:val="24"/>
        </w:rPr>
        <w:t>项目背景</w:t>
      </w:r>
    </w:p>
    <w:p>
      <w:pPr>
        <w:pStyle w:val="7"/>
        <w:keepNext w:val="0"/>
        <w:keepLines w:val="0"/>
        <w:widowControl w:val="0"/>
        <w:shd w:val="clear" w:color="auto" w:fill="auto"/>
        <w:tabs>
          <w:tab w:val="left" w:pos="969"/>
        </w:tabs>
        <w:bidi w:val="0"/>
        <w:spacing w:before="0" w:after="0" w:line="466" w:lineRule="exact"/>
        <w:ind w:left="0" w:leftChars="0" w:right="0" w:firstLine="480" w:firstLineChars="20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2020年10月《中共陕西省委陕西省人民政府关于加快建立并监督实施陕西省国土空间规划体系的实施意见》，建立省、市、</w:t>
      </w:r>
      <w:r>
        <w:rPr>
          <w:rFonts w:hint="eastAsia" w:cs="宋体"/>
          <w:color w:val="000000"/>
          <w:spacing w:val="0"/>
          <w:w w:val="100"/>
          <w:position w:val="0"/>
          <w:sz w:val="24"/>
          <w:szCs w:val="24"/>
          <w:lang w:val="en-US" w:eastAsia="zh-CN"/>
        </w:rPr>
        <w:t>区</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县</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、乡镇四个层级和总体规划、详细规划、 相关专项规划三种类型的全省国土空间规划体系。乡镇国土空间规划可与市县国土空间总体规划合并编制，也可以一个或几个乡镇（县级政府所在地的镇除外）为单元，由</w:t>
      </w:r>
      <w:r>
        <w:rPr>
          <w:rFonts w:hint="eastAsia" w:cs="宋体"/>
          <w:color w:val="000000"/>
          <w:spacing w:val="0"/>
          <w:w w:val="100"/>
          <w:position w:val="0"/>
          <w:sz w:val="24"/>
          <w:szCs w:val="24"/>
          <w:lang w:val="en-US" w:eastAsia="zh-CN"/>
        </w:rPr>
        <w:t>区</w:t>
      </w:r>
      <w:r>
        <w:rPr>
          <w:rFonts w:hint="eastAsia" w:ascii="宋体" w:hAnsi="宋体" w:eastAsia="宋体" w:cs="宋体"/>
          <w:color w:val="000000"/>
          <w:spacing w:val="0"/>
          <w:w w:val="100"/>
          <w:position w:val="0"/>
          <w:sz w:val="24"/>
          <w:szCs w:val="24"/>
        </w:rPr>
        <w:t>级政府组织编制国土空间规划，报设区市人民政府进行审批。涉农街道可根据实际情况 参照乡镇编制国土空间规划。</w:t>
      </w:r>
    </w:p>
    <w:p>
      <w:pPr>
        <w:pStyle w:val="7"/>
        <w:keepNext w:val="0"/>
        <w:keepLines w:val="0"/>
        <w:widowControl w:val="0"/>
        <w:shd w:val="clear" w:color="auto" w:fill="auto"/>
        <w:tabs>
          <w:tab w:val="left" w:pos="969"/>
        </w:tabs>
        <w:bidi w:val="0"/>
        <w:spacing w:before="0" w:after="0" w:line="466" w:lineRule="exact"/>
        <w:ind w:left="0" w:leftChars="0" w:right="0" w:firstLine="480" w:firstLineChars="20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乡镇国土空间规划应细化落实市</w:t>
      </w:r>
      <w:r>
        <w:rPr>
          <w:rFonts w:hint="eastAsia" w:cs="宋体"/>
          <w:color w:val="000000"/>
          <w:spacing w:val="0"/>
          <w:w w:val="100"/>
          <w:position w:val="0"/>
          <w:sz w:val="24"/>
          <w:szCs w:val="24"/>
          <w:lang w:val="en-US" w:eastAsia="zh-CN"/>
        </w:rPr>
        <w:t>区</w:t>
      </w:r>
      <w:r>
        <w:rPr>
          <w:rFonts w:hint="eastAsia" w:ascii="宋体" w:hAnsi="宋体" w:eastAsia="宋体" w:cs="宋体"/>
          <w:color w:val="000000"/>
          <w:spacing w:val="0"/>
          <w:w w:val="100"/>
          <w:position w:val="0"/>
          <w:sz w:val="24"/>
          <w:szCs w:val="24"/>
        </w:rPr>
        <w:t>国土空间总体规划，明确乡镇国土空间开发保护目标和城镇开发边界内的建设用地安排，确定乡镇域内的村庄分类和布局，落实耕地保护，推进农村土地综合整治，统筹安排乡镇域各项基础设施和公共服务设施。</w:t>
      </w:r>
    </w:p>
    <w:p>
      <w:pPr>
        <w:pStyle w:val="7"/>
        <w:keepNext w:val="0"/>
        <w:keepLines w:val="0"/>
        <w:widowControl w:val="0"/>
        <w:shd w:val="clear" w:color="auto" w:fill="auto"/>
        <w:tabs>
          <w:tab w:val="left" w:pos="969"/>
        </w:tabs>
        <w:bidi w:val="0"/>
        <w:spacing w:before="0" w:after="0" w:line="466" w:lineRule="exact"/>
        <w:ind w:left="0" w:leftChars="0" w:right="0" w:firstLine="480" w:firstLineChars="20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村庄规划编制工作，应以自然资源部最新文件要求为指导，按照</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多规合一</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村庄规划编制要求，确定发展定位与目标、生态保护修复和综合整治规划、耕地和永久基本农田保护规划、产业发展规划、住房布局规划、道路交通规划、基础设施和公共服务规划、村庄安全和防灾减灾规划、历史文化及特色风貌保护规划和近期建设计划。</w:t>
      </w:r>
    </w:p>
    <w:p>
      <w:pPr>
        <w:pStyle w:val="3"/>
        <w:numPr>
          <w:ilvl w:val="0"/>
          <w:numId w:val="1"/>
        </w:numP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规划编制任务</w:t>
      </w:r>
    </w:p>
    <w:p>
      <w:pPr>
        <w:keepNext w:val="0"/>
        <w:pageBreakBefore w:val="0"/>
        <w:kinsoku/>
        <w:wordWrap/>
        <w:topLinePunct w:val="0"/>
        <w:bidi w:val="0"/>
        <w:adjustRightInd/>
        <w:snapToGrid/>
        <w:spacing w:beforeAutospacing="0" w:after="0" w:line="540" w:lineRule="exact"/>
        <w:ind w:firstLine="480" w:firstLineChars="20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w:t>
      </w:r>
      <w:r>
        <w:rPr>
          <w:rFonts w:hint="eastAsia" w:asciiTheme="minorEastAsia" w:hAnsiTheme="minorEastAsia" w:eastAsiaTheme="minorEastAsia" w:cstheme="minorEastAsia"/>
          <w:b w:val="0"/>
          <w:bCs w:val="0"/>
          <w:sz w:val="24"/>
          <w:szCs w:val="24"/>
          <w:lang w:eastAsia="zh-CN"/>
        </w:rPr>
        <w:t>镇</w:t>
      </w:r>
      <w:r>
        <w:rPr>
          <w:rFonts w:hint="eastAsia" w:asciiTheme="minorEastAsia" w:hAnsiTheme="minorEastAsia" w:eastAsiaTheme="minorEastAsia" w:cstheme="minorEastAsia"/>
          <w:b w:val="0"/>
          <w:bCs w:val="0"/>
          <w:sz w:val="24"/>
          <w:szCs w:val="24"/>
        </w:rPr>
        <w:t>级国土空间总体规划编制：</w:t>
      </w:r>
    </w:p>
    <w:p>
      <w:pPr>
        <w:keepNext w:val="0"/>
        <w:keepLines w:val="0"/>
        <w:pageBreakBefore w:val="0"/>
        <w:kinsoku/>
        <w:wordWrap/>
        <w:topLinePunct w:val="0"/>
        <w:bidi w:val="0"/>
        <w:adjustRightInd/>
        <w:snapToGrid/>
        <w:spacing w:beforeAutospacing="0" w:after="0" w:line="54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本次的</w:t>
      </w:r>
      <w:r>
        <w:rPr>
          <w:rFonts w:hint="eastAsia" w:asciiTheme="minorEastAsia" w:hAnsiTheme="minorEastAsia" w:eastAsiaTheme="minorEastAsia" w:cstheme="minorEastAsia"/>
          <w:sz w:val="24"/>
          <w:szCs w:val="24"/>
          <w:lang w:val="en-US" w:eastAsia="zh-CN"/>
        </w:rPr>
        <w:t>区县</w:t>
      </w:r>
      <w:r>
        <w:rPr>
          <w:rFonts w:hint="eastAsia" w:asciiTheme="minorEastAsia" w:hAnsiTheme="minorEastAsia" w:eastAsiaTheme="minorEastAsia" w:cstheme="minorEastAsia"/>
          <w:sz w:val="24"/>
          <w:szCs w:val="24"/>
        </w:rPr>
        <w:t>镇级国土空间规划主要是细化落实市</w:t>
      </w:r>
      <w:r>
        <w:rPr>
          <w:rFonts w:hint="eastAsia" w:asciiTheme="minorEastAsia" w:hAnsiTheme="minorEastAsia" w:eastAsiaTheme="minorEastAsia" w:cstheme="minorEastAsia"/>
          <w:sz w:val="24"/>
          <w:szCs w:val="24"/>
          <w:lang w:val="en-US" w:eastAsia="zh-CN"/>
        </w:rPr>
        <w:t>区</w:t>
      </w:r>
      <w:r>
        <w:rPr>
          <w:rFonts w:hint="eastAsia" w:asciiTheme="minorEastAsia" w:hAnsiTheme="minorEastAsia" w:eastAsiaTheme="minorEastAsia" w:cstheme="minorEastAsia"/>
          <w:sz w:val="24"/>
          <w:szCs w:val="24"/>
        </w:rPr>
        <w:t>县国土空间总体规划，明确镇级国土空间开发保护目标和城镇开发边界内的建设用地安排，确定镇域内的村庄分类和布局，落实耕地保护，推进农村土地综合整治，统筹安排乡镇域各项基础设施和公共服务设施。内容包括：目标定位、规划指标落实、开发保护总体格局、重要控制线的落实（生态保护红线、永久基本农田、城乡开发边界）、国土空间规划用途、自然资源保护利用（水资源与湿地、森林资源、耕地资源、矿产资源、碳达峰与碳中和）、城乡统筹发展规划（居住与住房保障、公共服务设施与社区生活圈、绿地与开敞空间、乡村振兴与村庄建设、历史文化保护）、国土修复整治与存量更新（生态系统修复治理、全域土地综合整治、存量建设用地盘活利用）、基础设施支撑体系（综合交通网络、基础设施体系、防灾减灾体系）、公共服务设施、市政基础设施、规划实施与保障（规划实施时序、规划实施评估）等</w:t>
      </w:r>
      <w:r>
        <w:rPr>
          <w:rFonts w:hint="eastAsia" w:asciiTheme="minorEastAsia" w:hAnsiTheme="minorEastAsia" w:eastAsiaTheme="minorEastAsia" w:cstheme="minorEastAsia"/>
          <w:sz w:val="24"/>
          <w:szCs w:val="24"/>
          <w:lang w:eastAsia="zh-CN"/>
        </w:rPr>
        <w:t>内容（以国家、省、市、</w:t>
      </w:r>
      <w:r>
        <w:rPr>
          <w:rFonts w:hint="eastAsia" w:asciiTheme="minorEastAsia" w:hAnsiTheme="minorEastAsia" w:eastAsiaTheme="minorEastAsia" w:cstheme="minorEastAsia"/>
          <w:sz w:val="24"/>
          <w:szCs w:val="24"/>
          <w:lang w:val="en-US" w:eastAsia="zh-CN"/>
        </w:rPr>
        <w:t>区</w:t>
      </w:r>
      <w:r>
        <w:rPr>
          <w:rFonts w:hint="eastAsia" w:asciiTheme="minorEastAsia" w:hAnsiTheme="minorEastAsia" w:eastAsiaTheme="minorEastAsia" w:cstheme="minorEastAsia"/>
          <w:sz w:val="24"/>
          <w:szCs w:val="24"/>
          <w:lang w:eastAsia="zh-CN"/>
        </w:rPr>
        <w:t>县要求同步更新）</w:t>
      </w:r>
      <w:r>
        <w:rPr>
          <w:rFonts w:hint="eastAsia" w:asciiTheme="minorEastAsia" w:hAnsiTheme="minorEastAsia" w:eastAsiaTheme="minorEastAsia" w:cstheme="minorEastAsia"/>
          <w:sz w:val="24"/>
          <w:szCs w:val="24"/>
        </w:rPr>
        <w:t>。</w:t>
      </w:r>
    </w:p>
    <w:p>
      <w:pPr>
        <w:keepNext w:val="0"/>
        <w:pageBreakBefore w:val="0"/>
        <w:kinsoku/>
        <w:wordWrap/>
        <w:topLinePunct w:val="0"/>
        <w:bidi w:val="0"/>
        <w:adjustRightInd/>
        <w:snapToGrid/>
        <w:spacing w:beforeAutospacing="0" w:after="0" w:line="540" w:lineRule="exact"/>
        <w:ind w:firstLine="240" w:firstLineChars="100"/>
        <w:jc w:val="both"/>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（二）实用性村庄规划</w:t>
      </w:r>
    </w:p>
    <w:p>
      <w:pPr>
        <w:keepNext w:val="0"/>
        <w:pageBreakBefore w:val="0"/>
        <w:kinsoku/>
        <w:wordWrap/>
        <w:topLinePunct w:val="0"/>
        <w:bidi w:val="0"/>
        <w:adjustRightInd/>
        <w:snapToGrid/>
        <w:spacing w:beforeAutospacing="0" w:after="0" w:line="540" w:lineRule="exact"/>
        <w:ind w:firstLine="480" w:firstLineChars="200"/>
        <w:jc w:val="both"/>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村庄规划要与区县、乡（镇）级国土空间规划相衔接，落实上位及相关专项规划、相关政策的各类约束性指标，针对不同类型村庄发展需求，合理确定村庄规划内容和深度。根据《陕西省实用性村庄规划编制技术导则（试行）》规划内容分为必要性内容与扩展性内容，必要性内容是村庄规划必须包含的内容；扩展性内容是结合村庄实际需求进行选择的内容。内容包括：村庄基础分析、发展定位与目标、村域空间布局规划、产业发展规划、住房布局规划、基础设施和公共服务设施规划、村庄安全和防灾减灾规划、历史文化特色风貌保护规划、耕地与基本永久农田保护规划、生态保护修复和国土综合整治规划（生态修复保护、国土综合整治、人居环境整治）、近期建设规划。本次规划主要以《陕西省实用性村庄规划编制技术导则（试行）》中规定的服务内容及技术标准为重要依据</w:t>
      </w:r>
      <w:r>
        <w:rPr>
          <w:rFonts w:hint="eastAsia" w:asciiTheme="minorEastAsia" w:hAnsiTheme="minorEastAsia" w:eastAsiaTheme="minorEastAsia" w:cstheme="minorEastAsia"/>
          <w:kern w:val="2"/>
          <w:sz w:val="24"/>
          <w:szCs w:val="24"/>
          <w:lang w:eastAsia="zh-CN"/>
        </w:rPr>
        <w:t>（以国</w:t>
      </w:r>
      <w:r>
        <w:rPr>
          <w:rFonts w:hint="eastAsia" w:asciiTheme="minorEastAsia" w:hAnsiTheme="minorEastAsia" w:eastAsiaTheme="minorEastAsia" w:cstheme="minorEastAsia"/>
          <w:kern w:val="2"/>
          <w:sz w:val="24"/>
          <w:szCs w:val="24"/>
          <w:lang w:val="en-US" w:eastAsia="zh-CN"/>
        </w:rPr>
        <w:t>家、省、市要求同步更新）。</w:t>
      </w:r>
    </w:p>
    <w:p>
      <w:pPr>
        <w:pStyle w:val="7"/>
        <w:keepNext w:val="0"/>
        <w:keepLines w:val="0"/>
        <w:widowControl w:val="0"/>
        <w:shd w:val="clear" w:color="auto" w:fill="auto"/>
        <w:tabs>
          <w:tab w:val="left" w:pos="969"/>
        </w:tabs>
        <w:bidi w:val="0"/>
        <w:spacing w:before="0" w:after="0" w:line="466" w:lineRule="exact"/>
        <w:ind w:left="0" w:right="0" w:firstLine="480"/>
        <w:jc w:val="both"/>
        <w:rPr>
          <w:rFonts w:hint="eastAsia" w:ascii="宋体" w:hAnsi="宋体" w:eastAsia="宋体" w:cs="宋体"/>
          <w:b/>
          <w:bCs/>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zh-CN"/>
        </w:rPr>
        <w:t>四、</w:t>
      </w:r>
      <w:r>
        <w:rPr>
          <w:rFonts w:hint="eastAsia" w:ascii="宋体" w:hAnsi="宋体" w:eastAsia="宋体" w:cs="宋体"/>
          <w:b/>
          <w:bCs/>
          <w:color w:val="000000"/>
          <w:spacing w:val="0"/>
          <w:w w:val="100"/>
          <w:position w:val="0"/>
          <w:sz w:val="24"/>
          <w:szCs w:val="24"/>
        </w:rPr>
        <w:t>总体要求</w:t>
      </w:r>
    </w:p>
    <w:p>
      <w:pPr>
        <w:pStyle w:val="7"/>
        <w:keepNext w:val="0"/>
        <w:keepLines w:val="0"/>
        <w:widowControl w:val="0"/>
        <w:numPr>
          <w:ilvl w:val="0"/>
          <w:numId w:val="2"/>
        </w:numPr>
        <w:shd w:val="clear" w:color="auto" w:fill="auto"/>
        <w:bidi w:val="0"/>
        <w:spacing w:before="0" w:after="0" w:line="468" w:lineRule="exact"/>
        <w:ind w:left="0" w:right="0" w:firstLine="480"/>
        <w:jc w:val="both"/>
        <w:rPr>
          <w:rFonts w:hint="eastAsia" w:ascii="宋体" w:hAnsi="宋体" w:eastAsia="宋体" w:cs="宋体"/>
          <w:b w:val="0"/>
          <w:bCs w:val="0"/>
          <w:sz w:val="24"/>
          <w:szCs w:val="24"/>
        </w:rPr>
      </w:pPr>
      <w:bookmarkStart w:id="2" w:name="bookmark305"/>
      <w:bookmarkEnd w:id="2"/>
      <w:r>
        <w:rPr>
          <w:rFonts w:hint="eastAsia" w:ascii="宋体" w:hAnsi="宋体" w:eastAsia="宋体" w:cs="宋体"/>
          <w:b w:val="0"/>
          <w:bCs w:val="0"/>
          <w:color w:val="000000"/>
          <w:spacing w:val="0"/>
          <w:w w:val="100"/>
          <w:position w:val="0"/>
          <w:sz w:val="24"/>
          <w:szCs w:val="24"/>
        </w:rPr>
        <w:t>指导思想</w:t>
      </w:r>
    </w:p>
    <w:p>
      <w:pPr>
        <w:pStyle w:val="7"/>
        <w:keepNext w:val="0"/>
        <w:keepLines w:val="0"/>
        <w:widowControl w:val="0"/>
        <w:shd w:val="clear" w:color="auto" w:fill="auto"/>
        <w:tabs>
          <w:tab w:val="left" w:pos="1130"/>
        </w:tabs>
        <w:bidi w:val="0"/>
        <w:spacing w:before="0" w:after="0" w:line="468" w:lineRule="exact"/>
        <w:ind w:left="0" w:right="0" w:firstLine="600"/>
        <w:jc w:val="both"/>
        <w:rPr>
          <w:rFonts w:hint="eastAsia" w:ascii="宋体" w:hAnsi="宋体" w:eastAsia="宋体" w:cs="宋体"/>
          <w:sz w:val="24"/>
          <w:szCs w:val="24"/>
        </w:rPr>
      </w:pPr>
      <w:bookmarkStart w:id="3" w:name="bookmark306"/>
      <w:r>
        <w:rPr>
          <w:rFonts w:hint="eastAsia" w:ascii="宋体" w:hAnsi="宋体" w:eastAsia="宋体" w:cs="宋体"/>
          <w:color w:val="000000"/>
          <w:spacing w:val="0"/>
          <w:w w:val="100"/>
          <w:position w:val="0"/>
          <w:sz w:val="24"/>
          <w:szCs w:val="24"/>
        </w:rPr>
        <w:t>（</w:t>
      </w:r>
      <w:bookmarkEnd w:id="3"/>
      <w:r>
        <w:rPr>
          <w:rFonts w:hint="eastAsia" w:ascii="宋体" w:hAnsi="宋体" w:eastAsia="宋体" w:cs="宋体"/>
          <w:color w:val="000000"/>
          <w:spacing w:val="0"/>
          <w:w w:val="100"/>
          <w:position w:val="0"/>
          <w:sz w:val="24"/>
          <w:szCs w:val="24"/>
        </w:rPr>
        <w:t>1）</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生态优先，绿色发展</w:t>
      </w:r>
    </w:p>
    <w:p>
      <w:pPr>
        <w:pStyle w:val="7"/>
        <w:keepNext w:val="0"/>
        <w:keepLines w:val="0"/>
        <w:widowControl w:val="0"/>
        <w:shd w:val="clear" w:color="auto" w:fill="auto"/>
        <w:bidi w:val="0"/>
        <w:spacing w:before="0" w:after="0" w:line="468" w:lineRule="exact"/>
        <w:ind w:left="0" w:right="0" w:firstLine="4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以习近平新时代中国特色社会主义思想为指导，认真贯彻落实习近平总书记来陕考察重要讲话精神，坚持新发展理念，落实高质量发展要求，不断健全国土空间开发保护制度，充分发挥国土空间规划的基础性作用，为推动全县经济社会发展提供有力保障。</w:t>
      </w:r>
    </w:p>
    <w:p>
      <w:pPr>
        <w:pStyle w:val="7"/>
        <w:keepNext w:val="0"/>
        <w:keepLines w:val="0"/>
        <w:widowControl w:val="0"/>
        <w:shd w:val="clear" w:color="auto" w:fill="auto"/>
        <w:tabs>
          <w:tab w:val="left" w:pos="1130"/>
        </w:tabs>
        <w:bidi w:val="0"/>
        <w:spacing w:before="0" w:after="0" w:line="468" w:lineRule="exact"/>
        <w:ind w:left="0" w:right="0" w:firstLine="600"/>
        <w:jc w:val="both"/>
        <w:rPr>
          <w:rFonts w:hint="eastAsia" w:ascii="宋体" w:hAnsi="宋体" w:eastAsia="宋体" w:cs="宋体"/>
          <w:sz w:val="24"/>
          <w:szCs w:val="24"/>
        </w:rPr>
      </w:pPr>
      <w:bookmarkStart w:id="4" w:name="bookmark307"/>
      <w:r>
        <w:rPr>
          <w:rFonts w:hint="eastAsia" w:ascii="宋体" w:hAnsi="宋体" w:eastAsia="宋体" w:cs="宋体"/>
          <w:color w:val="000000"/>
          <w:spacing w:val="0"/>
          <w:w w:val="100"/>
          <w:position w:val="0"/>
          <w:sz w:val="24"/>
          <w:szCs w:val="24"/>
        </w:rPr>
        <w:t>（</w:t>
      </w:r>
      <w:bookmarkEnd w:id="4"/>
      <w:r>
        <w:rPr>
          <w:rFonts w:hint="eastAsia" w:ascii="宋体" w:hAnsi="宋体" w:eastAsia="宋体" w:cs="宋体"/>
          <w:color w:val="000000"/>
          <w:spacing w:val="0"/>
          <w:w w:val="100"/>
          <w:position w:val="0"/>
          <w:sz w:val="24"/>
          <w:szCs w:val="24"/>
        </w:rPr>
        <w:t>2）</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全域管控，适度集约</w:t>
      </w:r>
    </w:p>
    <w:p>
      <w:pPr>
        <w:pStyle w:val="7"/>
        <w:keepNext w:val="0"/>
        <w:keepLines w:val="0"/>
        <w:widowControl w:val="0"/>
        <w:shd w:val="clear" w:color="auto" w:fill="auto"/>
        <w:bidi w:val="0"/>
        <w:spacing w:before="0" w:after="0" w:line="468" w:lineRule="exact"/>
        <w:ind w:left="0" w:right="0" w:firstLine="4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按照生态系统对自然要素、结构、布局的规律性要求，加强数量、质量、生态三位一体保护，着力构建山水林田湖草生命共同体，实现自然资源全域全要素管控。合理腾退村庄建设用地，防止大拆大建，合理安排乡镇、村庄建设用地增量，提高土地利用效率。</w:t>
      </w:r>
    </w:p>
    <w:p>
      <w:pPr>
        <w:pStyle w:val="7"/>
        <w:keepNext w:val="0"/>
        <w:keepLines w:val="0"/>
        <w:widowControl w:val="0"/>
        <w:shd w:val="clear" w:color="auto" w:fill="auto"/>
        <w:tabs>
          <w:tab w:val="left" w:pos="1130"/>
        </w:tabs>
        <w:bidi w:val="0"/>
        <w:spacing w:before="0" w:after="0" w:line="468" w:lineRule="exact"/>
        <w:ind w:left="0" w:right="0" w:firstLine="600"/>
        <w:jc w:val="both"/>
        <w:rPr>
          <w:rFonts w:hint="eastAsia" w:ascii="宋体" w:hAnsi="宋体" w:eastAsia="宋体" w:cs="宋体"/>
          <w:sz w:val="24"/>
          <w:szCs w:val="24"/>
        </w:rPr>
      </w:pPr>
      <w:bookmarkStart w:id="5" w:name="bookmark308"/>
      <w:r>
        <w:rPr>
          <w:rFonts w:hint="eastAsia" w:ascii="宋体" w:hAnsi="宋体" w:eastAsia="宋体" w:cs="宋体"/>
          <w:color w:val="000000"/>
          <w:spacing w:val="0"/>
          <w:w w:val="100"/>
          <w:position w:val="0"/>
          <w:sz w:val="24"/>
          <w:szCs w:val="24"/>
        </w:rPr>
        <w:t>（</w:t>
      </w:r>
      <w:bookmarkEnd w:id="5"/>
      <w:r>
        <w:rPr>
          <w:rFonts w:hint="eastAsia" w:ascii="宋体" w:hAnsi="宋体" w:eastAsia="宋体" w:cs="宋体"/>
          <w:color w:val="000000"/>
          <w:spacing w:val="0"/>
          <w:w w:val="100"/>
          <w:position w:val="0"/>
          <w:sz w:val="24"/>
          <w:szCs w:val="24"/>
        </w:rPr>
        <w:t>3）</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以人为本，提升品质</w:t>
      </w:r>
    </w:p>
    <w:p>
      <w:pPr>
        <w:pStyle w:val="7"/>
        <w:keepNext w:val="0"/>
        <w:keepLines w:val="0"/>
        <w:widowControl w:val="0"/>
        <w:shd w:val="clear" w:color="auto" w:fill="auto"/>
        <w:bidi w:val="0"/>
        <w:spacing w:before="0" w:after="0" w:line="465" w:lineRule="exact"/>
        <w:ind w:left="0" w:right="0" w:firstLine="4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坚持以人民为中心，处理好人与自然的和谐关系，提升人居环境质量，改善基础设施和公共服务设施水平，实现城乡高质量发展、高品质生活。</w:t>
      </w:r>
    </w:p>
    <w:p>
      <w:pPr>
        <w:pStyle w:val="7"/>
        <w:keepNext w:val="0"/>
        <w:keepLines w:val="0"/>
        <w:widowControl w:val="0"/>
        <w:shd w:val="clear" w:color="auto" w:fill="auto"/>
        <w:tabs>
          <w:tab w:val="left" w:pos="1130"/>
        </w:tabs>
        <w:bidi w:val="0"/>
        <w:spacing w:before="0" w:after="0" w:line="465" w:lineRule="exact"/>
        <w:ind w:left="0" w:right="0" w:firstLine="600"/>
        <w:jc w:val="both"/>
        <w:rPr>
          <w:rFonts w:hint="eastAsia" w:ascii="宋体" w:hAnsi="宋体" w:eastAsia="宋体" w:cs="宋体"/>
          <w:sz w:val="24"/>
          <w:szCs w:val="24"/>
        </w:rPr>
      </w:pPr>
      <w:bookmarkStart w:id="6" w:name="bookmark309"/>
      <w:r>
        <w:rPr>
          <w:rFonts w:hint="eastAsia" w:ascii="宋体" w:hAnsi="宋体" w:eastAsia="宋体" w:cs="宋体"/>
          <w:color w:val="000000"/>
          <w:spacing w:val="0"/>
          <w:w w:val="100"/>
          <w:position w:val="0"/>
          <w:sz w:val="24"/>
          <w:szCs w:val="24"/>
        </w:rPr>
        <w:t>（</w:t>
      </w:r>
      <w:bookmarkEnd w:id="6"/>
      <w:r>
        <w:rPr>
          <w:rFonts w:hint="eastAsia" w:ascii="宋体" w:hAnsi="宋体" w:eastAsia="宋体" w:cs="宋体"/>
          <w:color w:val="000000"/>
          <w:spacing w:val="0"/>
          <w:w w:val="100"/>
          <w:position w:val="0"/>
          <w:sz w:val="24"/>
          <w:szCs w:val="24"/>
        </w:rPr>
        <w:t>4）</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城乡融合，优化布局</w:t>
      </w:r>
    </w:p>
    <w:p>
      <w:pPr>
        <w:pStyle w:val="7"/>
        <w:keepNext w:val="0"/>
        <w:keepLines w:val="0"/>
        <w:widowControl w:val="0"/>
        <w:shd w:val="clear" w:color="auto" w:fill="auto"/>
        <w:bidi w:val="0"/>
        <w:spacing w:before="0" w:after="0" w:line="465" w:lineRule="exact"/>
        <w:ind w:left="0" w:right="0" w:firstLine="4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坚持城乡融合发展，深入实施乡村振兴战略，科学布局生产空间、生活空间、生态空间，统筹优化城乡空间和资源配置，推进城乡基本公共服务均等化，建立全要素全方位一体化的空间保护利用秩序。</w:t>
      </w:r>
    </w:p>
    <w:p>
      <w:pPr>
        <w:pStyle w:val="7"/>
        <w:keepNext w:val="0"/>
        <w:keepLines w:val="0"/>
        <w:widowControl w:val="0"/>
        <w:shd w:val="clear" w:color="auto" w:fill="auto"/>
        <w:tabs>
          <w:tab w:val="left" w:pos="1130"/>
        </w:tabs>
        <w:bidi w:val="0"/>
        <w:spacing w:before="0" w:after="0" w:line="465" w:lineRule="exact"/>
        <w:ind w:left="0" w:right="0" w:firstLine="600"/>
        <w:jc w:val="both"/>
        <w:rPr>
          <w:rFonts w:hint="eastAsia" w:ascii="宋体" w:hAnsi="宋体" w:eastAsia="宋体" w:cs="宋体"/>
          <w:sz w:val="24"/>
          <w:szCs w:val="24"/>
        </w:rPr>
      </w:pPr>
      <w:bookmarkStart w:id="7" w:name="bookmark310"/>
      <w:r>
        <w:rPr>
          <w:rFonts w:hint="eastAsia" w:ascii="宋体" w:hAnsi="宋体" w:eastAsia="宋体" w:cs="宋体"/>
          <w:color w:val="000000"/>
          <w:spacing w:val="0"/>
          <w:w w:val="100"/>
          <w:position w:val="0"/>
          <w:sz w:val="24"/>
          <w:szCs w:val="24"/>
        </w:rPr>
        <w:t>（</w:t>
      </w:r>
      <w:bookmarkEnd w:id="7"/>
      <w:r>
        <w:rPr>
          <w:rFonts w:hint="eastAsia" w:ascii="宋体" w:hAnsi="宋体" w:eastAsia="宋体" w:cs="宋体"/>
          <w:color w:val="000000"/>
          <w:spacing w:val="0"/>
          <w:w w:val="100"/>
          <w:position w:val="0"/>
          <w:sz w:val="24"/>
          <w:szCs w:val="24"/>
        </w:rPr>
        <w:t>5）</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文化传承，突出特色</w:t>
      </w:r>
    </w:p>
    <w:p>
      <w:pPr>
        <w:pStyle w:val="7"/>
        <w:keepNext w:val="0"/>
        <w:keepLines w:val="0"/>
        <w:widowControl w:val="0"/>
        <w:shd w:val="clear" w:color="auto" w:fill="auto"/>
        <w:bidi w:val="0"/>
        <w:spacing w:before="0" w:after="0" w:line="465" w:lineRule="exact"/>
        <w:ind w:left="0" w:right="0" w:firstLine="4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留住田园乡愁，深入挖掘乡镇自然禀赋，充分尊重本地历史文化、地域文化和民俗 文化，突出地域特色，严格保护历史遗存，传承历史文脉，营造良好乡村文化氛围，建设富有活力的特色城镇和美丽乡村。</w:t>
      </w:r>
    </w:p>
    <w:p>
      <w:pPr>
        <w:pStyle w:val="7"/>
        <w:keepNext w:val="0"/>
        <w:keepLines w:val="0"/>
        <w:widowControl w:val="0"/>
        <w:shd w:val="clear" w:color="auto" w:fill="auto"/>
        <w:tabs>
          <w:tab w:val="left" w:pos="1130"/>
        </w:tabs>
        <w:bidi w:val="0"/>
        <w:spacing w:before="0" w:after="0" w:line="465" w:lineRule="exact"/>
        <w:ind w:left="0" w:right="0" w:firstLine="600"/>
        <w:jc w:val="both"/>
        <w:rPr>
          <w:rFonts w:hint="eastAsia" w:ascii="宋体" w:hAnsi="宋体" w:eastAsia="宋体" w:cs="宋体"/>
          <w:sz w:val="24"/>
          <w:szCs w:val="24"/>
        </w:rPr>
      </w:pPr>
      <w:bookmarkStart w:id="8" w:name="bookmark311"/>
      <w:r>
        <w:rPr>
          <w:rFonts w:hint="eastAsia" w:ascii="宋体" w:hAnsi="宋体" w:eastAsia="宋体" w:cs="宋体"/>
          <w:color w:val="000000"/>
          <w:spacing w:val="0"/>
          <w:w w:val="100"/>
          <w:position w:val="0"/>
          <w:sz w:val="24"/>
          <w:szCs w:val="24"/>
        </w:rPr>
        <w:t>（</w:t>
      </w:r>
      <w:bookmarkEnd w:id="8"/>
      <w:r>
        <w:rPr>
          <w:rFonts w:hint="eastAsia" w:ascii="宋体" w:hAnsi="宋体" w:eastAsia="宋体" w:cs="宋体"/>
          <w:color w:val="000000"/>
          <w:spacing w:val="0"/>
          <w:w w:val="100"/>
          <w:position w:val="0"/>
          <w:sz w:val="24"/>
          <w:szCs w:val="24"/>
        </w:rPr>
        <w:t>6）</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上下结合，强化实施</w:t>
      </w:r>
    </w:p>
    <w:p>
      <w:pPr>
        <w:pStyle w:val="7"/>
        <w:keepNext w:val="0"/>
        <w:keepLines w:val="0"/>
        <w:widowControl w:val="0"/>
        <w:shd w:val="clear" w:color="auto" w:fill="auto"/>
        <w:bidi w:val="0"/>
        <w:spacing w:before="0" w:after="0" w:line="465" w:lineRule="exact"/>
        <w:ind w:left="0" w:right="0" w:firstLine="4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严格落实市县规划下达的核心指标，并将本级约束性、预期性指标分解至村庄。强化规划实施的时间维度概念，统筹利用建设用地与非建设用地资源，确保近期实施可管控，同时也要为后续规划实施预留条件，提出分阶段调控要求，确保乡镇国土空间规划的可实施和城乡发展的可持续。</w:t>
      </w:r>
    </w:p>
    <w:p>
      <w:pPr>
        <w:pStyle w:val="7"/>
        <w:keepNext w:val="0"/>
        <w:keepLines w:val="0"/>
        <w:widowControl w:val="0"/>
        <w:numPr>
          <w:ilvl w:val="0"/>
          <w:numId w:val="3"/>
        </w:numPr>
        <w:shd w:val="clear" w:color="auto" w:fill="auto"/>
        <w:bidi w:val="0"/>
        <w:spacing w:before="0" w:after="0" w:line="466" w:lineRule="exact"/>
        <w:ind w:left="0" w:right="0" w:firstLine="600"/>
        <w:jc w:val="both"/>
        <w:rPr>
          <w:rFonts w:hint="eastAsia" w:ascii="宋体" w:hAnsi="宋体" w:eastAsia="宋体" w:cs="宋体"/>
          <w:sz w:val="24"/>
          <w:szCs w:val="24"/>
        </w:rPr>
      </w:pPr>
      <w:bookmarkStart w:id="9" w:name="bookmark312"/>
      <w:bookmarkEnd w:id="9"/>
      <w:r>
        <w:rPr>
          <w:rFonts w:hint="eastAsia" w:ascii="宋体" w:hAnsi="宋体" w:eastAsia="宋体" w:cs="宋体"/>
          <w:color w:val="000000"/>
          <w:spacing w:val="0"/>
          <w:w w:val="100"/>
          <w:position w:val="0"/>
          <w:sz w:val="24"/>
          <w:szCs w:val="24"/>
        </w:rPr>
        <w:t>公众参与，开放共享</w:t>
      </w:r>
    </w:p>
    <w:p>
      <w:pPr>
        <w:pStyle w:val="7"/>
        <w:keepNext w:val="0"/>
        <w:keepLines w:val="0"/>
        <w:widowControl w:val="0"/>
        <w:shd w:val="clear" w:color="auto" w:fill="auto"/>
        <w:bidi w:val="0"/>
        <w:spacing w:before="0" w:after="0" w:line="466" w:lineRule="exact"/>
        <w:ind w:left="0" w:right="0" w:firstLine="4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坚持开门编规划，广泛征求公众意见，保障公众的知情权、参与权和监督权，加强部门协调沟通，建立上下联动机制，提升规划操作性，确保规划能用、管用、好用。</w:t>
      </w:r>
    </w:p>
    <w:p>
      <w:pPr>
        <w:pStyle w:val="7"/>
        <w:keepNext w:val="0"/>
        <w:keepLines w:val="0"/>
        <w:widowControl w:val="0"/>
        <w:numPr>
          <w:ilvl w:val="0"/>
          <w:numId w:val="2"/>
        </w:numPr>
        <w:shd w:val="clear" w:color="auto" w:fill="auto"/>
        <w:tabs>
          <w:tab w:val="left" w:pos="843"/>
        </w:tabs>
        <w:bidi w:val="0"/>
        <w:spacing w:before="0" w:after="0" w:line="466" w:lineRule="exact"/>
        <w:ind w:left="0" w:right="0" w:firstLine="480"/>
        <w:jc w:val="both"/>
        <w:rPr>
          <w:rFonts w:hint="eastAsia" w:ascii="宋体" w:hAnsi="宋体" w:eastAsia="宋体" w:cs="宋体"/>
          <w:b w:val="0"/>
          <w:bCs w:val="0"/>
          <w:sz w:val="24"/>
          <w:szCs w:val="24"/>
        </w:rPr>
      </w:pPr>
      <w:bookmarkStart w:id="10" w:name="bookmark313"/>
      <w:bookmarkEnd w:id="10"/>
      <w:r>
        <w:rPr>
          <w:rFonts w:hint="eastAsia" w:ascii="宋体" w:hAnsi="宋体" w:eastAsia="宋体" w:cs="宋体"/>
          <w:b w:val="0"/>
          <w:bCs w:val="0"/>
          <w:color w:val="000000"/>
          <w:spacing w:val="0"/>
          <w:w w:val="100"/>
          <w:position w:val="0"/>
          <w:sz w:val="24"/>
          <w:szCs w:val="24"/>
        </w:rPr>
        <w:t>编制目标</w:t>
      </w:r>
    </w:p>
    <w:p>
      <w:pPr>
        <w:pStyle w:val="7"/>
        <w:keepNext w:val="0"/>
        <w:keepLines w:val="0"/>
        <w:widowControl w:val="0"/>
        <w:shd w:val="clear" w:color="auto" w:fill="auto"/>
        <w:bidi w:val="0"/>
        <w:spacing w:before="0" w:after="0" w:line="466" w:lineRule="exact"/>
        <w:ind w:left="0" w:right="0" w:firstLine="4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到2023年12月底(具体时间可随省市要求完成)，基本完成镇级国土空间规划、 村庄规划编制任务。到2025年，全面建立</w:t>
      </w:r>
      <w:r>
        <w:rPr>
          <w:rFonts w:hint="eastAsia" w:ascii="宋体" w:hAnsi="宋体" w:eastAsia="宋体" w:cs="宋体"/>
          <w:color w:val="000000"/>
          <w:spacing w:val="0"/>
          <w:w w:val="100"/>
          <w:position w:val="0"/>
          <w:sz w:val="24"/>
          <w:szCs w:val="24"/>
          <w:lang w:val="en-US" w:eastAsia="zh-CN"/>
        </w:rPr>
        <w:t>区</w:t>
      </w:r>
      <w:r>
        <w:rPr>
          <w:rFonts w:hint="eastAsia" w:ascii="宋体" w:hAnsi="宋体" w:eastAsia="宋体" w:cs="宋体"/>
          <w:color w:val="000000"/>
          <w:spacing w:val="0"/>
          <w:w w:val="100"/>
          <w:position w:val="0"/>
          <w:sz w:val="24"/>
          <w:szCs w:val="24"/>
        </w:rPr>
        <w:t>、镇、村三个层级的国土空间规划体系，以及规划编制审批体系和实施监督体系，形成以国土空间规划为基础, 以统一用途管制为手段的国土空间开发保护制度。到2035年，全面提升国土空间治理体系和治理能力现代化水平，基本形成生产空间集约高效、生活空间宜居适度、生态空间山清水秀，安全和谐、富有竞争力和可持续发展的国土空间格局。</w:t>
      </w:r>
    </w:p>
    <w:p>
      <w:pPr>
        <w:pStyle w:val="7"/>
        <w:keepNext w:val="0"/>
        <w:keepLines w:val="0"/>
        <w:widowControl w:val="0"/>
        <w:numPr>
          <w:ilvl w:val="0"/>
          <w:numId w:val="2"/>
        </w:numPr>
        <w:shd w:val="clear" w:color="auto" w:fill="auto"/>
        <w:tabs>
          <w:tab w:val="left" w:pos="843"/>
        </w:tabs>
        <w:bidi w:val="0"/>
        <w:spacing w:before="0" w:after="0" w:line="466" w:lineRule="exact"/>
        <w:ind w:left="0" w:right="0" w:firstLine="480"/>
        <w:jc w:val="both"/>
        <w:rPr>
          <w:rFonts w:hint="eastAsia" w:ascii="宋体" w:hAnsi="宋体" w:eastAsia="宋体" w:cs="宋体"/>
          <w:b w:val="0"/>
          <w:bCs w:val="0"/>
          <w:sz w:val="24"/>
          <w:szCs w:val="24"/>
        </w:rPr>
      </w:pPr>
      <w:bookmarkStart w:id="11" w:name="bookmark314"/>
      <w:bookmarkEnd w:id="11"/>
      <w:r>
        <w:rPr>
          <w:rFonts w:hint="eastAsia" w:ascii="宋体" w:hAnsi="宋体" w:eastAsia="宋体" w:cs="宋体"/>
          <w:b w:val="0"/>
          <w:bCs w:val="0"/>
          <w:color w:val="000000"/>
          <w:spacing w:val="0"/>
          <w:w w:val="100"/>
          <w:position w:val="0"/>
          <w:sz w:val="24"/>
          <w:szCs w:val="24"/>
        </w:rPr>
        <w:t>规划原则</w:t>
      </w:r>
    </w:p>
    <w:p>
      <w:pPr>
        <w:pStyle w:val="7"/>
        <w:keepNext w:val="0"/>
        <w:keepLines w:val="0"/>
        <w:widowControl w:val="0"/>
        <w:shd w:val="clear" w:color="auto" w:fill="auto"/>
        <w:bidi w:val="0"/>
        <w:spacing w:before="0" w:after="0" w:line="466" w:lineRule="exact"/>
        <w:ind w:left="0" w:right="0" w:firstLine="4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镇级国土空间规划、村庄规划是法定规划，是实施国土空间用途管制特别是乡村建设规划许可的法定依据，规划坚持保护优先、绿色发展，以人为本、 尊重民意，</w:t>
      </w:r>
      <w:r>
        <w:rPr>
          <w:rFonts w:hint="eastAsia" w:ascii="宋体" w:hAnsi="宋体" w:eastAsia="宋体" w:cs="宋体"/>
          <w:color w:val="000000"/>
          <w:spacing w:val="0"/>
          <w:w w:val="100"/>
          <w:position w:val="0"/>
          <w:sz w:val="24"/>
          <w:szCs w:val="24"/>
          <w:lang w:val="zh-CN" w:eastAsia="zh-CN" w:bidi="zh-CN"/>
        </w:rPr>
        <w:t>“多规</w:t>
      </w:r>
      <w:r>
        <w:rPr>
          <w:rFonts w:hint="eastAsia" w:ascii="宋体" w:hAnsi="宋体" w:eastAsia="宋体" w:cs="宋体"/>
          <w:color w:val="000000"/>
          <w:spacing w:val="0"/>
          <w:w w:val="100"/>
          <w:position w:val="0"/>
          <w:sz w:val="24"/>
          <w:szCs w:val="24"/>
        </w:rPr>
        <w:t>合一”、统筹协调，因地制宜、分类推进原则，按照</w:t>
      </w:r>
      <w:r>
        <w:rPr>
          <w:rFonts w:hint="eastAsia" w:ascii="宋体" w:hAnsi="宋体" w:eastAsia="宋体" w:cs="宋体"/>
          <w:color w:val="000000"/>
          <w:spacing w:val="0"/>
          <w:w w:val="100"/>
          <w:position w:val="0"/>
          <w:sz w:val="24"/>
          <w:szCs w:val="24"/>
          <w:lang w:val="zh-CN" w:eastAsia="zh-CN" w:bidi="zh-CN"/>
        </w:rPr>
        <w:t>“产业</w:t>
      </w:r>
      <w:r>
        <w:rPr>
          <w:rFonts w:hint="eastAsia" w:ascii="宋体" w:hAnsi="宋体" w:eastAsia="宋体" w:cs="宋体"/>
          <w:color w:val="000000"/>
          <w:spacing w:val="0"/>
          <w:w w:val="100"/>
          <w:position w:val="0"/>
          <w:sz w:val="24"/>
          <w:szCs w:val="24"/>
        </w:rPr>
        <w:t>兴旺、生 态宜居、乡风文明、治理有效、生活富裕”的乡村振兴总要求，整合原有各类乡村规划, 实现多规有机融合，编制符合镇、村发展实际、符合群众发展意愿、符合乡村振兴要求的国土空间规划。</w:t>
      </w:r>
    </w:p>
    <w:p>
      <w:pPr>
        <w:pStyle w:val="7"/>
        <w:keepNext w:val="0"/>
        <w:keepLines w:val="0"/>
        <w:widowControl w:val="0"/>
        <w:shd w:val="clear" w:color="auto" w:fill="auto"/>
        <w:bidi w:val="0"/>
        <w:spacing w:before="0" w:after="0" w:line="466" w:lineRule="exact"/>
        <w:ind w:left="0" w:right="0" w:firstLine="480"/>
        <w:jc w:val="both"/>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lang w:val="en-US" w:eastAsia="zh-CN"/>
        </w:rPr>
        <w:t>五</w:t>
      </w:r>
      <w:r>
        <w:rPr>
          <w:rFonts w:hint="eastAsia" w:ascii="宋体" w:hAnsi="宋体" w:eastAsia="宋体" w:cs="宋体"/>
          <w:b/>
          <w:bCs/>
          <w:color w:val="000000"/>
          <w:spacing w:val="0"/>
          <w:w w:val="100"/>
          <w:position w:val="0"/>
          <w:sz w:val="24"/>
          <w:szCs w:val="24"/>
        </w:rPr>
        <w:t>、工作内容</w:t>
      </w:r>
    </w:p>
    <w:p>
      <w:pPr>
        <w:pStyle w:val="7"/>
        <w:keepNext w:val="0"/>
        <w:keepLines w:val="0"/>
        <w:widowControl w:val="0"/>
        <w:shd w:val="clear" w:color="auto" w:fill="auto"/>
        <w:bidi w:val="0"/>
        <w:spacing w:before="0" w:after="0" w:line="466" w:lineRule="exact"/>
        <w:ind w:left="0" w:right="0" w:firstLine="4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按照自然资源部和陕西省自然资源厅有关文件要求，根据上级国土空间规划及主体功能定位要求，结合自身资源本底，通过基础调研细化乡镇级全域层级和完善城镇重点区层级达到乡镇级规划深度，编制规划方案并开展论证、规划成果报批、规划成果公告等程序，充分征求公共意见，复核与落实上级规划传导控制的国土空间开发利用、资源 保护修复、国土安全等方面规划目标和具体管控要求，结合地方实际统筹镇域经济社会发展、乡镇建设、乡村发展、农业生产、生态保护等方面的要求。主要应包括以下内容:</w:t>
      </w:r>
    </w:p>
    <w:p>
      <w:pPr>
        <w:pStyle w:val="7"/>
        <w:keepNext w:val="0"/>
        <w:keepLines w:val="0"/>
        <w:widowControl w:val="0"/>
        <w:numPr>
          <w:ilvl w:val="0"/>
          <w:numId w:val="4"/>
        </w:numPr>
        <w:shd w:val="clear" w:color="auto" w:fill="auto"/>
        <w:bidi w:val="0"/>
        <w:spacing w:before="0" w:after="0" w:line="466" w:lineRule="exact"/>
        <w:ind w:left="0" w:right="0" w:firstLine="480"/>
        <w:jc w:val="both"/>
        <w:rPr>
          <w:rFonts w:hint="eastAsia" w:ascii="宋体" w:hAnsi="宋体" w:eastAsia="宋体" w:cs="宋体"/>
          <w:sz w:val="24"/>
          <w:szCs w:val="24"/>
        </w:rPr>
      </w:pPr>
      <w:bookmarkStart w:id="12" w:name="bookmark316"/>
      <w:bookmarkEnd w:id="12"/>
      <w:r>
        <w:rPr>
          <w:rFonts w:hint="eastAsia" w:ascii="宋体" w:hAnsi="宋体" w:eastAsia="宋体" w:cs="宋体"/>
          <w:color w:val="000000"/>
          <w:spacing w:val="0"/>
          <w:w w:val="100"/>
          <w:position w:val="0"/>
          <w:sz w:val="24"/>
          <w:szCs w:val="24"/>
        </w:rPr>
        <w:t>统筹生态、耕地保护</w:t>
      </w:r>
    </w:p>
    <w:p>
      <w:pPr>
        <w:pStyle w:val="7"/>
        <w:keepNext w:val="0"/>
        <w:keepLines w:val="0"/>
        <w:widowControl w:val="0"/>
        <w:shd w:val="clear" w:color="auto" w:fill="auto"/>
        <w:bidi w:val="0"/>
        <w:spacing w:before="0" w:after="0" w:line="466" w:lineRule="exact"/>
        <w:ind w:left="0" w:right="0" w:firstLine="4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严守秦岭生态保护条例要求，把具有水源涵养、生物多样性维护、水土保护等生态功能极重要区域和生态遭严重破坏的敏感脆弱区优先划入生态空间，安排各类空间布局时要统筹山水林田湖草系统修复，提升森林、草原、河湖、湿地等生态系统服务能力。要着力加强耕地数量、质量、生态</w:t>
      </w:r>
      <w:r>
        <w:rPr>
          <w:rFonts w:hint="eastAsia" w:ascii="宋体" w:hAnsi="宋体" w:eastAsia="宋体" w:cs="宋体"/>
          <w:color w:val="000000"/>
          <w:spacing w:val="0"/>
          <w:w w:val="100"/>
          <w:position w:val="0"/>
          <w:sz w:val="24"/>
          <w:szCs w:val="24"/>
          <w:lang w:val="zh-CN" w:eastAsia="zh-CN" w:bidi="zh-CN"/>
        </w:rPr>
        <w:t>“三位</w:t>
      </w:r>
      <w:r>
        <w:rPr>
          <w:rFonts w:hint="eastAsia" w:ascii="宋体" w:hAnsi="宋体" w:eastAsia="宋体" w:cs="宋体"/>
          <w:color w:val="000000"/>
          <w:spacing w:val="0"/>
          <w:w w:val="100"/>
          <w:position w:val="0"/>
          <w:sz w:val="24"/>
          <w:szCs w:val="24"/>
        </w:rPr>
        <w:t>一体”保护，从严控制各项建设占用耕地现象, 坚决防止以</w:t>
      </w:r>
      <w:r>
        <w:rPr>
          <w:rFonts w:hint="eastAsia" w:ascii="宋体" w:hAnsi="宋体" w:eastAsia="宋体" w:cs="宋体"/>
          <w:color w:val="000000"/>
          <w:spacing w:val="0"/>
          <w:w w:val="100"/>
          <w:position w:val="0"/>
          <w:sz w:val="24"/>
          <w:szCs w:val="24"/>
          <w:lang w:val="zh-CN" w:eastAsia="zh-CN" w:bidi="zh-CN"/>
        </w:rPr>
        <w:t>“设</w:t>
      </w:r>
      <w:r>
        <w:rPr>
          <w:rFonts w:hint="eastAsia" w:ascii="宋体" w:hAnsi="宋体" w:eastAsia="宋体" w:cs="宋体"/>
          <w:color w:val="000000"/>
          <w:spacing w:val="0"/>
          <w:w w:val="100"/>
          <w:position w:val="0"/>
          <w:sz w:val="24"/>
          <w:szCs w:val="24"/>
        </w:rPr>
        <w:t>施农业</w:t>
      </w:r>
      <w:r>
        <w:rPr>
          <w:rFonts w:hint="eastAsia" w:ascii="宋体" w:hAnsi="宋体" w:eastAsia="宋体" w:cs="宋体"/>
          <w:color w:val="000000"/>
          <w:spacing w:val="0"/>
          <w:w w:val="100"/>
          <w:position w:val="0"/>
          <w:sz w:val="24"/>
          <w:szCs w:val="24"/>
          <w:lang w:val="zh-CN" w:eastAsia="zh-CN" w:bidi="zh-CN"/>
        </w:rPr>
        <w:t>”之名</w:t>
      </w:r>
      <w:r>
        <w:rPr>
          <w:rFonts w:hint="eastAsia" w:ascii="宋体" w:hAnsi="宋体" w:eastAsia="宋体" w:cs="宋体"/>
          <w:color w:val="000000"/>
          <w:spacing w:val="0"/>
          <w:w w:val="100"/>
          <w:position w:val="0"/>
          <w:sz w:val="24"/>
          <w:szCs w:val="24"/>
        </w:rPr>
        <w:t>侵占耕地和基本农田，任何单位和个人不得擅自改变用途。镇、村建设布局应尽量避让生态保护红线和永久基本农田，确实难以避让的，应当按照维持生态保护红线、永久基本农田的整体性、连续性、稳定性和确保数量有增加、质量有提高、生态功能有改善、布局更加集中连片的要求，及时与</w:t>
      </w:r>
      <w:r>
        <w:rPr>
          <w:rFonts w:hint="eastAsia" w:ascii="宋体" w:hAnsi="宋体" w:eastAsia="宋体" w:cs="宋体"/>
          <w:color w:val="000000"/>
          <w:spacing w:val="0"/>
          <w:w w:val="100"/>
          <w:position w:val="0"/>
          <w:sz w:val="24"/>
          <w:szCs w:val="24"/>
          <w:lang w:val="en-US" w:eastAsia="zh-CN"/>
        </w:rPr>
        <w:t>区</w:t>
      </w:r>
      <w:r>
        <w:rPr>
          <w:rFonts w:hint="eastAsia" w:ascii="宋体" w:hAnsi="宋体" w:eastAsia="宋体" w:cs="宋体"/>
          <w:color w:val="000000"/>
          <w:spacing w:val="0"/>
          <w:w w:val="100"/>
          <w:position w:val="0"/>
          <w:sz w:val="24"/>
          <w:szCs w:val="24"/>
        </w:rPr>
        <w:t>级国土空间规划确定的 生态保护红线和永久基本农田布局局部优化调整进行对接，确保</w:t>
      </w:r>
      <w:r>
        <w:rPr>
          <w:rFonts w:hint="eastAsia" w:ascii="宋体" w:hAnsi="宋体" w:eastAsia="宋体" w:cs="宋体"/>
          <w:color w:val="000000"/>
          <w:spacing w:val="0"/>
          <w:w w:val="100"/>
          <w:position w:val="0"/>
          <w:sz w:val="24"/>
          <w:szCs w:val="24"/>
          <w:lang w:val="en-US" w:eastAsia="zh-CN"/>
        </w:rPr>
        <w:t>区</w:t>
      </w:r>
      <w:r>
        <w:rPr>
          <w:rFonts w:hint="eastAsia" w:ascii="宋体" w:hAnsi="宋体" w:eastAsia="宋体" w:cs="宋体"/>
          <w:color w:val="000000"/>
          <w:spacing w:val="0"/>
          <w:w w:val="100"/>
          <w:position w:val="0"/>
          <w:sz w:val="24"/>
          <w:szCs w:val="24"/>
        </w:rPr>
        <w:t>、镇、村三级上下联 动、协同配合。</w:t>
      </w:r>
    </w:p>
    <w:p>
      <w:pPr>
        <w:pStyle w:val="7"/>
        <w:keepNext w:val="0"/>
        <w:keepLines w:val="0"/>
        <w:widowControl w:val="0"/>
        <w:numPr>
          <w:ilvl w:val="0"/>
          <w:numId w:val="4"/>
        </w:numPr>
        <w:shd w:val="clear" w:color="auto" w:fill="auto"/>
        <w:tabs>
          <w:tab w:val="left" w:pos="848"/>
        </w:tabs>
        <w:bidi w:val="0"/>
        <w:spacing w:before="0" w:after="0" w:line="466" w:lineRule="exact"/>
        <w:ind w:left="0" w:right="0" w:firstLine="480"/>
        <w:jc w:val="both"/>
        <w:rPr>
          <w:rFonts w:hint="eastAsia" w:ascii="宋体" w:hAnsi="宋体" w:eastAsia="宋体" w:cs="宋体"/>
          <w:sz w:val="24"/>
          <w:szCs w:val="24"/>
        </w:rPr>
      </w:pPr>
      <w:bookmarkStart w:id="13" w:name="bookmark317"/>
      <w:bookmarkEnd w:id="13"/>
      <w:r>
        <w:rPr>
          <w:rFonts w:hint="eastAsia" w:ascii="宋体" w:hAnsi="宋体" w:eastAsia="宋体" w:cs="宋体"/>
          <w:color w:val="000000"/>
          <w:spacing w:val="0"/>
          <w:w w:val="100"/>
          <w:position w:val="0"/>
          <w:sz w:val="24"/>
          <w:szCs w:val="24"/>
        </w:rPr>
        <w:t>统筹国土空间开发</w:t>
      </w:r>
    </w:p>
    <w:p>
      <w:pPr>
        <w:pStyle w:val="7"/>
        <w:keepNext w:val="0"/>
        <w:keepLines w:val="0"/>
        <w:widowControl w:val="0"/>
        <w:shd w:val="clear" w:color="auto" w:fill="auto"/>
        <w:bidi w:val="0"/>
        <w:spacing w:before="0" w:after="0" w:line="466" w:lineRule="exact"/>
        <w:ind w:left="0" w:right="0" w:firstLine="4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镇、村要根据</w:t>
      </w:r>
      <w:r>
        <w:rPr>
          <w:rFonts w:hint="eastAsia" w:ascii="宋体" w:hAnsi="宋体" w:eastAsia="宋体" w:cs="宋体"/>
          <w:color w:val="000000"/>
          <w:spacing w:val="0"/>
          <w:w w:val="100"/>
          <w:position w:val="0"/>
          <w:sz w:val="24"/>
          <w:szCs w:val="24"/>
          <w:lang w:val="en-US" w:eastAsia="zh-CN"/>
        </w:rPr>
        <w:t>耀州区</w:t>
      </w:r>
      <w:r>
        <w:rPr>
          <w:rFonts w:hint="eastAsia" w:ascii="宋体" w:hAnsi="宋体" w:eastAsia="宋体" w:cs="宋体"/>
          <w:color w:val="000000"/>
          <w:spacing w:val="0"/>
          <w:w w:val="100"/>
          <w:position w:val="0"/>
          <w:sz w:val="24"/>
          <w:szCs w:val="24"/>
        </w:rPr>
        <w:t>国土空间规划确定的各镇及村庄发展定位、功能布局及建设范围，按照建设用地规模不增加、耕地保有量不减少、环境风貌不破坏的原则，对自身用地布局进行优化调整，明确城镇建设用地、村庄建设用地、区域交通设施用地、区域公用设施用地等各类建设用地规模、布局，零星分散的单独选址建设设施、乡村旅游设施等用地可申请使用县、镇国土空间规划预留的规划建设用地指标。</w:t>
      </w:r>
    </w:p>
    <w:p>
      <w:pPr>
        <w:pStyle w:val="7"/>
        <w:keepNext w:val="0"/>
        <w:keepLines w:val="0"/>
        <w:widowControl w:val="0"/>
        <w:numPr>
          <w:ilvl w:val="0"/>
          <w:numId w:val="4"/>
        </w:numPr>
        <w:shd w:val="clear" w:color="auto" w:fill="auto"/>
        <w:tabs>
          <w:tab w:val="left" w:pos="848"/>
        </w:tabs>
        <w:bidi w:val="0"/>
        <w:spacing w:before="0" w:after="0" w:line="466" w:lineRule="exact"/>
        <w:ind w:left="0" w:right="0" w:firstLine="480"/>
        <w:jc w:val="both"/>
        <w:rPr>
          <w:rFonts w:hint="eastAsia" w:ascii="宋体" w:hAnsi="宋体" w:eastAsia="宋体" w:cs="宋体"/>
          <w:sz w:val="24"/>
          <w:szCs w:val="24"/>
        </w:rPr>
      </w:pPr>
      <w:bookmarkStart w:id="14" w:name="bookmark318"/>
      <w:bookmarkEnd w:id="14"/>
      <w:r>
        <w:rPr>
          <w:rFonts w:hint="eastAsia" w:ascii="宋体" w:hAnsi="宋体" w:eastAsia="宋体" w:cs="宋体"/>
          <w:color w:val="000000"/>
          <w:spacing w:val="0"/>
          <w:w w:val="100"/>
          <w:position w:val="0"/>
          <w:sz w:val="24"/>
          <w:szCs w:val="24"/>
        </w:rPr>
        <w:t>统筹产业发展空间</w:t>
      </w:r>
    </w:p>
    <w:p>
      <w:pPr>
        <w:pStyle w:val="7"/>
        <w:keepNext w:val="0"/>
        <w:keepLines w:val="0"/>
        <w:widowControl w:val="0"/>
        <w:shd w:val="clear" w:color="auto" w:fill="auto"/>
        <w:bidi w:val="0"/>
        <w:spacing w:before="0" w:after="0" w:line="466" w:lineRule="exact"/>
        <w:ind w:left="0" w:right="0" w:firstLine="4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要明确产业发展方向，安排好农业产业园、创业园等产业发展空间，促进农村一二 三产业融合发展。要同步制定禁止和限制发展产业目录，引导产业空间高效集聚利用，推动城乡融合发展。规划应安排不少于10%的城乡建设用地指标，保障乡村产业发展用地，同时要防止以</w:t>
      </w:r>
      <w:r>
        <w:rPr>
          <w:rFonts w:hint="eastAsia" w:ascii="宋体" w:hAnsi="宋体" w:eastAsia="宋体" w:cs="宋体"/>
          <w:color w:val="000000"/>
          <w:spacing w:val="0"/>
          <w:w w:val="100"/>
          <w:position w:val="0"/>
          <w:sz w:val="24"/>
          <w:szCs w:val="24"/>
          <w:lang w:val="zh-CN" w:eastAsia="zh-CN" w:bidi="zh-CN"/>
        </w:rPr>
        <w:t>“新产</w:t>
      </w:r>
      <w:r>
        <w:rPr>
          <w:rFonts w:hint="eastAsia" w:ascii="宋体" w:hAnsi="宋体" w:eastAsia="宋体" w:cs="宋体"/>
          <w:color w:val="000000"/>
          <w:spacing w:val="0"/>
          <w:w w:val="100"/>
          <w:position w:val="0"/>
          <w:sz w:val="24"/>
          <w:szCs w:val="24"/>
        </w:rPr>
        <w:t>业新业态”之名擅自扩大建设用地规模，以“特色村”之名开 发房地产。</w:t>
      </w:r>
    </w:p>
    <w:p>
      <w:pPr>
        <w:pStyle w:val="7"/>
        <w:keepNext w:val="0"/>
        <w:keepLines w:val="0"/>
        <w:widowControl w:val="0"/>
        <w:numPr>
          <w:ilvl w:val="0"/>
          <w:numId w:val="4"/>
        </w:numPr>
        <w:shd w:val="clear" w:color="auto" w:fill="auto"/>
        <w:tabs>
          <w:tab w:val="left" w:pos="848"/>
        </w:tabs>
        <w:bidi w:val="0"/>
        <w:spacing w:before="0" w:after="0" w:line="466" w:lineRule="exact"/>
        <w:ind w:left="0" w:right="0" w:firstLine="480"/>
        <w:jc w:val="both"/>
        <w:rPr>
          <w:rFonts w:hint="eastAsia" w:ascii="宋体" w:hAnsi="宋体" w:eastAsia="宋体" w:cs="宋体"/>
          <w:sz w:val="24"/>
          <w:szCs w:val="24"/>
        </w:rPr>
      </w:pPr>
      <w:bookmarkStart w:id="15" w:name="bookmark319"/>
      <w:bookmarkEnd w:id="15"/>
      <w:r>
        <w:rPr>
          <w:rFonts w:hint="eastAsia" w:ascii="宋体" w:hAnsi="宋体" w:eastAsia="宋体" w:cs="宋体"/>
          <w:color w:val="000000"/>
          <w:spacing w:val="0"/>
          <w:w w:val="100"/>
          <w:position w:val="0"/>
          <w:sz w:val="24"/>
          <w:szCs w:val="24"/>
        </w:rPr>
        <w:t>统筹基础设施和基本公共服务设施布局</w:t>
      </w:r>
    </w:p>
    <w:p>
      <w:pPr>
        <w:pStyle w:val="7"/>
        <w:keepNext w:val="0"/>
        <w:keepLines w:val="0"/>
        <w:widowControl w:val="0"/>
        <w:shd w:val="clear" w:color="auto" w:fill="auto"/>
        <w:bidi w:val="0"/>
        <w:spacing w:before="0" w:after="0" w:line="466" w:lineRule="exact"/>
        <w:ind w:left="0" w:right="0" w:firstLine="4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镇、村要按照</w:t>
      </w:r>
      <w:r>
        <w:rPr>
          <w:rFonts w:hint="eastAsia" w:ascii="宋体" w:hAnsi="宋体" w:eastAsia="宋体" w:cs="宋体"/>
          <w:color w:val="000000"/>
          <w:spacing w:val="0"/>
          <w:w w:val="100"/>
          <w:position w:val="0"/>
          <w:sz w:val="24"/>
          <w:szCs w:val="24"/>
          <w:lang w:val="en-US" w:eastAsia="zh-CN"/>
        </w:rPr>
        <w:t>耀州区</w:t>
      </w:r>
      <w:r>
        <w:rPr>
          <w:rFonts w:hint="eastAsia" w:ascii="宋体" w:hAnsi="宋体" w:eastAsia="宋体" w:cs="宋体"/>
          <w:color w:val="000000"/>
          <w:spacing w:val="0"/>
          <w:w w:val="100"/>
          <w:position w:val="0"/>
          <w:sz w:val="24"/>
          <w:szCs w:val="24"/>
        </w:rPr>
        <w:t>国土空间规划确定的城乡基础设施和公共服务设施布局，根据人口集聚、产业发展、资金投入等情况，合理布局乡村道路、供水、污水和环卫、电力、 通讯等基础设施，因地制宜配置教育、卫生、医疗、养老、文化和体育等设施，提升人居环境、做优民生保障。</w:t>
      </w:r>
    </w:p>
    <w:p>
      <w:pPr>
        <w:pStyle w:val="7"/>
        <w:keepNext w:val="0"/>
        <w:keepLines w:val="0"/>
        <w:widowControl w:val="0"/>
        <w:numPr>
          <w:ilvl w:val="0"/>
          <w:numId w:val="4"/>
        </w:numPr>
        <w:shd w:val="clear" w:color="auto" w:fill="auto"/>
        <w:tabs>
          <w:tab w:val="left" w:pos="848"/>
        </w:tabs>
        <w:bidi w:val="0"/>
        <w:spacing w:before="0" w:after="0" w:line="466" w:lineRule="exact"/>
        <w:ind w:left="0" w:right="0" w:firstLine="480"/>
        <w:jc w:val="both"/>
        <w:rPr>
          <w:rFonts w:hint="eastAsia" w:ascii="宋体" w:hAnsi="宋体" w:eastAsia="宋体" w:cs="宋体"/>
          <w:sz w:val="24"/>
          <w:szCs w:val="24"/>
        </w:rPr>
      </w:pPr>
      <w:bookmarkStart w:id="16" w:name="bookmark320"/>
      <w:bookmarkEnd w:id="16"/>
      <w:r>
        <w:rPr>
          <w:rFonts w:hint="eastAsia" w:ascii="宋体" w:hAnsi="宋体" w:eastAsia="宋体" w:cs="宋体"/>
          <w:color w:val="000000"/>
          <w:spacing w:val="0"/>
          <w:w w:val="100"/>
          <w:position w:val="0"/>
          <w:sz w:val="24"/>
          <w:szCs w:val="24"/>
        </w:rPr>
        <w:t>统筹自然历史文化传承与保护</w:t>
      </w:r>
    </w:p>
    <w:p>
      <w:pPr>
        <w:pStyle w:val="7"/>
        <w:keepNext w:val="0"/>
        <w:keepLines w:val="0"/>
        <w:widowControl w:val="0"/>
        <w:shd w:val="clear" w:color="auto" w:fill="auto"/>
        <w:bidi w:val="0"/>
        <w:spacing w:before="0" w:after="0" w:line="466" w:lineRule="exact"/>
        <w:ind w:left="0" w:right="0" w:firstLine="4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注重对田园景观、乡土特色的挖掘，结合各镇山水林田湖草整体形态格局，确定镇、 村整体风貌特色定位。明确景观风貌重点管控区，提出建筑风格、建筑朝向、高度、体 量、色彩及其景观环境意向等风貌管控要求，规范居民建房朝向、高度与楼层，规范各 镇、村户外广告设施的设置原则和布局，统一制式风格。</w:t>
      </w:r>
    </w:p>
    <w:p>
      <w:pPr>
        <w:pStyle w:val="7"/>
        <w:keepNext w:val="0"/>
        <w:keepLines w:val="0"/>
        <w:widowControl w:val="0"/>
        <w:numPr>
          <w:ilvl w:val="0"/>
          <w:numId w:val="4"/>
        </w:numPr>
        <w:shd w:val="clear" w:color="auto" w:fill="auto"/>
        <w:bidi w:val="0"/>
        <w:spacing w:before="0" w:after="0" w:line="468" w:lineRule="exact"/>
        <w:ind w:left="0" w:right="0" w:firstLine="480"/>
        <w:jc w:val="both"/>
        <w:rPr>
          <w:rFonts w:hint="eastAsia" w:ascii="宋体" w:hAnsi="宋体" w:eastAsia="宋体" w:cs="宋体"/>
          <w:sz w:val="24"/>
          <w:szCs w:val="24"/>
        </w:rPr>
      </w:pPr>
      <w:bookmarkStart w:id="17" w:name="bookmark321"/>
      <w:bookmarkEnd w:id="17"/>
      <w:r>
        <w:rPr>
          <w:rFonts w:hint="eastAsia" w:ascii="宋体" w:hAnsi="宋体" w:eastAsia="宋体" w:cs="宋体"/>
          <w:color w:val="000000"/>
          <w:spacing w:val="0"/>
          <w:w w:val="100"/>
          <w:position w:val="0"/>
          <w:sz w:val="24"/>
          <w:szCs w:val="24"/>
        </w:rPr>
        <w:t>推进资源高效复合利用</w:t>
      </w:r>
    </w:p>
    <w:p>
      <w:pPr>
        <w:pStyle w:val="7"/>
        <w:keepNext w:val="0"/>
        <w:keepLines w:val="0"/>
        <w:widowControl w:val="0"/>
        <w:shd w:val="clear" w:color="auto" w:fill="auto"/>
        <w:bidi w:val="0"/>
        <w:spacing w:before="0" w:after="0" w:line="468" w:lineRule="exact"/>
        <w:ind w:left="0" w:right="0" w:firstLine="4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鼓励利用存量建设用地解决农村建设需求，新增建设用地优先保障公益性设施用地、 宅基地。鼓励农业生产和村庄建设等用地复合利用，在充分保障农民宅基地用益物权、 防止外部资本侵占控制的前提下，规划探索农村集体经济组织以出租、合作等方式盘活利用空闲农房及宅基地。。</w:t>
      </w:r>
    </w:p>
    <w:p>
      <w:pPr>
        <w:pStyle w:val="7"/>
        <w:keepNext w:val="0"/>
        <w:keepLines w:val="0"/>
        <w:widowControl w:val="0"/>
        <w:shd w:val="clear" w:color="auto" w:fill="auto"/>
        <w:bidi w:val="0"/>
        <w:spacing w:before="0" w:after="0" w:line="468" w:lineRule="exact"/>
        <w:ind w:left="0" w:right="0" w:firstLine="480"/>
        <w:jc w:val="both"/>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lang w:val="en-US" w:eastAsia="zh-CN"/>
        </w:rPr>
        <w:t>六</w:t>
      </w:r>
      <w:r>
        <w:rPr>
          <w:rFonts w:hint="eastAsia" w:ascii="宋体" w:hAnsi="宋体" w:eastAsia="宋体" w:cs="宋体"/>
          <w:b/>
          <w:bCs/>
          <w:color w:val="000000"/>
          <w:spacing w:val="0"/>
          <w:w w:val="100"/>
          <w:position w:val="0"/>
          <w:sz w:val="24"/>
          <w:szCs w:val="24"/>
        </w:rPr>
        <w:t>、实施与监督</w:t>
      </w:r>
    </w:p>
    <w:p>
      <w:pPr>
        <w:pStyle w:val="7"/>
        <w:keepNext w:val="0"/>
        <w:keepLines w:val="0"/>
        <w:widowControl w:val="0"/>
        <w:numPr>
          <w:ilvl w:val="0"/>
          <w:numId w:val="5"/>
        </w:numPr>
        <w:shd w:val="clear" w:color="auto" w:fill="auto"/>
        <w:tabs>
          <w:tab w:val="left" w:pos="845"/>
        </w:tabs>
        <w:bidi w:val="0"/>
        <w:spacing w:before="0" w:after="0" w:line="468" w:lineRule="exact"/>
        <w:ind w:left="0" w:right="0" w:firstLine="480"/>
        <w:jc w:val="both"/>
        <w:rPr>
          <w:rFonts w:hint="eastAsia" w:ascii="宋体" w:hAnsi="宋体" w:eastAsia="宋体" w:cs="宋体"/>
          <w:sz w:val="24"/>
          <w:szCs w:val="24"/>
        </w:rPr>
      </w:pPr>
      <w:bookmarkStart w:id="18" w:name="bookmark323"/>
      <w:bookmarkEnd w:id="18"/>
      <w:r>
        <w:rPr>
          <w:rFonts w:hint="eastAsia" w:ascii="宋体" w:hAnsi="宋体" w:eastAsia="宋体" w:cs="宋体"/>
          <w:color w:val="000000"/>
          <w:spacing w:val="0"/>
          <w:w w:val="100"/>
          <w:position w:val="0"/>
          <w:sz w:val="24"/>
          <w:szCs w:val="24"/>
        </w:rPr>
        <w:t>开门统编规划。规划编制要综合应用</w:t>
      </w:r>
      <w:r>
        <w:rPr>
          <w:rFonts w:hint="eastAsia" w:ascii="宋体" w:hAnsi="宋体" w:eastAsia="宋体" w:cs="宋体"/>
          <w:color w:val="000000"/>
          <w:spacing w:val="0"/>
          <w:w w:val="100"/>
          <w:position w:val="0"/>
          <w:sz w:val="24"/>
          <w:szCs w:val="24"/>
          <w:lang w:val="en-US" w:eastAsia="zh-CN"/>
        </w:rPr>
        <w:t>区</w:t>
      </w:r>
      <w:r>
        <w:rPr>
          <w:rFonts w:hint="eastAsia" w:ascii="宋体" w:hAnsi="宋体" w:eastAsia="宋体" w:cs="宋体"/>
          <w:color w:val="000000"/>
          <w:spacing w:val="0"/>
          <w:w w:val="100"/>
          <w:position w:val="0"/>
          <w:sz w:val="24"/>
          <w:szCs w:val="24"/>
        </w:rPr>
        <w:t>镇各有关单位、行业协会等已有的工作基础，避免照搬，充分体现乡村特色，防止千村一面。要坚持群众主体地位，扎实做好入户调查、村民讨论、集体决策等基础工作，对涉及村庄空间布局优化的内容，应向村民说明，并征得村民会议三分之二以上成员、村民代表同意，充分保障群众知情权、参与权、表达权和监督权。鼓励社会各界、村镇贤达、科研院所、企事业单位同步参与规划编制，交流讨论，共建共享。</w:t>
      </w:r>
    </w:p>
    <w:p>
      <w:pPr>
        <w:pStyle w:val="7"/>
        <w:keepNext w:val="0"/>
        <w:keepLines w:val="0"/>
        <w:widowControl w:val="0"/>
        <w:numPr>
          <w:ilvl w:val="0"/>
          <w:numId w:val="5"/>
        </w:numPr>
        <w:shd w:val="clear" w:color="auto" w:fill="auto"/>
        <w:tabs>
          <w:tab w:val="left" w:pos="845"/>
        </w:tabs>
        <w:bidi w:val="0"/>
        <w:spacing w:before="0" w:after="0" w:line="468" w:lineRule="exact"/>
        <w:ind w:left="0" w:right="0" w:firstLine="480"/>
        <w:jc w:val="both"/>
        <w:rPr>
          <w:rFonts w:hint="eastAsia" w:ascii="宋体" w:hAnsi="宋体" w:eastAsia="宋体" w:cs="宋体"/>
          <w:color w:val="000000"/>
          <w:spacing w:val="0"/>
          <w:w w:val="100"/>
          <w:position w:val="0"/>
          <w:sz w:val="24"/>
          <w:szCs w:val="24"/>
        </w:rPr>
      </w:pPr>
      <w:bookmarkStart w:id="19" w:name="bookmark324"/>
      <w:bookmarkEnd w:id="19"/>
      <w:r>
        <w:rPr>
          <w:rFonts w:hint="eastAsia" w:ascii="宋体" w:hAnsi="宋体" w:eastAsia="宋体" w:cs="宋体"/>
          <w:color w:val="000000"/>
          <w:spacing w:val="0"/>
          <w:w w:val="100"/>
          <w:position w:val="0"/>
          <w:sz w:val="24"/>
          <w:szCs w:val="24"/>
        </w:rPr>
        <w:t>简明成果表达。规划成果内容深浅适度、通俗易懂、简便易行，利于居民、群众认识、接受和执行。村庄规划对搬迁撤并类村庄，可只制定村庄国土空间用途管制规则，并可与镇域范围内其他类型的村庄共同编制规划。对集聚提升、城郊融合等村庄， 规划应涵盖资源保护、生态修复、经济发展、村庄建设、基础设施和公共服务设施配置、 文化传承等内容，编制引领高质量发展的规划。对特色保护类村庄，应在上述要求的基础上，进一步加强空间品质规划设计。涉及村庄布局优化的应同步完成规划数据库建设， 纳入</w:t>
      </w:r>
      <w:r>
        <w:rPr>
          <w:rFonts w:hint="eastAsia" w:ascii="宋体" w:hAnsi="宋体" w:eastAsia="宋体" w:cs="宋体"/>
          <w:color w:val="000000"/>
          <w:spacing w:val="0"/>
          <w:w w:val="100"/>
          <w:position w:val="0"/>
          <w:sz w:val="24"/>
          <w:szCs w:val="24"/>
          <w:lang w:val="en-US" w:eastAsia="zh-CN"/>
        </w:rPr>
        <w:t>区</w:t>
      </w:r>
      <w:r>
        <w:rPr>
          <w:rFonts w:hint="eastAsia" w:ascii="宋体" w:hAnsi="宋体" w:eastAsia="宋体" w:cs="宋体"/>
          <w:color w:val="000000"/>
          <w:spacing w:val="0"/>
          <w:w w:val="100"/>
          <w:position w:val="0"/>
          <w:sz w:val="24"/>
          <w:szCs w:val="24"/>
        </w:rPr>
        <w:t>级平台系统。</w:t>
      </w:r>
    </w:p>
    <w:p>
      <w:pPr>
        <w:pStyle w:val="7"/>
        <w:keepNext w:val="0"/>
        <w:keepLines w:val="0"/>
        <w:widowControl w:val="0"/>
        <w:numPr>
          <w:ilvl w:val="0"/>
          <w:numId w:val="5"/>
        </w:numPr>
        <w:shd w:val="clear" w:color="auto" w:fill="auto"/>
        <w:tabs>
          <w:tab w:val="left" w:pos="845"/>
        </w:tabs>
        <w:bidi w:val="0"/>
        <w:spacing w:before="0" w:after="0" w:line="468" w:lineRule="exact"/>
        <w:ind w:left="0" w:right="0" w:firstLine="48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严格规划审批。镇级国土空间规划可以与</w:t>
      </w:r>
      <w:r>
        <w:rPr>
          <w:rFonts w:hint="eastAsia" w:ascii="宋体" w:hAnsi="宋体" w:eastAsia="宋体" w:cs="宋体"/>
          <w:color w:val="000000"/>
          <w:spacing w:val="0"/>
          <w:w w:val="100"/>
          <w:position w:val="0"/>
          <w:sz w:val="24"/>
          <w:szCs w:val="24"/>
          <w:lang w:val="en-US" w:eastAsia="zh-CN"/>
        </w:rPr>
        <w:t>区</w:t>
      </w:r>
      <w:r>
        <w:rPr>
          <w:rFonts w:hint="eastAsia" w:ascii="宋体" w:hAnsi="宋体" w:eastAsia="宋体" w:cs="宋体"/>
          <w:color w:val="000000"/>
          <w:spacing w:val="0"/>
          <w:w w:val="100"/>
          <w:position w:val="0"/>
          <w:sz w:val="24"/>
          <w:szCs w:val="24"/>
        </w:rPr>
        <w:t>国土空间总体规划合并编制，也可以一个或几个镇为单元，各镇人民政府及相关部门具体开展编制工作，规划成果经</w:t>
      </w:r>
      <w:r>
        <w:rPr>
          <w:rFonts w:hint="eastAsia" w:ascii="宋体" w:hAnsi="宋体" w:eastAsia="宋体" w:cs="宋体"/>
          <w:color w:val="000000"/>
          <w:spacing w:val="0"/>
          <w:w w:val="100"/>
          <w:position w:val="0"/>
          <w:sz w:val="24"/>
          <w:szCs w:val="24"/>
          <w:lang w:val="en-US" w:eastAsia="zh-CN"/>
        </w:rPr>
        <w:t>区</w:t>
      </w:r>
      <w:r>
        <w:rPr>
          <w:rFonts w:hint="eastAsia" w:ascii="宋体" w:hAnsi="宋体" w:eastAsia="宋体" w:cs="宋体"/>
          <w:color w:val="000000"/>
          <w:spacing w:val="0"/>
          <w:w w:val="100"/>
          <w:position w:val="0"/>
          <w:sz w:val="24"/>
          <w:szCs w:val="24"/>
        </w:rPr>
        <w:t>政府审定，报市政府审批。村庄规划由镇政府组织编制，可以一个或几个行政村为单元， 组织编制</w:t>
      </w:r>
      <w:r>
        <w:rPr>
          <w:rFonts w:hint="eastAsia" w:ascii="宋体" w:hAnsi="宋体" w:eastAsia="宋体" w:cs="宋体"/>
          <w:color w:val="000000"/>
          <w:spacing w:val="0"/>
          <w:w w:val="100"/>
          <w:position w:val="0"/>
          <w:sz w:val="24"/>
          <w:szCs w:val="24"/>
          <w:lang w:val="zh-CN" w:eastAsia="zh-CN"/>
        </w:rPr>
        <w:t>“多规</w:t>
      </w:r>
      <w:r>
        <w:rPr>
          <w:rFonts w:hint="eastAsia" w:ascii="宋体" w:hAnsi="宋体" w:eastAsia="宋体" w:cs="宋体"/>
          <w:color w:val="000000"/>
          <w:spacing w:val="0"/>
          <w:w w:val="100"/>
          <w:position w:val="0"/>
          <w:sz w:val="24"/>
          <w:szCs w:val="24"/>
        </w:rPr>
        <w:t>合一”的实用性村庄规划，成果经村民会议或村民代表会议审议通过后， 报</w:t>
      </w:r>
      <w:r>
        <w:rPr>
          <w:rFonts w:hint="eastAsia" w:ascii="宋体" w:hAnsi="宋体" w:eastAsia="宋体" w:cs="宋体"/>
          <w:color w:val="000000"/>
          <w:spacing w:val="0"/>
          <w:w w:val="100"/>
          <w:position w:val="0"/>
          <w:sz w:val="24"/>
          <w:szCs w:val="24"/>
          <w:lang w:val="en-US" w:eastAsia="zh-CN"/>
        </w:rPr>
        <w:t>区</w:t>
      </w:r>
      <w:r>
        <w:rPr>
          <w:rFonts w:hint="eastAsia" w:ascii="宋体" w:hAnsi="宋体" w:eastAsia="宋体" w:cs="宋体"/>
          <w:color w:val="000000"/>
          <w:spacing w:val="0"/>
          <w:w w:val="100"/>
          <w:position w:val="0"/>
          <w:sz w:val="24"/>
          <w:szCs w:val="24"/>
        </w:rPr>
        <w:t>政府审批。</w:t>
      </w:r>
    </w:p>
    <w:p>
      <w:pPr>
        <w:pStyle w:val="7"/>
        <w:keepNext w:val="0"/>
        <w:keepLines w:val="0"/>
        <w:widowControl w:val="0"/>
        <w:numPr>
          <w:ilvl w:val="0"/>
          <w:numId w:val="5"/>
        </w:numPr>
        <w:shd w:val="clear" w:color="auto" w:fill="auto"/>
        <w:tabs>
          <w:tab w:val="left" w:pos="845"/>
        </w:tabs>
        <w:bidi w:val="0"/>
        <w:spacing w:before="0" w:after="0" w:line="468" w:lineRule="exact"/>
        <w:ind w:left="0" w:right="0" w:firstLine="480"/>
        <w:jc w:val="both"/>
        <w:rPr>
          <w:rFonts w:hint="eastAsia" w:ascii="宋体" w:hAnsi="宋体" w:eastAsia="宋体" w:cs="宋体"/>
          <w:color w:val="000000"/>
          <w:spacing w:val="0"/>
          <w:w w:val="100"/>
          <w:position w:val="0"/>
          <w:sz w:val="24"/>
          <w:szCs w:val="24"/>
        </w:rPr>
      </w:pPr>
      <w:bookmarkStart w:id="20" w:name="bookmark326"/>
      <w:bookmarkEnd w:id="20"/>
      <w:r>
        <w:rPr>
          <w:rFonts w:hint="eastAsia" w:ascii="宋体" w:hAnsi="宋体" w:eastAsia="宋体" w:cs="宋体"/>
          <w:color w:val="000000"/>
          <w:spacing w:val="0"/>
          <w:w w:val="100"/>
          <w:position w:val="0"/>
          <w:sz w:val="24"/>
          <w:szCs w:val="24"/>
        </w:rPr>
        <w:t>加强实施监督。镇级国土空间规划及</w:t>
      </w:r>
      <w:r>
        <w:rPr>
          <w:rFonts w:hint="eastAsia" w:ascii="宋体" w:hAnsi="宋体" w:eastAsia="宋体" w:cs="宋体"/>
          <w:color w:val="000000"/>
          <w:spacing w:val="0"/>
          <w:w w:val="100"/>
          <w:position w:val="0"/>
          <w:sz w:val="24"/>
          <w:szCs w:val="24"/>
          <w:lang w:val="zh-CN" w:eastAsia="zh-CN"/>
        </w:rPr>
        <w:t>“多规</w:t>
      </w:r>
      <w:r>
        <w:rPr>
          <w:rFonts w:hint="eastAsia" w:ascii="宋体" w:hAnsi="宋体" w:eastAsia="宋体" w:cs="宋体"/>
          <w:color w:val="000000"/>
          <w:spacing w:val="0"/>
          <w:w w:val="100"/>
          <w:position w:val="0"/>
          <w:sz w:val="24"/>
          <w:szCs w:val="24"/>
        </w:rPr>
        <w:t>合一"实用性村庄规划一经批准必须严格执行，任何部门和个人不得随意修改、违规变更。村庄建设、基础设施建设等 乡村各类空间开发利用活动，必须按照法定村庄规划确定的规模、布局、强度、用途和管制规则，实施乡村建设规划许可管理。</w:t>
      </w:r>
      <w:r>
        <w:rPr>
          <w:rFonts w:hint="eastAsia" w:ascii="宋体" w:hAnsi="宋体" w:eastAsia="宋体" w:cs="宋体"/>
          <w:color w:val="000000"/>
          <w:spacing w:val="0"/>
          <w:w w:val="100"/>
          <w:position w:val="0"/>
          <w:sz w:val="24"/>
          <w:szCs w:val="24"/>
          <w:lang w:val="en-US" w:eastAsia="zh-CN"/>
        </w:rPr>
        <w:t>区</w:t>
      </w:r>
      <w:r>
        <w:rPr>
          <w:rFonts w:hint="eastAsia" w:ascii="宋体" w:hAnsi="宋体" w:eastAsia="宋体" w:cs="宋体"/>
          <w:color w:val="000000"/>
          <w:spacing w:val="0"/>
          <w:w w:val="100"/>
          <w:position w:val="0"/>
          <w:sz w:val="24"/>
          <w:szCs w:val="24"/>
        </w:rPr>
        <w:t>自然资源局负责监督检查，跟踪了解规划实施进展。</w:t>
      </w:r>
    </w:p>
    <w:p>
      <w:pPr>
        <w:pStyle w:val="7"/>
        <w:keepNext w:val="0"/>
        <w:keepLines w:val="0"/>
        <w:widowControl w:val="0"/>
        <w:shd w:val="clear" w:color="auto" w:fill="auto"/>
        <w:tabs>
          <w:tab w:val="left" w:pos="1000"/>
        </w:tabs>
        <w:bidi w:val="0"/>
        <w:spacing w:before="0" w:after="0" w:line="470" w:lineRule="exact"/>
        <w:ind w:left="0" w:right="0" w:firstLine="480"/>
        <w:jc w:val="both"/>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lang w:val="en-US" w:eastAsia="zh-CN"/>
        </w:rPr>
        <w:t>七</w:t>
      </w:r>
      <w:r>
        <w:rPr>
          <w:rFonts w:hint="eastAsia" w:ascii="宋体" w:hAnsi="宋体" w:eastAsia="宋体" w:cs="宋体"/>
          <w:b/>
          <w:bCs/>
          <w:color w:val="000000"/>
          <w:spacing w:val="0"/>
          <w:w w:val="100"/>
          <w:position w:val="0"/>
          <w:sz w:val="24"/>
          <w:szCs w:val="24"/>
        </w:rPr>
        <w:t>、</w:t>
      </w:r>
      <w:r>
        <w:rPr>
          <w:rFonts w:hint="eastAsia" w:ascii="宋体" w:hAnsi="宋体" w:eastAsia="宋体" w:cs="宋体"/>
          <w:b/>
          <w:bCs/>
          <w:color w:val="000000"/>
          <w:spacing w:val="0"/>
          <w:w w:val="100"/>
          <w:position w:val="0"/>
          <w:sz w:val="24"/>
          <w:szCs w:val="24"/>
        </w:rPr>
        <w:tab/>
      </w:r>
      <w:r>
        <w:rPr>
          <w:rFonts w:hint="eastAsia" w:ascii="宋体" w:hAnsi="宋体" w:eastAsia="宋体" w:cs="宋体"/>
          <w:b/>
          <w:bCs/>
          <w:color w:val="000000"/>
          <w:spacing w:val="0"/>
          <w:w w:val="100"/>
          <w:position w:val="0"/>
          <w:sz w:val="24"/>
          <w:szCs w:val="24"/>
        </w:rPr>
        <w:t>成果要求</w:t>
      </w:r>
    </w:p>
    <w:p>
      <w:pPr>
        <w:keepNext w:val="0"/>
        <w:pageBreakBefore w:val="0"/>
        <w:kinsoku/>
        <w:wordWrap/>
        <w:topLinePunct w:val="0"/>
        <w:bidi w:val="0"/>
        <w:adjustRightInd/>
        <w:snapToGrid/>
        <w:spacing w:beforeAutospacing="0" w:after="0" w:line="540" w:lineRule="exact"/>
        <w:ind w:firstLine="480" w:firstLineChars="20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成果内容须符合国家、省、市相关法律、标准、规程与技术标准的相关规定。</w:t>
      </w:r>
    </w:p>
    <w:p>
      <w:pPr>
        <w:keepNext w:val="0"/>
        <w:pageBreakBefore w:val="0"/>
        <w:kinsoku/>
        <w:wordWrap/>
        <w:topLinePunct w:val="0"/>
        <w:bidi w:val="0"/>
        <w:adjustRightInd/>
        <w:snapToGrid/>
        <w:spacing w:beforeAutospacing="0" w:after="0" w:line="540" w:lineRule="exact"/>
        <w:ind w:firstLine="480" w:firstLineChars="200"/>
        <w:jc w:val="both"/>
        <w:rPr>
          <w:rFonts w:hint="eastAsia" w:ascii="宋体" w:hAnsi="宋体" w:eastAsia="宋体" w:cs="宋体"/>
          <w:sz w:val="24"/>
          <w:szCs w:val="24"/>
        </w:rPr>
      </w:pPr>
      <w:r>
        <w:rPr>
          <w:rFonts w:hint="eastAsia" w:asciiTheme="minorEastAsia" w:hAnsiTheme="minorEastAsia" w:eastAsiaTheme="minorEastAsia" w:cstheme="minorEastAsia"/>
          <w:kern w:val="2"/>
          <w:sz w:val="24"/>
          <w:szCs w:val="24"/>
        </w:rPr>
        <w:t>规划最终成果包括规划文本、规划图件、规划说明以及规划数据库等；形式分为纸质成果、电子成果和数据库。</w:t>
      </w:r>
    </w:p>
    <w:p>
      <w:pPr>
        <w:pStyle w:val="7"/>
        <w:keepNext w:val="0"/>
        <w:keepLines w:val="0"/>
        <w:widowControl w:val="0"/>
        <w:numPr>
          <w:ilvl w:val="0"/>
          <w:numId w:val="6"/>
        </w:numPr>
        <w:shd w:val="clear" w:color="auto" w:fill="auto"/>
        <w:tabs>
          <w:tab w:val="left" w:pos="953"/>
        </w:tabs>
        <w:bidi w:val="0"/>
        <w:spacing w:before="0" w:after="0" w:line="470" w:lineRule="exact"/>
        <w:ind w:left="0" w:right="0" w:firstLine="480"/>
        <w:jc w:val="both"/>
        <w:rPr>
          <w:rFonts w:hint="eastAsia" w:ascii="宋体" w:hAnsi="宋体" w:eastAsia="宋体" w:cs="宋体"/>
          <w:sz w:val="24"/>
          <w:szCs w:val="24"/>
        </w:rPr>
      </w:pPr>
      <w:bookmarkStart w:id="21" w:name="bookmark328"/>
      <w:bookmarkEnd w:id="21"/>
      <w:r>
        <w:rPr>
          <w:rFonts w:hint="eastAsia" w:ascii="宋体" w:hAnsi="宋体" w:eastAsia="宋体" w:cs="宋体"/>
          <w:color w:val="000000"/>
          <w:spacing w:val="0"/>
          <w:w w:val="100"/>
          <w:position w:val="0"/>
          <w:sz w:val="24"/>
          <w:szCs w:val="24"/>
        </w:rPr>
        <w:t>成果形式</w:t>
      </w:r>
    </w:p>
    <w:p>
      <w:pPr>
        <w:pStyle w:val="7"/>
        <w:keepNext w:val="0"/>
        <w:keepLines w:val="0"/>
        <w:widowControl w:val="0"/>
        <w:numPr>
          <w:ilvl w:val="0"/>
          <w:numId w:val="7"/>
        </w:numPr>
        <w:shd w:val="clear" w:color="auto" w:fill="auto"/>
        <w:tabs>
          <w:tab w:val="left" w:pos="980"/>
        </w:tabs>
        <w:bidi w:val="0"/>
        <w:spacing w:before="0" w:after="0" w:line="470" w:lineRule="exact"/>
        <w:ind w:left="0" w:right="0" w:firstLine="500"/>
        <w:jc w:val="both"/>
        <w:rPr>
          <w:rFonts w:hint="eastAsia" w:ascii="宋体" w:hAnsi="宋体" w:eastAsia="宋体" w:cs="宋体"/>
          <w:sz w:val="24"/>
          <w:szCs w:val="24"/>
        </w:rPr>
      </w:pPr>
      <w:bookmarkStart w:id="22" w:name="bookmark329"/>
      <w:bookmarkEnd w:id="22"/>
      <w:r>
        <w:rPr>
          <w:rFonts w:hint="eastAsia" w:ascii="宋体" w:hAnsi="宋体" w:eastAsia="宋体" w:cs="宋体"/>
          <w:color w:val="000000"/>
          <w:spacing w:val="0"/>
          <w:w w:val="100"/>
          <w:position w:val="0"/>
          <w:sz w:val="24"/>
          <w:szCs w:val="24"/>
        </w:rPr>
        <w:t>纸质成果文件，符合国家、省、市相关法律、标准、规程与技术标准的相关要求；</w:t>
      </w:r>
    </w:p>
    <w:p>
      <w:pPr>
        <w:pStyle w:val="7"/>
        <w:keepNext w:val="0"/>
        <w:keepLines w:val="0"/>
        <w:widowControl w:val="0"/>
        <w:numPr>
          <w:ilvl w:val="0"/>
          <w:numId w:val="7"/>
        </w:numPr>
        <w:shd w:val="clear" w:color="auto" w:fill="auto"/>
        <w:tabs>
          <w:tab w:val="left" w:pos="965"/>
        </w:tabs>
        <w:bidi w:val="0"/>
        <w:spacing w:before="0" w:after="0" w:line="471" w:lineRule="exact"/>
        <w:ind w:left="0" w:right="0" w:firstLine="500"/>
        <w:jc w:val="both"/>
        <w:rPr>
          <w:rFonts w:hint="eastAsia" w:ascii="宋体" w:hAnsi="宋体" w:eastAsia="宋体" w:cs="宋体"/>
          <w:sz w:val="24"/>
          <w:szCs w:val="24"/>
        </w:rPr>
      </w:pPr>
      <w:bookmarkStart w:id="23" w:name="bookmark330"/>
      <w:bookmarkEnd w:id="23"/>
      <w:r>
        <w:rPr>
          <w:rFonts w:hint="eastAsia" w:ascii="宋体" w:hAnsi="宋体" w:eastAsia="宋体" w:cs="宋体"/>
          <w:color w:val="000000"/>
          <w:spacing w:val="0"/>
          <w:w w:val="100"/>
          <w:position w:val="0"/>
          <w:sz w:val="24"/>
          <w:szCs w:val="24"/>
        </w:rPr>
        <w:t>电子文件应符合交互使用要求；</w:t>
      </w:r>
    </w:p>
    <w:p>
      <w:pPr>
        <w:pStyle w:val="7"/>
        <w:keepNext w:val="0"/>
        <w:keepLines w:val="0"/>
        <w:widowControl w:val="0"/>
        <w:numPr>
          <w:ilvl w:val="0"/>
          <w:numId w:val="7"/>
        </w:numPr>
        <w:shd w:val="clear" w:color="auto" w:fill="auto"/>
        <w:tabs>
          <w:tab w:val="left" w:pos="980"/>
        </w:tabs>
        <w:bidi w:val="0"/>
        <w:spacing w:before="0" w:after="0" w:line="471" w:lineRule="exact"/>
        <w:ind w:left="0" w:right="0" w:firstLine="500"/>
        <w:jc w:val="both"/>
        <w:rPr>
          <w:rFonts w:hint="eastAsia" w:ascii="宋体" w:hAnsi="宋体" w:eastAsia="宋体" w:cs="宋体"/>
          <w:sz w:val="24"/>
          <w:szCs w:val="24"/>
        </w:rPr>
      </w:pPr>
      <w:bookmarkStart w:id="24" w:name="bookmark331"/>
      <w:bookmarkEnd w:id="24"/>
      <w:r>
        <w:rPr>
          <w:rFonts w:hint="eastAsia" w:ascii="宋体" w:hAnsi="宋体" w:eastAsia="宋体" w:cs="宋体"/>
          <w:color w:val="000000"/>
          <w:spacing w:val="0"/>
          <w:w w:val="100"/>
          <w:position w:val="0"/>
          <w:sz w:val="24"/>
          <w:szCs w:val="24"/>
        </w:rPr>
        <w:t>数据库数据应符合《市县级国土空间总体规划数据库标准(试行)》、《陕西省实用性村庄规划编制导则》。</w:t>
      </w:r>
    </w:p>
    <w:p>
      <w:pPr>
        <w:keepNext w:val="0"/>
        <w:pageBreakBefore w:val="0"/>
        <w:kinsoku/>
        <w:wordWrap/>
        <w:topLinePunct w:val="0"/>
        <w:bidi w:val="0"/>
        <w:adjustRightInd/>
        <w:snapToGrid/>
        <w:spacing w:beforeAutospacing="0" w:after="0" w:line="540" w:lineRule="exact"/>
        <w:ind w:firstLine="723" w:firstLineChars="300"/>
        <w:jc w:val="both"/>
        <w:rPr>
          <w:rFonts w:hint="eastAsia" w:asciiTheme="minorEastAsia" w:hAnsiTheme="minorEastAsia" w:eastAsiaTheme="minorEastAsia" w:cstheme="minorEastAsia"/>
          <w:b/>
          <w:bCs/>
          <w:kern w:val="2"/>
          <w:sz w:val="24"/>
          <w:szCs w:val="24"/>
        </w:rPr>
      </w:pPr>
      <w:bookmarkStart w:id="25" w:name="bookmark332"/>
      <w:bookmarkEnd w:id="25"/>
      <w:r>
        <w:rPr>
          <w:rFonts w:hint="eastAsia" w:asciiTheme="minorEastAsia" w:hAnsiTheme="minorEastAsia" w:eastAsiaTheme="minorEastAsia" w:cstheme="minorEastAsia"/>
          <w:b/>
          <w:bCs/>
          <w:kern w:val="2"/>
          <w:sz w:val="24"/>
          <w:szCs w:val="24"/>
          <w:lang w:eastAsia="zh-CN"/>
        </w:rPr>
        <w:t>（</w:t>
      </w:r>
      <w:r>
        <w:rPr>
          <w:rFonts w:hint="eastAsia" w:asciiTheme="minorEastAsia" w:hAnsiTheme="minorEastAsia" w:eastAsiaTheme="minorEastAsia" w:cstheme="minorEastAsia"/>
          <w:b/>
          <w:bCs/>
          <w:kern w:val="2"/>
          <w:sz w:val="24"/>
          <w:szCs w:val="24"/>
          <w:lang w:val="en-US" w:eastAsia="zh-CN"/>
        </w:rPr>
        <w:t>1</w:t>
      </w:r>
      <w:r>
        <w:rPr>
          <w:rFonts w:hint="eastAsia" w:asciiTheme="minorEastAsia" w:hAnsiTheme="minorEastAsia" w:eastAsiaTheme="minorEastAsia" w:cstheme="minorEastAsia"/>
          <w:b/>
          <w:bCs/>
          <w:kern w:val="2"/>
          <w:sz w:val="24"/>
          <w:szCs w:val="24"/>
          <w:lang w:eastAsia="zh-CN"/>
        </w:rPr>
        <w:t>）</w:t>
      </w:r>
      <w:r>
        <w:rPr>
          <w:rFonts w:hint="eastAsia" w:asciiTheme="minorEastAsia" w:hAnsiTheme="minorEastAsia" w:eastAsiaTheme="minorEastAsia" w:cstheme="minorEastAsia"/>
          <w:b/>
          <w:bCs/>
          <w:kern w:val="2"/>
          <w:sz w:val="24"/>
          <w:szCs w:val="24"/>
        </w:rPr>
        <w:t>纸质成果</w:t>
      </w:r>
    </w:p>
    <w:p>
      <w:pPr>
        <w:keepNext w:val="0"/>
        <w:pageBreakBefore w:val="0"/>
        <w:kinsoku/>
        <w:wordWrap/>
        <w:topLinePunct w:val="0"/>
        <w:bidi w:val="0"/>
        <w:adjustRightInd/>
        <w:snapToGrid/>
        <w:spacing w:beforeAutospacing="0" w:after="0" w:line="540" w:lineRule="exact"/>
        <w:ind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文字部分包括国土空间总体规划文本、规划说明、专题研究报告，采用A3或A4规格，共</w:t>
      </w:r>
      <w:r>
        <w:rPr>
          <w:rFonts w:hint="eastAsia" w:asciiTheme="minorEastAsia" w:hAnsiTheme="minorEastAsia" w:eastAsiaTheme="minorEastAsia" w:cstheme="minorEastAsia"/>
          <w:kern w:val="2"/>
          <w:sz w:val="24"/>
          <w:szCs w:val="24"/>
          <w:u w:val="single"/>
        </w:rPr>
        <w:t>15套</w:t>
      </w:r>
      <w:r>
        <w:rPr>
          <w:rFonts w:hint="eastAsia" w:asciiTheme="minorEastAsia" w:hAnsiTheme="minorEastAsia" w:eastAsiaTheme="minorEastAsia" w:cstheme="minorEastAsia"/>
          <w:kern w:val="2"/>
          <w:sz w:val="24"/>
          <w:szCs w:val="24"/>
        </w:rPr>
        <w:t>（须加盖单位公章、项目负责人签字）。图纸部分</w:t>
      </w:r>
      <w:r>
        <w:rPr>
          <w:rFonts w:hint="eastAsia" w:asciiTheme="minorEastAsia" w:hAnsiTheme="minorEastAsia" w:eastAsiaTheme="minorEastAsia" w:cstheme="minorEastAsia"/>
          <w:kern w:val="2"/>
          <w:sz w:val="24"/>
          <w:szCs w:val="24"/>
          <w:lang w:eastAsia="zh-CN"/>
        </w:rPr>
        <w:t>依据</w:t>
      </w:r>
      <w:r>
        <w:rPr>
          <w:rFonts w:hint="eastAsia" w:asciiTheme="minorEastAsia" w:hAnsiTheme="minorEastAsia" w:eastAsiaTheme="minorEastAsia" w:cstheme="minorEastAsia"/>
          <w:sz w:val="24"/>
          <w:szCs w:val="24"/>
          <w:lang w:val="en-US" w:eastAsia="zh-CN"/>
        </w:rPr>
        <w:t>《陕西省县级国土空间规划制图要点（试行）》执行</w:t>
      </w:r>
      <w:r>
        <w:rPr>
          <w:rFonts w:hint="eastAsia" w:asciiTheme="minorEastAsia" w:hAnsiTheme="minorEastAsia" w:eastAsiaTheme="minorEastAsia" w:cstheme="minorEastAsia"/>
          <w:kern w:val="2"/>
          <w:sz w:val="24"/>
          <w:szCs w:val="24"/>
        </w:rPr>
        <w:t>，共</w:t>
      </w:r>
      <w:r>
        <w:rPr>
          <w:rFonts w:hint="eastAsia" w:asciiTheme="minorEastAsia" w:hAnsiTheme="minorEastAsia" w:eastAsiaTheme="minorEastAsia" w:cstheme="minorEastAsia"/>
          <w:kern w:val="2"/>
          <w:sz w:val="24"/>
          <w:szCs w:val="24"/>
          <w:u w:val="single"/>
        </w:rPr>
        <w:t>15套</w:t>
      </w:r>
      <w:r>
        <w:rPr>
          <w:rFonts w:hint="eastAsia" w:asciiTheme="minorEastAsia" w:hAnsiTheme="minorEastAsia" w:eastAsiaTheme="minorEastAsia" w:cstheme="minorEastAsia"/>
          <w:kern w:val="2"/>
          <w:sz w:val="24"/>
          <w:szCs w:val="24"/>
        </w:rPr>
        <w:t>（须加盖单位公章、项目负责人签字）。</w:t>
      </w:r>
    </w:p>
    <w:p>
      <w:pPr>
        <w:keepNext w:val="0"/>
        <w:pageBreakBefore w:val="0"/>
        <w:kinsoku/>
        <w:wordWrap/>
        <w:topLinePunct w:val="0"/>
        <w:bidi w:val="0"/>
        <w:adjustRightInd/>
        <w:snapToGrid/>
        <w:spacing w:beforeAutospacing="0" w:after="0" w:line="540" w:lineRule="exact"/>
        <w:ind w:firstLine="482" w:firstLineChars="200"/>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（2）电子成果</w:t>
      </w:r>
    </w:p>
    <w:p>
      <w:pPr>
        <w:keepNext w:val="0"/>
        <w:pageBreakBefore w:val="0"/>
        <w:kinsoku/>
        <w:wordWrap/>
        <w:topLinePunct w:val="0"/>
        <w:bidi w:val="0"/>
        <w:adjustRightInd/>
        <w:snapToGrid/>
        <w:spacing w:beforeAutospacing="0" w:after="0" w:line="540" w:lineRule="exact"/>
        <w:ind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包括国土空间总体规划文本、规划说明的word文件，以及图纸的cad、gis矢量文件。图件和文本须做到清晰、完整、表达准确，同类图纸规格应尽量统一，cad、gis图件要符合相关要求。</w:t>
      </w:r>
    </w:p>
    <w:p>
      <w:pPr>
        <w:keepNext w:val="0"/>
        <w:pageBreakBefore w:val="0"/>
        <w:kinsoku/>
        <w:wordWrap/>
        <w:topLinePunct w:val="0"/>
        <w:bidi w:val="0"/>
        <w:adjustRightInd/>
        <w:snapToGrid/>
        <w:spacing w:beforeAutospacing="0" w:after="0" w:line="540" w:lineRule="exact"/>
        <w:ind w:firstLine="482" w:firstLineChars="200"/>
        <w:jc w:val="both"/>
        <w:rPr>
          <w:rFonts w:hint="eastAsia" w:asciiTheme="minorEastAsia" w:hAnsiTheme="minorEastAsia" w:eastAsiaTheme="minorEastAsia" w:cstheme="minorEastAsia"/>
          <w:b/>
          <w:bCs/>
          <w:kern w:val="2"/>
          <w:sz w:val="24"/>
          <w:szCs w:val="24"/>
          <w:lang w:eastAsia="zh-CN"/>
        </w:rPr>
      </w:pPr>
      <w:r>
        <w:rPr>
          <w:rFonts w:hint="eastAsia" w:asciiTheme="minorEastAsia" w:hAnsiTheme="minorEastAsia" w:eastAsiaTheme="minorEastAsia" w:cstheme="minorEastAsia"/>
          <w:b/>
          <w:bCs/>
          <w:kern w:val="2"/>
          <w:sz w:val="24"/>
          <w:szCs w:val="24"/>
        </w:rPr>
        <w:t>（3）数据库</w:t>
      </w:r>
      <w:r>
        <w:rPr>
          <w:rFonts w:hint="eastAsia" w:asciiTheme="minorEastAsia" w:hAnsiTheme="minorEastAsia" w:eastAsiaTheme="minorEastAsia" w:cstheme="minorEastAsia"/>
          <w:b/>
          <w:bCs/>
          <w:kern w:val="2"/>
          <w:sz w:val="24"/>
          <w:szCs w:val="24"/>
          <w:lang w:eastAsia="zh-CN"/>
        </w:rPr>
        <w:t>成果</w:t>
      </w:r>
    </w:p>
    <w:p>
      <w:pPr>
        <w:keepNext w:val="0"/>
        <w:pageBreakBefore w:val="0"/>
        <w:kinsoku/>
        <w:wordWrap/>
        <w:topLinePunct w:val="0"/>
        <w:bidi w:val="0"/>
        <w:adjustRightInd/>
        <w:snapToGrid/>
        <w:spacing w:beforeAutospacing="0" w:after="0" w:line="540" w:lineRule="exact"/>
        <w:ind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按照国土空间总体规划数据库标准建立，格式为mdb或gdb格式，坐标系为2000国家大地坐标系，并建立符合</w:t>
      </w:r>
      <w:r>
        <w:rPr>
          <w:rFonts w:hint="eastAsia" w:asciiTheme="minorEastAsia" w:hAnsiTheme="minorEastAsia" w:eastAsiaTheme="minorEastAsia" w:cstheme="minorEastAsia"/>
          <w:kern w:val="2"/>
          <w:sz w:val="24"/>
          <w:szCs w:val="24"/>
          <w:lang w:eastAsia="zh-CN"/>
        </w:rPr>
        <w:t>镇</w:t>
      </w:r>
      <w:r>
        <w:rPr>
          <w:rFonts w:hint="eastAsia" w:asciiTheme="minorEastAsia" w:hAnsiTheme="minorEastAsia" w:eastAsiaTheme="minorEastAsia" w:cstheme="minorEastAsia"/>
          <w:kern w:val="2"/>
          <w:sz w:val="24"/>
          <w:szCs w:val="24"/>
        </w:rPr>
        <w:t>级规划</w:t>
      </w:r>
      <w:r>
        <w:rPr>
          <w:rFonts w:hint="eastAsia" w:asciiTheme="minorEastAsia" w:hAnsiTheme="minorEastAsia" w:eastAsiaTheme="minorEastAsia" w:cstheme="minorEastAsia"/>
          <w:kern w:val="2"/>
          <w:sz w:val="24"/>
          <w:szCs w:val="24"/>
          <w:lang w:eastAsia="zh-CN"/>
        </w:rPr>
        <w:t>和村庄规划</w:t>
      </w:r>
      <w:r>
        <w:rPr>
          <w:rFonts w:hint="eastAsia" w:asciiTheme="minorEastAsia" w:hAnsiTheme="minorEastAsia" w:eastAsiaTheme="minorEastAsia" w:cstheme="minorEastAsia"/>
          <w:kern w:val="2"/>
          <w:sz w:val="24"/>
          <w:szCs w:val="24"/>
        </w:rPr>
        <w:t>数据库标准的数据库。</w:t>
      </w:r>
    </w:p>
    <w:p>
      <w:pPr>
        <w:keepNext w:val="0"/>
        <w:pageBreakBefore w:val="0"/>
        <w:kinsoku/>
        <w:wordWrap/>
        <w:topLinePunct w:val="0"/>
        <w:bidi w:val="0"/>
        <w:adjustRightInd/>
        <w:snapToGrid/>
        <w:spacing w:beforeAutospacing="0" w:after="0" w:line="540" w:lineRule="exact"/>
        <w:ind w:firstLine="482" w:firstLineChars="200"/>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（4）最终成果清单构成：</w:t>
      </w:r>
    </w:p>
    <w:p>
      <w:pPr>
        <w:keepNext w:val="0"/>
        <w:pageBreakBefore w:val="0"/>
        <w:kinsoku/>
        <w:wordWrap/>
        <w:topLinePunct w:val="0"/>
        <w:bidi w:val="0"/>
        <w:adjustRightInd/>
        <w:snapToGrid/>
        <w:spacing w:beforeAutospacing="0" w:after="0" w:line="540" w:lineRule="exact"/>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1.</w:t>
      </w:r>
      <w:r>
        <w:rPr>
          <w:rFonts w:hint="eastAsia" w:asciiTheme="minorEastAsia" w:hAnsiTheme="minorEastAsia" w:eastAsiaTheme="minorEastAsia" w:cstheme="minorEastAsia"/>
          <w:kern w:val="2"/>
          <w:sz w:val="24"/>
          <w:szCs w:val="24"/>
        </w:rPr>
        <w:t>基础资料汇编数量：3套</w:t>
      </w:r>
    </w:p>
    <w:p>
      <w:pPr>
        <w:keepNext w:val="0"/>
        <w:pageBreakBefore w:val="0"/>
        <w:kinsoku/>
        <w:wordWrap/>
        <w:topLinePunct w:val="0"/>
        <w:bidi w:val="0"/>
        <w:adjustRightInd/>
        <w:snapToGrid/>
        <w:spacing w:beforeAutospacing="0" w:after="0" w:line="540" w:lineRule="exact"/>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2.</w:t>
      </w:r>
      <w:r>
        <w:rPr>
          <w:rFonts w:hint="eastAsia" w:asciiTheme="minorEastAsia" w:hAnsiTheme="minorEastAsia" w:eastAsiaTheme="minorEastAsia" w:cstheme="minorEastAsia"/>
          <w:kern w:val="2"/>
          <w:sz w:val="24"/>
          <w:szCs w:val="24"/>
          <w:lang w:eastAsia="zh-CN"/>
        </w:rPr>
        <w:t>镇</w:t>
      </w:r>
      <w:r>
        <w:rPr>
          <w:rFonts w:hint="eastAsia" w:asciiTheme="minorEastAsia" w:hAnsiTheme="minorEastAsia" w:eastAsiaTheme="minorEastAsia" w:cstheme="minorEastAsia"/>
          <w:kern w:val="2"/>
          <w:sz w:val="24"/>
          <w:szCs w:val="24"/>
        </w:rPr>
        <w:t>级国土空间总体规划（规划文本、规划图件、规划说明）数量：15套</w:t>
      </w:r>
    </w:p>
    <w:p>
      <w:pPr>
        <w:keepNext w:val="0"/>
        <w:pageBreakBefore w:val="0"/>
        <w:kinsoku/>
        <w:wordWrap/>
        <w:topLinePunct w:val="0"/>
        <w:bidi w:val="0"/>
        <w:adjustRightInd/>
        <w:snapToGrid/>
        <w:spacing w:beforeAutospacing="0" w:after="0" w:line="5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rPr>
        <w:t>村庄规划（规划文本、规划图件、规划说明</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rPr>
        <w:t>数量：8套</w:t>
      </w:r>
    </w:p>
    <w:p>
      <w:pPr>
        <w:keepNext w:val="0"/>
        <w:pageBreakBefore w:val="0"/>
        <w:kinsoku/>
        <w:wordWrap/>
        <w:topLinePunct w:val="0"/>
        <w:bidi w:val="0"/>
        <w:adjustRightInd/>
        <w:snapToGrid/>
        <w:spacing w:beforeAutospacing="0" w:after="0" w:line="540" w:lineRule="exact"/>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4.</w:t>
      </w:r>
      <w:r>
        <w:rPr>
          <w:rFonts w:hint="eastAsia" w:asciiTheme="minorEastAsia" w:hAnsiTheme="minorEastAsia" w:eastAsiaTheme="minorEastAsia" w:cstheme="minorEastAsia"/>
          <w:kern w:val="2"/>
          <w:sz w:val="24"/>
          <w:szCs w:val="24"/>
        </w:rPr>
        <w:t>文件的电子档案格式要求：doc、xls、ppt、pdf、shp、jpg、dwg、mdb或gdb等汇报演示文件格式要求：ppt</w:t>
      </w:r>
    </w:p>
    <w:p>
      <w:pPr>
        <w:keepNext w:val="0"/>
        <w:pageBreakBefore w:val="0"/>
        <w:kinsoku/>
        <w:wordWrap/>
        <w:topLinePunct w:val="0"/>
        <w:bidi w:val="0"/>
        <w:adjustRightInd/>
        <w:snapToGrid/>
        <w:spacing w:beforeAutospacing="0" w:after="0" w:line="540" w:lineRule="exact"/>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5.</w:t>
      </w:r>
      <w:r>
        <w:rPr>
          <w:rFonts w:hint="eastAsia" w:asciiTheme="minorEastAsia" w:hAnsiTheme="minorEastAsia" w:eastAsiaTheme="minorEastAsia" w:cstheme="minorEastAsia"/>
          <w:kern w:val="2"/>
          <w:sz w:val="24"/>
          <w:szCs w:val="24"/>
        </w:rPr>
        <w:t>其它：数据库     数量：</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rPr>
        <w:t>套</w:t>
      </w:r>
    </w:p>
    <w:p>
      <w:pPr>
        <w:keepNext w:val="0"/>
        <w:pageBreakBefore w:val="0"/>
        <w:kinsoku/>
        <w:wordWrap/>
        <w:topLinePunct w:val="0"/>
        <w:bidi w:val="0"/>
        <w:adjustRightInd/>
        <w:snapToGrid/>
        <w:spacing w:beforeAutospacing="0" w:after="0" w:line="540" w:lineRule="exact"/>
        <w:ind w:firstLine="482" w:firstLineChars="200"/>
        <w:jc w:val="both"/>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rPr>
        <w:t>注：</w:t>
      </w:r>
      <w:r>
        <w:rPr>
          <w:rFonts w:hint="eastAsia" w:asciiTheme="minorEastAsia" w:hAnsiTheme="minorEastAsia" w:eastAsiaTheme="minorEastAsia" w:cstheme="minorEastAsia"/>
          <w:b/>
          <w:bCs/>
          <w:kern w:val="2"/>
          <w:sz w:val="24"/>
          <w:szCs w:val="24"/>
        </w:rPr>
        <w:t>在</w:t>
      </w:r>
      <w:r>
        <w:rPr>
          <w:rFonts w:hint="eastAsia" w:asciiTheme="minorEastAsia" w:hAnsiTheme="minorEastAsia" w:eastAsiaTheme="minorEastAsia" w:cstheme="minorEastAsia"/>
          <w:b/>
          <w:bCs/>
          <w:kern w:val="2"/>
          <w:sz w:val="24"/>
          <w:szCs w:val="24"/>
          <w:lang w:val="en-US" w:eastAsia="zh-CN"/>
        </w:rPr>
        <w:t>项目</w:t>
      </w:r>
      <w:r>
        <w:rPr>
          <w:rFonts w:hint="eastAsia" w:asciiTheme="minorEastAsia" w:hAnsiTheme="minorEastAsia" w:eastAsiaTheme="minorEastAsia" w:cstheme="minorEastAsia"/>
          <w:b/>
          <w:bCs/>
          <w:kern w:val="2"/>
          <w:sz w:val="24"/>
          <w:szCs w:val="24"/>
        </w:rPr>
        <w:t>履行过程中，必要时，</w:t>
      </w:r>
      <w:r>
        <w:rPr>
          <w:rFonts w:hint="eastAsia" w:asciiTheme="minorEastAsia" w:hAnsiTheme="minorEastAsia" w:eastAsiaTheme="minorEastAsia" w:cstheme="minorEastAsia"/>
          <w:b/>
          <w:bCs/>
          <w:kern w:val="2"/>
          <w:sz w:val="24"/>
          <w:szCs w:val="24"/>
          <w:lang w:val="en-US" w:eastAsia="zh-CN"/>
        </w:rPr>
        <w:t>采购人</w:t>
      </w:r>
      <w:r>
        <w:rPr>
          <w:rFonts w:hint="eastAsia" w:asciiTheme="minorEastAsia" w:hAnsiTheme="minorEastAsia" w:eastAsiaTheme="minorEastAsia" w:cstheme="minorEastAsia"/>
          <w:b/>
          <w:bCs/>
          <w:kern w:val="2"/>
          <w:sz w:val="24"/>
          <w:szCs w:val="24"/>
        </w:rPr>
        <w:t>可以对最终成果的构成中的原定内容和范围进行适当调整。</w:t>
      </w:r>
    </w:p>
    <w:p>
      <w:pPr>
        <w:pStyle w:val="7"/>
        <w:keepNext w:val="0"/>
        <w:keepLines w:val="0"/>
        <w:widowControl w:val="0"/>
        <w:numPr>
          <w:ilvl w:val="0"/>
          <w:numId w:val="8"/>
        </w:numPr>
        <w:shd w:val="clear" w:color="auto" w:fill="auto"/>
        <w:tabs>
          <w:tab w:val="left" w:pos="985"/>
        </w:tabs>
        <w:bidi w:val="0"/>
        <w:spacing w:before="0" w:after="0" w:line="471" w:lineRule="exact"/>
        <w:ind w:left="0" w:right="0" w:firstLine="500"/>
        <w:jc w:val="both"/>
        <w:rPr>
          <w:rFonts w:hint="eastAsia" w:ascii="宋体" w:hAnsi="宋体" w:eastAsia="宋体" w:cs="宋体"/>
          <w:sz w:val="24"/>
          <w:szCs w:val="24"/>
        </w:rPr>
      </w:pPr>
    </w:p>
    <w:p>
      <w:pPr>
        <w:pStyle w:val="7"/>
        <w:keepNext w:val="0"/>
        <w:keepLines w:val="0"/>
        <w:widowControl w:val="0"/>
        <w:numPr>
          <w:ilvl w:val="0"/>
          <w:numId w:val="0"/>
        </w:numPr>
        <w:shd w:val="clear" w:color="auto" w:fill="auto"/>
        <w:tabs>
          <w:tab w:val="left" w:pos="980"/>
        </w:tabs>
        <w:bidi w:val="0"/>
        <w:spacing w:before="0" w:after="0" w:line="471" w:lineRule="exact"/>
        <w:ind w:left="500" w:leftChars="0" w:right="0" w:rightChars="0"/>
        <w:jc w:val="both"/>
        <w:rPr>
          <w:rFonts w:hint="eastAsia" w:ascii="宋体" w:hAnsi="宋体" w:eastAsia="宋体" w:cs="宋体"/>
          <w:b/>
          <w:bCs/>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zh-CN"/>
        </w:rPr>
        <w:t>八、</w:t>
      </w:r>
      <w:r>
        <w:rPr>
          <w:rFonts w:hint="eastAsia" w:ascii="宋体" w:hAnsi="宋体" w:eastAsia="宋体" w:cs="宋体"/>
          <w:b/>
          <w:bCs/>
          <w:color w:val="000000"/>
          <w:spacing w:val="0"/>
          <w:w w:val="100"/>
          <w:position w:val="0"/>
          <w:sz w:val="24"/>
          <w:szCs w:val="24"/>
        </w:rPr>
        <w:t>保密要求</w:t>
      </w:r>
    </w:p>
    <w:p>
      <w:pPr>
        <w:pStyle w:val="7"/>
        <w:keepNext w:val="0"/>
        <w:keepLines w:val="0"/>
        <w:widowControl w:val="0"/>
        <w:numPr>
          <w:ilvl w:val="0"/>
          <w:numId w:val="0"/>
        </w:numPr>
        <w:shd w:val="clear" w:color="auto" w:fill="auto"/>
        <w:tabs>
          <w:tab w:val="left" w:pos="980"/>
        </w:tabs>
        <w:bidi w:val="0"/>
        <w:spacing w:before="0" w:after="0" w:line="471" w:lineRule="exact"/>
        <w:ind w:right="0" w:rightChars="0" w:firstLine="480" w:firstLineChars="200"/>
        <w:jc w:val="both"/>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本项目涉及遥感数据、基础地理信息数据、土地规划数据、要求中标人需按照国家、 省的有关法规文件规定，开展工作、履行保密责任，如中标人在项目实施过程中造成数 据泄露或违反其它保密条例的，将追究法律责任。</w:t>
      </w:r>
    </w:p>
    <w:p>
      <w:pPr>
        <w:pStyle w:val="7"/>
        <w:keepNext w:val="0"/>
        <w:keepLines w:val="0"/>
        <w:widowControl w:val="0"/>
        <w:numPr>
          <w:ilvl w:val="0"/>
          <w:numId w:val="0"/>
        </w:numPr>
        <w:shd w:val="clear" w:color="auto" w:fill="auto"/>
        <w:tabs>
          <w:tab w:val="left" w:pos="845"/>
        </w:tabs>
        <w:bidi w:val="0"/>
        <w:spacing w:before="0" w:after="0" w:line="468" w:lineRule="exact"/>
        <w:ind w:right="0" w:rightChars="0"/>
        <w:jc w:val="left"/>
        <w:rPr>
          <w:rFonts w:hint="eastAsia" w:ascii="宋体" w:hAnsi="宋体" w:eastAsia="宋体" w:cs="宋体"/>
          <w:sz w:val="24"/>
          <w:szCs w:val="24"/>
        </w:rPr>
      </w:pPr>
    </w:p>
    <w:p>
      <w:pPr>
        <w:pStyle w:val="7"/>
        <w:keepNext w:val="0"/>
        <w:keepLines w:val="0"/>
        <w:widowControl w:val="0"/>
        <w:numPr>
          <w:ilvl w:val="0"/>
          <w:numId w:val="0"/>
        </w:numPr>
        <w:shd w:val="clear" w:color="auto" w:fill="auto"/>
        <w:tabs>
          <w:tab w:val="left" w:pos="845"/>
        </w:tabs>
        <w:bidi w:val="0"/>
        <w:spacing w:before="0" w:after="0" w:line="468" w:lineRule="exact"/>
        <w:ind w:right="0" w:rightChars="0"/>
        <w:jc w:val="left"/>
        <w:rPr>
          <w:rFonts w:hint="eastAsia" w:ascii="宋体" w:hAnsi="宋体" w:eastAsia="宋体" w:cs="宋体"/>
          <w:sz w:val="24"/>
          <w:szCs w:val="24"/>
        </w:rPr>
      </w:pPr>
    </w:p>
    <w:p>
      <w:pPr>
        <w:pStyle w:val="7"/>
        <w:keepNext w:val="0"/>
        <w:keepLines w:val="0"/>
        <w:widowControl w:val="0"/>
        <w:numPr>
          <w:ilvl w:val="0"/>
          <w:numId w:val="0"/>
        </w:numPr>
        <w:shd w:val="clear" w:color="auto" w:fill="auto"/>
        <w:tabs>
          <w:tab w:val="left" w:pos="845"/>
        </w:tabs>
        <w:bidi w:val="0"/>
        <w:spacing w:before="0" w:after="0" w:line="468" w:lineRule="exact"/>
        <w:ind w:right="0" w:rightChars="0"/>
        <w:jc w:val="left"/>
        <w:rPr>
          <w:rFonts w:hint="eastAsia" w:ascii="宋体" w:hAnsi="宋体" w:eastAsia="宋体" w:cs="宋体"/>
          <w:sz w:val="24"/>
          <w:szCs w:val="24"/>
        </w:rPr>
      </w:pPr>
    </w:p>
    <w:p>
      <w:pPr>
        <w:pStyle w:val="7"/>
        <w:keepNext w:val="0"/>
        <w:keepLines w:val="0"/>
        <w:widowControl w:val="0"/>
        <w:numPr>
          <w:ilvl w:val="0"/>
          <w:numId w:val="0"/>
        </w:numPr>
        <w:shd w:val="clear" w:color="auto" w:fill="auto"/>
        <w:tabs>
          <w:tab w:val="left" w:pos="845"/>
        </w:tabs>
        <w:bidi w:val="0"/>
        <w:spacing w:before="0" w:after="0" w:line="468" w:lineRule="exact"/>
        <w:ind w:right="0" w:rightChars="0"/>
        <w:jc w:val="left"/>
        <w:rPr>
          <w:rFonts w:hint="eastAsia" w:ascii="宋体" w:hAnsi="宋体" w:eastAsia="宋体" w:cs="宋体"/>
          <w:sz w:val="24"/>
          <w:szCs w:val="24"/>
        </w:rPr>
      </w:pPr>
    </w:p>
    <w:p>
      <w:pPr>
        <w:pStyle w:val="7"/>
        <w:keepNext w:val="0"/>
        <w:keepLines w:val="0"/>
        <w:widowControl w:val="0"/>
        <w:numPr>
          <w:ilvl w:val="0"/>
          <w:numId w:val="0"/>
        </w:numPr>
        <w:shd w:val="clear" w:color="auto" w:fill="auto"/>
        <w:tabs>
          <w:tab w:val="left" w:pos="845"/>
        </w:tabs>
        <w:bidi w:val="0"/>
        <w:spacing w:before="0" w:after="0" w:line="468" w:lineRule="exact"/>
        <w:ind w:right="0" w:rightChars="0"/>
        <w:jc w:val="left"/>
        <w:rPr>
          <w:rFonts w:hint="eastAsia" w:ascii="宋体" w:hAnsi="宋体" w:eastAsia="宋体" w:cs="宋体"/>
          <w:sz w:val="24"/>
          <w:szCs w:val="24"/>
        </w:rPr>
      </w:pPr>
    </w:p>
    <w:p>
      <w:pPr>
        <w:pStyle w:val="7"/>
        <w:keepNext w:val="0"/>
        <w:keepLines w:val="0"/>
        <w:widowControl w:val="0"/>
        <w:numPr>
          <w:ilvl w:val="0"/>
          <w:numId w:val="0"/>
        </w:numPr>
        <w:shd w:val="clear" w:color="auto" w:fill="auto"/>
        <w:tabs>
          <w:tab w:val="left" w:pos="980"/>
        </w:tabs>
        <w:bidi w:val="0"/>
        <w:spacing w:before="0" w:after="0" w:line="471" w:lineRule="exact"/>
        <w:ind w:left="500" w:leftChars="0" w:right="0" w:rightChars="0"/>
        <w:jc w:val="both"/>
        <w:rPr>
          <w:rFonts w:hint="eastAsia" w:ascii="宋体" w:hAnsi="宋体" w:eastAsia="宋体" w:cs="宋体"/>
          <w:b/>
          <w:bCs/>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zh-CN"/>
        </w:rPr>
        <w:t>九、具体区域划分</w:t>
      </w:r>
    </w:p>
    <w:tbl>
      <w:tblPr>
        <w:tblStyle w:val="5"/>
        <w:tblpPr w:leftFromText="180" w:rightFromText="180" w:vertAnchor="text" w:tblpX="730" w:tblpY="5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70" w:type="dxa"/>
            <w:vAlign w:val="center"/>
          </w:tcPr>
          <w:p>
            <w:pPr>
              <w:pStyle w:val="7"/>
              <w:keepNext w:val="0"/>
              <w:keepLines w:val="0"/>
              <w:widowControl w:val="0"/>
              <w:numPr>
                <w:ilvl w:val="0"/>
                <w:numId w:val="0"/>
              </w:numPr>
              <w:shd w:val="clear"/>
              <w:tabs>
                <w:tab w:val="left" w:pos="980"/>
              </w:tabs>
              <w:bidi w:val="0"/>
              <w:spacing w:before="0" w:after="0" w:line="471" w:lineRule="exact"/>
              <w:ind w:right="0" w:rightChars="0"/>
              <w:jc w:val="center"/>
              <w:rPr>
                <w:rFonts w:hint="default" w:ascii="宋体" w:hAnsi="宋体" w:eastAsia="宋体" w:cs="宋体"/>
                <w:color w:val="000000"/>
                <w:spacing w:val="0"/>
                <w:w w:val="100"/>
                <w:position w:val="0"/>
                <w:sz w:val="24"/>
                <w:szCs w:val="24"/>
                <w:vertAlign w:val="baseline"/>
                <w:lang w:val="en-US" w:eastAsia="zh-CN"/>
              </w:rPr>
            </w:pPr>
            <w:r>
              <w:rPr>
                <w:rFonts w:hint="eastAsia" w:ascii="宋体" w:hAnsi="宋体" w:eastAsia="宋体" w:cs="宋体"/>
                <w:color w:val="000000"/>
                <w:spacing w:val="0"/>
                <w:w w:val="100"/>
                <w:position w:val="0"/>
                <w:sz w:val="24"/>
                <w:szCs w:val="24"/>
                <w:vertAlign w:val="baseline"/>
                <w:lang w:val="en-US" w:eastAsia="zh-CN"/>
              </w:rPr>
              <w:t>标段</w:t>
            </w:r>
          </w:p>
        </w:tc>
        <w:tc>
          <w:tcPr>
            <w:tcW w:w="6945" w:type="dxa"/>
            <w:vAlign w:val="center"/>
          </w:tcPr>
          <w:p>
            <w:pPr>
              <w:pStyle w:val="7"/>
              <w:keepNext w:val="0"/>
              <w:keepLines w:val="0"/>
              <w:widowControl w:val="0"/>
              <w:numPr>
                <w:ilvl w:val="0"/>
                <w:numId w:val="0"/>
              </w:numPr>
              <w:shd w:val="clear"/>
              <w:tabs>
                <w:tab w:val="left" w:pos="980"/>
              </w:tabs>
              <w:bidi w:val="0"/>
              <w:spacing w:before="0" w:after="0" w:line="471" w:lineRule="exact"/>
              <w:ind w:right="0" w:rightChars="0"/>
              <w:jc w:val="center"/>
              <w:rPr>
                <w:rFonts w:hint="default" w:ascii="宋体" w:hAnsi="宋体" w:eastAsia="宋体" w:cs="宋体"/>
                <w:color w:val="000000"/>
                <w:spacing w:val="0"/>
                <w:w w:val="100"/>
                <w:position w:val="0"/>
                <w:sz w:val="24"/>
                <w:szCs w:val="24"/>
                <w:vertAlign w:val="baseline"/>
                <w:lang w:val="en-US" w:eastAsia="zh-CN"/>
              </w:rPr>
            </w:pPr>
            <w:r>
              <w:rPr>
                <w:rFonts w:hint="eastAsia" w:ascii="宋体" w:hAnsi="宋体" w:eastAsia="宋体" w:cs="宋体"/>
                <w:color w:val="000000"/>
                <w:spacing w:val="0"/>
                <w:w w:val="100"/>
                <w:position w:val="0"/>
                <w:sz w:val="24"/>
                <w:szCs w:val="24"/>
                <w:vertAlign w:val="baseline"/>
                <w:lang w:val="en-US" w:eastAsia="zh-CN"/>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70" w:type="dxa"/>
            <w:vAlign w:val="center"/>
          </w:tcPr>
          <w:p>
            <w:pPr>
              <w:pStyle w:val="7"/>
              <w:keepNext w:val="0"/>
              <w:keepLines w:val="0"/>
              <w:widowControl w:val="0"/>
              <w:numPr>
                <w:ilvl w:val="0"/>
                <w:numId w:val="0"/>
              </w:numPr>
              <w:shd w:val="clear"/>
              <w:tabs>
                <w:tab w:val="left" w:pos="980"/>
              </w:tabs>
              <w:bidi w:val="0"/>
              <w:spacing w:before="0" w:after="0" w:line="471" w:lineRule="exact"/>
              <w:ind w:right="0" w:rightChars="0"/>
              <w:jc w:val="center"/>
              <w:rPr>
                <w:rFonts w:hint="eastAsia" w:ascii="宋体" w:hAnsi="宋体" w:eastAsia="宋体" w:cs="宋体"/>
                <w:color w:val="000000"/>
                <w:spacing w:val="0"/>
                <w:w w:val="100"/>
                <w:position w:val="0"/>
                <w:sz w:val="24"/>
                <w:szCs w:val="24"/>
                <w:vertAlign w:val="baseline"/>
                <w:lang w:val="en-US" w:eastAsia="zh-CN"/>
              </w:rPr>
            </w:pPr>
            <w:r>
              <w:rPr>
                <w:rFonts w:hint="eastAsia" w:ascii="宋体" w:hAnsi="宋体" w:eastAsia="宋体" w:cs="宋体"/>
                <w:color w:val="000000"/>
                <w:spacing w:val="0"/>
                <w:w w:val="100"/>
                <w:position w:val="0"/>
                <w:sz w:val="24"/>
                <w:szCs w:val="24"/>
              </w:rPr>
              <w:t>一标段</w:t>
            </w:r>
          </w:p>
        </w:tc>
        <w:tc>
          <w:tcPr>
            <w:tcW w:w="6945" w:type="dxa"/>
          </w:tcPr>
          <w:p>
            <w:pPr>
              <w:pStyle w:val="7"/>
              <w:keepNext w:val="0"/>
              <w:keepLines w:val="0"/>
              <w:widowControl w:val="0"/>
              <w:numPr>
                <w:ilvl w:val="0"/>
                <w:numId w:val="0"/>
              </w:numPr>
              <w:shd w:val="clear"/>
              <w:tabs>
                <w:tab w:val="left" w:pos="980"/>
              </w:tabs>
              <w:bidi w:val="0"/>
              <w:spacing w:before="0" w:after="0" w:line="471" w:lineRule="exact"/>
              <w:ind w:right="0" w:rightChars="0"/>
              <w:jc w:val="both"/>
              <w:rPr>
                <w:rFonts w:hint="eastAsia" w:ascii="宋体" w:hAnsi="宋体" w:eastAsia="宋体" w:cs="宋体"/>
                <w:color w:val="000000"/>
                <w:spacing w:val="0"/>
                <w:w w:val="100"/>
                <w:position w:val="0"/>
                <w:sz w:val="24"/>
                <w:szCs w:val="24"/>
                <w:vertAlign w:val="baseline"/>
                <w:lang w:val="en-US" w:eastAsia="zh-CN"/>
              </w:rPr>
            </w:pPr>
            <w:r>
              <w:rPr>
                <w:rFonts w:hint="eastAsia" w:ascii="宋体" w:hAnsi="宋体" w:eastAsia="宋体" w:cs="宋体"/>
                <w:color w:val="000000"/>
                <w:spacing w:val="0"/>
                <w:w w:val="100"/>
                <w:position w:val="0"/>
                <w:sz w:val="24"/>
                <w:szCs w:val="24"/>
                <w:lang w:val="en-US" w:eastAsia="zh-CN"/>
              </w:rPr>
              <w:t>关庄镇（</w:t>
            </w: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墓坳村、道东村、柏树原村、小王村、稠桑村、潦池村</w:t>
            </w:r>
            <w:r>
              <w:rPr>
                <w:rFonts w:hint="eastAsia" w:ascii="宋体" w:hAnsi="宋体" w:eastAsia="宋体" w:cs="宋体"/>
                <w:color w:val="000000"/>
                <w:spacing w:val="0"/>
                <w:w w:val="100"/>
                <w:positio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70" w:type="dxa"/>
            <w:vAlign w:val="center"/>
          </w:tcPr>
          <w:p>
            <w:pPr>
              <w:pStyle w:val="7"/>
              <w:keepNext w:val="0"/>
              <w:keepLines w:val="0"/>
              <w:widowControl w:val="0"/>
              <w:numPr>
                <w:ilvl w:val="0"/>
                <w:numId w:val="0"/>
              </w:numPr>
              <w:shd w:val="clear"/>
              <w:tabs>
                <w:tab w:val="left" w:pos="980"/>
              </w:tabs>
              <w:bidi w:val="0"/>
              <w:spacing w:before="0" w:after="0" w:line="471" w:lineRule="exact"/>
              <w:ind w:right="0" w:rightChars="0"/>
              <w:jc w:val="center"/>
              <w:rPr>
                <w:rFonts w:hint="eastAsia" w:ascii="宋体" w:hAnsi="宋体" w:eastAsia="宋体" w:cs="宋体"/>
                <w:color w:val="000000"/>
                <w:spacing w:val="0"/>
                <w:w w:val="100"/>
                <w:position w:val="0"/>
                <w:sz w:val="24"/>
                <w:szCs w:val="24"/>
                <w:vertAlign w:val="baseline"/>
                <w:lang w:val="en-US" w:eastAsia="zh-CN"/>
              </w:rPr>
            </w:pPr>
            <w:r>
              <w:rPr>
                <w:rFonts w:hint="eastAsia" w:ascii="宋体" w:hAnsi="宋体" w:eastAsia="宋体" w:cs="宋体"/>
                <w:color w:val="000000"/>
                <w:spacing w:val="0"/>
                <w:w w:val="100"/>
                <w:position w:val="0"/>
                <w:sz w:val="24"/>
                <w:szCs w:val="24"/>
              </w:rPr>
              <w:t>二标段</w:t>
            </w:r>
          </w:p>
        </w:tc>
        <w:tc>
          <w:tcPr>
            <w:tcW w:w="6945" w:type="dxa"/>
          </w:tcPr>
          <w:p>
            <w:pPr>
              <w:pStyle w:val="7"/>
              <w:keepNext w:val="0"/>
              <w:keepLines w:val="0"/>
              <w:widowControl w:val="0"/>
              <w:numPr>
                <w:ilvl w:val="0"/>
                <w:numId w:val="0"/>
              </w:numPr>
              <w:shd w:val="clear"/>
              <w:tabs>
                <w:tab w:val="left" w:pos="980"/>
              </w:tabs>
              <w:bidi w:val="0"/>
              <w:spacing w:before="0" w:after="0" w:line="471" w:lineRule="exact"/>
              <w:ind w:right="0" w:rightChars="0"/>
              <w:jc w:val="both"/>
              <w:rPr>
                <w:rFonts w:hint="eastAsia" w:ascii="宋体" w:hAnsi="宋体" w:eastAsia="宋体" w:cs="宋体"/>
                <w:color w:val="000000"/>
                <w:spacing w:val="0"/>
                <w:w w:val="100"/>
                <w:position w:val="0"/>
                <w:sz w:val="24"/>
                <w:szCs w:val="24"/>
                <w:vertAlign w:val="baseline"/>
                <w:lang w:val="en-US" w:eastAsia="zh-CN"/>
              </w:rPr>
            </w:pPr>
            <w:r>
              <w:rPr>
                <w:rFonts w:hint="eastAsia" w:cs="宋体"/>
                <w:color w:val="000000"/>
                <w:spacing w:val="0"/>
                <w:w w:val="100"/>
                <w:position w:val="0"/>
                <w:sz w:val="24"/>
                <w:szCs w:val="24"/>
                <w:lang w:val="en-US" w:eastAsia="zh-CN"/>
              </w:rPr>
              <w:t>孙塬镇（</w:t>
            </w: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孝雷村、孝西村、文昌村、宝鉴村</w:t>
            </w:r>
            <w:r>
              <w:rPr>
                <w:rFonts w:hint="eastAsia" w:cs="宋体"/>
                <w:color w:val="000000"/>
                <w:spacing w:val="0"/>
                <w:w w:val="100"/>
                <w:positio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70" w:type="dxa"/>
            <w:vAlign w:val="center"/>
          </w:tcPr>
          <w:p>
            <w:pPr>
              <w:pStyle w:val="7"/>
              <w:keepNext w:val="0"/>
              <w:keepLines w:val="0"/>
              <w:widowControl w:val="0"/>
              <w:numPr>
                <w:ilvl w:val="0"/>
                <w:numId w:val="0"/>
              </w:numPr>
              <w:shd w:val="clear"/>
              <w:tabs>
                <w:tab w:val="left" w:pos="980"/>
              </w:tabs>
              <w:bidi w:val="0"/>
              <w:spacing w:before="0" w:after="0" w:line="471" w:lineRule="exact"/>
              <w:ind w:right="0" w:rightChars="0"/>
              <w:jc w:val="center"/>
              <w:rPr>
                <w:rFonts w:hint="eastAsia" w:ascii="宋体" w:hAnsi="宋体" w:eastAsia="宋体" w:cs="宋体"/>
                <w:color w:val="000000"/>
                <w:spacing w:val="0"/>
                <w:w w:val="100"/>
                <w:position w:val="0"/>
                <w:sz w:val="24"/>
                <w:szCs w:val="24"/>
                <w:vertAlign w:val="baseline"/>
                <w:lang w:val="en-US" w:eastAsia="zh-CN"/>
              </w:rPr>
            </w:pPr>
            <w:r>
              <w:rPr>
                <w:rFonts w:hint="eastAsia" w:ascii="宋体" w:hAnsi="宋体" w:eastAsia="宋体" w:cs="宋体"/>
                <w:color w:val="000000"/>
                <w:spacing w:val="0"/>
                <w:w w:val="100"/>
                <w:position w:val="0"/>
                <w:sz w:val="24"/>
                <w:szCs w:val="24"/>
              </w:rPr>
              <w:t>三标段</w:t>
            </w:r>
          </w:p>
        </w:tc>
        <w:tc>
          <w:tcPr>
            <w:tcW w:w="6945" w:type="dxa"/>
          </w:tcPr>
          <w:p>
            <w:pPr>
              <w:numPr>
                <w:ilvl w:val="0"/>
                <w:numId w:val="0"/>
              </w:numPr>
              <w:spacing w:line="480" w:lineRule="auto"/>
              <w:jc w:val="both"/>
              <w:rPr>
                <w:rFonts w:hint="eastAsia" w:ascii="宋体" w:hAnsi="宋体" w:eastAsia="宋体" w:cs="宋体"/>
                <w:color w:val="000000"/>
                <w:spacing w:val="0"/>
                <w:w w:val="100"/>
                <w:position w:val="0"/>
                <w:sz w:val="24"/>
                <w:szCs w:val="24"/>
                <w:vertAlign w:val="baseline"/>
                <w:lang w:val="en-US" w:eastAsia="zh-CN"/>
              </w:rPr>
            </w:pPr>
            <w:r>
              <w:rPr>
                <w:rFonts w:hint="eastAsia" w:cs="宋体"/>
                <w:color w:val="000000"/>
                <w:spacing w:val="0"/>
                <w:w w:val="100"/>
                <w:position w:val="0"/>
                <w:sz w:val="24"/>
                <w:szCs w:val="24"/>
                <w:lang w:val="en-US" w:eastAsia="zh-CN"/>
              </w:rPr>
              <w:t>锦阳路街道办（</w:t>
            </w: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水峪村、阴家河村、张郝村</w:t>
            </w:r>
            <w:r>
              <w:rPr>
                <w:rFonts w:hint="eastAsia" w:cs="宋体"/>
                <w:color w:val="000000"/>
                <w:spacing w:val="0"/>
                <w:w w:val="100"/>
                <w:position w:val="0"/>
                <w:sz w:val="24"/>
                <w:szCs w:val="24"/>
                <w:lang w:val="en-US" w:eastAsia="zh-CN"/>
              </w:rPr>
              <w:t>）天宝路街道办（</w:t>
            </w: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杨河村、泥阳村</w:t>
            </w:r>
            <w:r>
              <w:rPr>
                <w:rFonts w:hint="eastAsia" w:cs="宋体"/>
                <w:color w:val="000000"/>
                <w:spacing w:val="0"/>
                <w:w w:val="100"/>
                <w:positio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70" w:type="dxa"/>
            <w:vAlign w:val="center"/>
          </w:tcPr>
          <w:p>
            <w:pPr>
              <w:pStyle w:val="7"/>
              <w:keepNext w:val="0"/>
              <w:keepLines w:val="0"/>
              <w:widowControl w:val="0"/>
              <w:numPr>
                <w:ilvl w:val="0"/>
                <w:numId w:val="0"/>
              </w:numPr>
              <w:shd w:val="clear"/>
              <w:tabs>
                <w:tab w:val="left" w:pos="980"/>
              </w:tabs>
              <w:bidi w:val="0"/>
              <w:spacing w:before="0" w:after="0" w:line="471" w:lineRule="exact"/>
              <w:ind w:right="0" w:rightChars="0"/>
              <w:jc w:val="center"/>
              <w:rPr>
                <w:rFonts w:hint="eastAsia" w:ascii="宋体" w:hAnsi="宋体" w:eastAsia="宋体" w:cs="宋体"/>
                <w:color w:val="000000"/>
                <w:spacing w:val="0"/>
                <w:w w:val="100"/>
                <w:position w:val="0"/>
                <w:sz w:val="24"/>
                <w:szCs w:val="24"/>
                <w:vertAlign w:val="baseline"/>
                <w:lang w:val="en-US" w:eastAsia="zh-CN"/>
              </w:rPr>
            </w:pPr>
            <w:r>
              <w:rPr>
                <w:rFonts w:hint="eastAsia" w:ascii="宋体" w:hAnsi="宋体" w:eastAsia="宋体" w:cs="宋体"/>
                <w:i w:val="0"/>
                <w:iCs w:val="0"/>
                <w:caps w:val="0"/>
                <w:color w:val="222222"/>
                <w:spacing w:val="0"/>
                <w:sz w:val="24"/>
                <w:szCs w:val="24"/>
                <w:shd w:val="clear" w:fill="FFFFFF"/>
                <w:lang w:val="en-US" w:eastAsia="zh-CN"/>
              </w:rPr>
              <w:t>四标段</w:t>
            </w:r>
          </w:p>
        </w:tc>
        <w:tc>
          <w:tcPr>
            <w:tcW w:w="6945" w:type="dxa"/>
          </w:tcPr>
          <w:p>
            <w:pPr>
              <w:numPr>
                <w:ilvl w:val="0"/>
                <w:numId w:val="0"/>
              </w:numPr>
              <w:spacing w:line="480" w:lineRule="auto"/>
              <w:jc w:val="both"/>
              <w:rPr>
                <w:rFonts w:hint="eastAsia" w:ascii="宋体" w:hAnsi="宋体" w:eastAsia="宋体" w:cs="宋体"/>
                <w:color w:val="000000"/>
                <w:spacing w:val="0"/>
                <w:w w:val="100"/>
                <w:position w:val="0"/>
                <w:sz w:val="24"/>
                <w:szCs w:val="24"/>
                <w:vertAlign w:val="baseline"/>
                <w:lang w:val="en-US" w:eastAsia="zh-CN"/>
              </w:rPr>
            </w:pPr>
            <w:r>
              <w:rPr>
                <w:rFonts w:hint="eastAsia" w:ascii="宋体" w:hAnsi="宋体" w:eastAsia="宋体" w:cs="宋体"/>
                <w:i w:val="0"/>
                <w:iCs w:val="0"/>
                <w:caps w:val="0"/>
                <w:color w:val="222222"/>
                <w:spacing w:val="0"/>
                <w:sz w:val="24"/>
                <w:szCs w:val="24"/>
                <w:shd w:val="clear" w:fill="FFFFFF"/>
                <w:lang w:val="en-US" w:eastAsia="zh-CN"/>
              </w:rPr>
              <w:t>小丘镇（</w:t>
            </w: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独家村、凉泉村、朱村、原党村、移村、独石村、白瓜村、文岭村、阿堵寨村</w:t>
            </w:r>
            <w:r>
              <w:rPr>
                <w:rFonts w:hint="eastAsia" w:ascii="宋体" w:hAnsi="宋体" w:eastAsia="宋体" w:cs="宋体"/>
                <w:i w:val="0"/>
                <w:iCs w:val="0"/>
                <w:caps w:val="0"/>
                <w:color w:val="22222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70" w:type="dxa"/>
            <w:vAlign w:val="center"/>
          </w:tcPr>
          <w:p>
            <w:pPr>
              <w:pStyle w:val="7"/>
              <w:keepNext w:val="0"/>
              <w:keepLines w:val="0"/>
              <w:widowControl w:val="0"/>
              <w:numPr>
                <w:ilvl w:val="0"/>
                <w:numId w:val="0"/>
              </w:numPr>
              <w:shd w:val="clear"/>
              <w:tabs>
                <w:tab w:val="left" w:pos="980"/>
              </w:tabs>
              <w:bidi w:val="0"/>
              <w:spacing w:before="0" w:after="0" w:line="471" w:lineRule="exact"/>
              <w:ind w:right="0" w:rightChars="0"/>
              <w:jc w:val="center"/>
              <w:rPr>
                <w:rFonts w:hint="eastAsia" w:ascii="宋体" w:hAnsi="宋体" w:eastAsia="宋体" w:cs="宋体"/>
                <w:color w:val="000000"/>
                <w:spacing w:val="0"/>
                <w:w w:val="100"/>
                <w:position w:val="0"/>
                <w:sz w:val="24"/>
                <w:szCs w:val="24"/>
                <w:vertAlign w:val="baseline"/>
                <w:lang w:val="en-US" w:eastAsia="zh-CN"/>
              </w:rPr>
            </w:pPr>
            <w:r>
              <w:rPr>
                <w:rFonts w:hint="eastAsia" w:ascii="宋体" w:hAnsi="宋体" w:eastAsia="宋体" w:cs="宋体"/>
                <w:i w:val="0"/>
                <w:iCs w:val="0"/>
                <w:caps w:val="0"/>
                <w:color w:val="222222"/>
                <w:spacing w:val="0"/>
                <w:sz w:val="24"/>
                <w:szCs w:val="24"/>
                <w:shd w:val="clear" w:fill="FFFFFF"/>
                <w:lang w:val="en-US" w:eastAsia="zh-CN"/>
              </w:rPr>
              <w:t>五标段</w:t>
            </w:r>
          </w:p>
        </w:tc>
        <w:tc>
          <w:tcPr>
            <w:tcW w:w="6945" w:type="dxa"/>
          </w:tcPr>
          <w:p>
            <w:pPr>
              <w:pStyle w:val="7"/>
              <w:keepNext w:val="0"/>
              <w:keepLines w:val="0"/>
              <w:widowControl w:val="0"/>
              <w:numPr>
                <w:ilvl w:val="0"/>
                <w:numId w:val="0"/>
              </w:numPr>
              <w:shd w:val="clear"/>
              <w:tabs>
                <w:tab w:val="left" w:pos="980"/>
              </w:tabs>
              <w:bidi w:val="0"/>
              <w:spacing w:before="0" w:after="0" w:line="471" w:lineRule="exact"/>
              <w:ind w:right="0" w:rightChars="0"/>
              <w:jc w:val="both"/>
              <w:rPr>
                <w:rFonts w:hint="eastAsia" w:ascii="宋体" w:hAnsi="宋体" w:eastAsia="宋体" w:cs="宋体"/>
                <w:color w:val="000000"/>
                <w:spacing w:val="0"/>
                <w:w w:val="100"/>
                <w:position w:val="0"/>
                <w:sz w:val="24"/>
                <w:szCs w:val="24"/>
                <w:vertAlign w:val="baseline"/>
                <w:lang w:val="en-US" w:eastAsia="zh-CN"/>
              </w:rPr>
            </w:pPr>
            <w:r>
              <w:rPr>
                <w:rFonts w:hint="eastAsia" w:ascii="宋体" w:hAnsi="宋体" w:eastAsia="宋体" w:cs="宋体"/>
                <w:i w:val="0"/>
                <w:iCs w:val="0"/>
                <w:caps w:val="0"/>
                <w:color w:val="222222"/>
                <w:spacing w:val="0"/>
                <w:sz w:val="24"/>
                <w:szCs w:val="24"/>
                <w:shd w:val="clear" w:fill="FFFFFF"/>
                <w:lang w:val="en-US" w:eastAsia="zh-CN"/>
              </w:rPr>
              <w:t>董家河镇</w:t>
            </w:r>
            <w:r>
              <w:rPr>
                <w:rFonts w:hint="eastAsia" w:cs="宋体"/>
                <w:i w:val="0"/>
                <w:iCs w:val="0"/>
                <w:caps w:val="0"/>
                <w:color w:val="222222"/>
                <w:spacing w:val="0"/>
                <w:sz w:val="24"/>
                <w:szCs w:val="24"/>
                <w:shd w:val="clear" w:fill="FFFFFF"/>
                <w:lang w:val="en-US" w:eastAsia="zh-CN"/>
              </w:rPr>
              <w:t>、</w:t>
            </w: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党家河村、土桥村、石凹村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70" w:type="dxa"/>
            <w:vAlign w:val="center"/>
          </w:tcPr>
          <w:p>
            <w:pPr>
              <w:pStyle w:val="7"/>
              <w:keepNext w:val="0"/>
              <w:keepLines w:val="0"/>
              <w:widowControl w:val="0"/>
              <w:numPr>
                <w:ilvl w:val="0"/>
                <w:numId w:val="0"/>
              </w:numPr>
              <w:shd w:val="clear"/>
              <w:tabs>
                <w:tab w:val="left" w:pos="980"/>
              </w:tabs>
              <w:bidi w:val="0"/>
              <w:spacing w:before="0" w:after="0" w:line="471" w:lineRule="exact"/>
              <w:ind w:right="0" w:rightChars="0"/>
              <w:jc w:val="center"/>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六标段</w:t>
            </w:r>
          </w:p>
        </w:tc>
        <w:tc>
          <w:tcPr>
            <w:tcW w:w="6945" w:type="dxa"/>
          </w:tcPr>
          <w:p>
            <w:pPr>
              <w:numPr>
                <w:ilvl w:val="0"/>
                <w:numId w:val="0"/>
              </w:numPr>
              <w:spacing w:line="480" w:lineRule="auto"/>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石柱镇（</w:t>
            </w: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上安村、铁龙村、西古村、西古庄村、王益村、修文村、演池村</w:t>
            </w:r>
            <w:r>
              <w:rPr>
                <w:rFonts w:hint="eastAsia" w:ascii="宋体" w:hAnsi="宋体" w:eastAsia="宋体" w:cs="宋体"/>
                <w:i w:val="0"/>
                <w:iCs w:val="0"/>
                <w:caps w:val="0"/>
                <w:color w:val="22222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70" w:type="dxa"/>
            <w:vAlign w:val="center"/>
          </w:tcPr>
          <w:p>
            <w:pPr>
              <w:pStyle w:val="7"/>
              <w:keepNext w:val="0"/>
              <w:keepLines w:val="0"/>
              <w:widowControl w:val="0"/>
              <w:numPr>
                <w:ilvl w:val="0"/>
                <w:numId w:val="0"/>
              </w:numPr>
              <w:shd w:val="clear"/>
              <w:tabs>
                <w:tab w:val="left" w:pos="980"/>
              </w:tabs>
              <w:bidi w:val="0"/>
              <w:spacing w:before="0" w:after="0" w:line="471" w:lineRule="exact"/>
              <w:ind w:right="0" w:rightChars="0"/>
              <w:jc w:val="center"/>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七标段</w:t>
            </w:r>
          </w:p>
        </w:tc>
        <w:tc>
          <w:tcPr>
            <w:tcW w:w="6945" w:type="dxa"/>
          </w:tcPr>
          <w:p>
            <w:pPr>
              <w:numPr>
                <w:ilvl w:val="0"/>
                <w:numId w:val="0"/>
              </w:numPr>
              <w:spacing w:line="480" w:lineRule="auto"/>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照金镇（</w:t>
            </w: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尖坪村、田峪村、杨家山村、芋园村、高尔原村、梨树村</w:t>
            </w:r>
            <w:r>
              <w:rPr>
                <w:rFonts w:hint="eastAsia" w:ascii="宋体" w:hAnsi="宋体" w:eastAsia="宋体" w:cs="宋体"/>
                <w:i w:val="0"/>
                <w:iCs w:val="0"/>
                <w:caps w:val="0"/>
                <w:color w:val="222222"/>
                <w:spacing w:val="0"/>
                <w:sz w:val="24"/>
                <w:szCs w:val="24"/>
                <w:shd w:val="clear" w:fill="FFFFFF"/>
                <w:lang w:val="en-US" w:eastAsia="zh-CN"/>
              </w:rPr>
              <w:t>）庙湾镇（</w:t>
            </w: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玉门村、蔡河村、五联村、柳林村</w:t>
            </w:r>
            <w:r>
              <w:rPr>
                <w:rFonts w:hint="eastAsia" w:ascii="宋体" w:hAnsi="宋体" w:eastAsia="宋体" w:cs="宋体"/>
                <w:i w:val="0"/>
                <w:iCs w:val="0"/>
                <w:caps w:val="0"/>
                <w:color w:val="22222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70" w:type="dxa"/>
            <w:vAlign w:val="center"/>
          </w:tcPr>
          <w:p>
            <w:pPr>
              <w:pStyle w:val="7"/>
              <w:keepNext w:val="0"/>
              <w:keepLines w:val="0"/>
              <w:widowControl w:val="0"/>
              <w:numPr>
                <w:ilvl w:val="0"/>
                <w:numId w:val="0"/>
              </w:numPr>
              <w:shd w:val="clear"/>
              <w:tabs>
                <w:tab w:val="left" w:pos="980"/>
              </w:tabs>
              <w:bidi w:val="0"/>
              <w:spacing w:before="0" w:after="0" w:line="471" w:lineRule="exact"/>
              <w:ind w:right="0" w:rightChars="0"/>
              <w:jc w:val="center"/>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八标段</w:t>
            </w:r>
          </w:p>
        </w:tc>
        <w:tc>
          <w:tcPr>
            <w:tcW w:w="6945" w:type="dxa"/>
          </w:tcPr>
          <w:p>
            <w:pPr>
              <w:pStyle w:val="7"/>
              <w:keepNext w:val="0"/>
              <w:keepLines w:val="0"/>
              <w:widowControl w:val="0"/>
              <w:numPr>
                <w:ilvl w:val="0"/>
                <w:numId w:val="0"/>
              </w:numPr>
              <w:shd w:val="clear"/>
              <w:tabs>
                <w:tab w:val="left" w:pos="980"/>
              </w:tabs>
              <w:bidi w:val="0"/>
              <w:spacing w:before="0" w:after="0" w:line="471" w:lineRule="exact"/>
              <w:ind w:right="0" w:rightChars="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瑶曲镇（</w:t>
            </w:r>
            <w:r>
              <w:rPr>
                <w:rFonts w:hint="eastAsia" w:asciiTheme="minorEastAsia" w:hAnsiTheme="minorEastAsia" w:eastAsiaTheme="minorEastAsia" w:cstheme="minorEastAsia"/>
                <w:b w:val="0"/>
                <w:bCs w:val="0"/>
                <w:i w:val="0"/>
                <w:iCs w:val="0"/>
                <w:caps w:val="0"/>
                <w:color w:val="333333"/>
                <w:spacing w:val="0"/>
                <w:kern w:val="0"/>
                <w:sz w:val="24"/>
                <w:szCs w:val="24"/>
                <w:shd w:val="clear" w:fill="FFFFFF"/>
                <w:lang w:val="en-US" w:eastAsia="zh-CN" w:bidi="ar"/>
              </w:rPr>
              <w:t>刘家河村、杏树坪村、车洼村、衣食村</w:t>
            </w:r>
            <w:r>
              <w:rPr>
                <w:rFonts w:hint="eastAsia" w:ascii="宋体" w:hAnsi="宋体" w:eastAsia="宋体" w:cs="宋体"/>
                <w:i w:val="0"/>
                <w:iCs w:val="0"/>
                <w:caps w:val="0"/>
                <w:color w:val="222222"/>
                <w:spacing w:val="0"/>
                <w:sz w:val="24"/>
                <w:szCs w:val="24"/>
                <w:shd w:val="clear" w:fill="FFFFFF"/>
                <w:lang w:val="en-US" w:eastAsia="zh-CN"/>
              </w:rPr>
              <w:t>）</w:t>
            </w:r>
          </w:p>
        </w:tc>
      </w:tr>
    </w:tbl>
    <w:p>
      <w:bookmarkStart w:id="26" w:name="_GoBack"/>
      <w:bookmarkEnd w:id="26"/>
    </w:p>
    <w:sectPr>
      <w:headerReference r:id="rId3" w:type="default"/>
      <w:footerReference r:id="rId4" w:type="default"/>
      <w:pgSz w:w="11906" w:h="16838"/>
      <w:pgMar w:top="1417" w:right="1418" w:bottom="1417" w:left="1418"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914400</wp:posOffset>
              </wp:positionH>
              <wp:positionV relativeFrom="page">
                <wp:posOffset>847725</wp:posOffset>
              </wp:positionV>
              <wp:extent cx="5727700" cy="0"/>
              <wp:effectExtent l="0" t="0" r="0" b="0"/>
              <wp:wrapNone/>
              <wp:docPr id="49" name="Shape 49"/>
              <wp:cNvGraphicFramePr/>
              <a:graphic xmlns:a="http://schemas.openxmlformats.org/drawingml/2006/main">
                <a:graphicData uri="http://schemas.microsoft.com/office/word/2010/wordprocessingShape">
                  <wps:wsp>
                    <wps:cNvCnPr/>
                    <wps:spPr>
                      <a:xfrm>
                        <a:off x="0" y="0"/>
                        <a:ext cx="5727700" cy="0"/>
                      </a:xfrm>
                      <a:prstGeom prst="straightConnector1">
                        <a:avLst/>
                      </a:prstGeom>
                      <a:ln w="12700">
                        <a:solidFill>
                          <a:srgbClr val="FFFFFF"/>
                        </a:solidFill>
                      </a:ln>
                    </wps:spPr>
                    <wps:bodyPr/>
                  </wps:wsp>
                </a:graphicData>
              </a:graphic>
            </wp:anchor>
          </w:drawing>
        </mc:Choice>
        <mc:Fallback>
          <w:pict>
            <v:shape id="Shape 49" o:spid="_x0000_s1026" o:spt="32" type="#_x0000_t32" style="position:absolute;left:0pt;margin-left:72pt;margin-top:66.75pt;height:0pt;width:451pt;mso-position-horizontal-relative:page;mso-position-vertical-relative:page;z-index:-251657216;mso-width-relative:page;mso-height-relative:page;" filled="f" stroked="t" coordsize="21600,21600" o:gfxdata="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OHFU9UAAAAMAQAADwAAAAAA&#10;AAABACAAAAAiAAAAZHJzL2Rvd25yZXYueG1sUEsBAhQAFAAAAAgAh07iQBbwrW6kAQAAXAMAAA4A&#10;AAAAAAAAAQAgAAAAJAEAAGRycy9lMm9Eb2MueG1sUEsFBgAAAAAGAAYAWQEAADoFA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
    <w:nsid w:val="8461FADE"/>
    <w:multiLevelType w:val="singleLevel"/>
    <w:tmpl w:val="8461FADE"/>
    <w:lvl w:ilvl="0" w:tentative="0">
      <w:start w:val="7"/>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
    <w:nsid w:val="0E9F198C"/>
    <w:multiLevelType w:val="singleLevel"/>
    <w:tmpl w:val="0E9F198C"/>
    <w:lvl w:ilvl="0" w:tentative="0">
      <w:start w:val="3"/>
      <w:numFmt w:val="chineseCounting"/>
      <w:suff w:val="nothing"/>
      <w:lvlText w:val="%1、"/>
      <w:lvlJc w:val="left"/>
      <w:rPr>
        <w:rFonts w:hint="eastAsia"/>
      </w:rPr>
    </w:lvl>
  </w:abstractNum>
  <w:abstractNum w:abstractNumId="3">
    <w:nsid w:val="243FCF68"/>
    <w:multiLevelType w:val="singleLevel"/>
    <w:tmpl w:val="243FCF68"/>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nsid w:val="39A0D9AC"/>
    <w:multiLevelType w:val="singleLevel"/>
    <w:tmpl w:val="39A0D9AC"/>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
    <w:nsid w:val="4D94DA66"/>
    <w:multiLevelType w:val="singleLevel"/>
    <w:tmpl w:val="4D94DA66"/>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nsid w:val="58765686"/>
    <w:multiLevelType w:val="singleLevel"/>
    <w:tmpl w:val="58765686"/>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7">
    <w:nsid w:val="7DEC2089"/>
    <w:multiLevelType w:val="singleLevel"/>
    <w:tmpl w:val="7DEC208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num w:numId="1">
    <w:abstractNumId w:val="2"/>
  </w:num>
  <w:num w:numId="2">
    <w:abstractNumId w:val="4"/>
  </w:num>
  <w:num w:numId="3">
    <w:abstractNumId w:val="1"/>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NGZlMmI2ODUyNzM0ZjE2YTVkNzI5NDgwMTE1ZmYifQ=="/>
  </w:docVars>
  <w:rsids>
    <w:rsidRoot w:val="07EB7220"/>
    <w:rsid w:val="07EB7220"/>
    <w:rsid w:val="4ADD5045"/>
    <w:rsid w:val="4E4C2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b/>
      <w:sz w:val="28"/>
    </w:rPr>
  </w:style>
  <w:style w:type="paragraph" w:styleId="3">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qFormat/>
    <w:uiPriority w:val="0"/>
    <w:pPr>
      <w:widowControl w:val="0"/>
      <w:shd w:val="clear" w:color="auto" w:fill="auto"/>
      <w:spacing w:line="473"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2661</Words>
  <Characters>2711</Characters>
  <Lines>0</Lines>
  <Paragraphs>0</Paragraphs>
  <TotalTime>0</TotalTime>
  <ScaleCrop>false</ScaleCrop>
  <LinksUpToDate>false</LinksUpToDate>
  <CharactersWithSpaces>2735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2023-02-20T08:12:00Z</dcterms:created>
  <dc:creator>WPS_1547201330</dc:creator>
  <cp:lastModifiedBy>WPS_1547201330</cp:lastModifiedBy>
  <dcterms:modified xsi:type="dcterms:W3CDTF">2023-02-20T08:14:53Z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5482799407DA4826A844923EF8241D40</vt:lpwstr>
  </property>
</Properties>
</file>