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8"/>
          <w:szCs w:val="28"/>
        </w:rPr>
      </w:pPr>
      <w:r>
        <w:rPr>
          <w:rFonts w:hint="eastAsia" w:ascii="微软雅黑" w:hAnsi="微软雅黑" w:eastAsia="微软雅黑" w:cs="微软雅黑"/>
          <w:b/>
          <w:bCs/>
          <w:i w:val="0"/>
          <w:iCs w:val="0"/>
          <w:caps w:val="0"/>
          <w:color w:val="0A82E5"/>
          <w:spacing w:val="0"/>
          <w:kern w:val="0"/>
          <w:sz w:val="28"/>
          <w:szCs w:val="28"/>
          <w:shd w:val="clear" w:fill="FFFFFF"/>
          <w:lang w:val="en-US" w:eastAsia="zh-CN" w:bidi="ar"/>
        </w:rPr>
        <w:t>铜川市国土空间基础信息平台建设项目招标公告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16"/>
          <w:szCs w:val="16"/>
        </w:rPr>
      </w:pPr>
      <w:r>
        <w:rPr>
          <w:rStyle w:val="7"/>
          <w:b/>
          <w:bCs/>
          <w:i w:val="0"/>
          <w:iCs w:val="0"/>
          <w:caps w:val="0"/>
          <w:color w:val="333333"/>
          <w:spacing w:val="0"/>
          <w:sz w:val="16"/>
          <w:szCs w:val="16"/>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16"/>
          <w:szCs w:val="16"/>
        </w:rPr>
      </w:pPr>
      <w:r>
        <w:rPr>
          <w:rFonts w:ascii="微软雅黑" w:hAnsi="微软雅黑" w:eastAsia="微软雅黑" w:cs="微软雅黑"/>
          <w:i w:val="0"/>
          <w:iCs w:val="0"/>
          <w:caps w:val="0"/>
          <w:color w:val="333333"/>
          <w:spacing w:val="0"/>
          <w:sz w:val="16"/>
          <w:szCs w:val="16"/>
          <w:shd w:val="clear" w:fill="FFFFFF"/>
        </w:rPr>
        <w:t>铜川市国土空间基础信息平台建设项目</w:t>
      </w:r>
      <w:r>
        <w:rPr>
          <w:rFonts w:hint="eastAsia" w:ascii="微软雅黑" w:hAnsi="微软雅黑" w:eastAsia="微软雅黑" w:cs="微软雅黑"/>
          <w:i w:val="0"/>
          <w:iCs w:val="0"/>
          <w:caps w:val="0"/>
          <w:color w:val="333333"/>
          <w:spacing w:val="0"/>
          <w:sz w:val="16"/>
          <w:szCs w:val="16"/>
          <w:shd w:val="clear" w:fill="FFFFFF"/>
        </w:rPr>
        <w:t>招标项目的潜在投标人应在</w:t>
      </w:r>
      <w:r>
        <w:rPr>
          <w:rFonts w:hint="eastAsia" w:ascii="微软雅黑" w:hAnsi="微软雅黑" w:eastAsia="微软雅黑" w:cs="微软雅黑"/>
          <w:i w:val="0"/>
          <w:iCs w:val="0"/>
          <w:caps w:val="0"/>
          <w:color w:val="0A82E5"/>
          <w:spacing w:val="0"/>
          <w:sz w:val="16"/>
          <w:szCs w:val="16"/>
          <w:shd w:val="clear" w:fill="FFFFFF"/>
        </w:rPr>
        <w:t>铜川市新区华荣商城二排20号信远咨询2楼办公室</w:t>
      </w:r>
      <w:r>
        <w:rPr>
          <w:rFonts w:hint="eastAsia" w:ascii="微软雅黑" w:hAnsi="微软雅黑" w:eastAsia="微软雅黑" w:cs="微软雅黑"/>
          <w:i w:val="0"/>
          <w:iCs w:val="0"/>
          <w:caps w:val="0"/>
          <w:color w:val="333333"/>
          <w:spacing w:val="0"/>
          <w:sz w:val="16"/>
          <w:szCs w:val="16"/>
          <w:shd w:val="clear" w:fill="FFFFFF"/>
        </w:rPr>
        <w:t>获取招标文件，并于</w:t>
      </w:r>
      <w:r>
        <w:rPr>
          <w:rFonts w:hint="eastAsia" w:ascii="微软雅黑" w:hAnsi="微软雅黑" w:eastAsia="微软雅黑" w:cs="微软雅黑"/>
          <w:i w:val="0"/>
          <w:iCs w:val="0"/>
          <w:caps w:val="0"/>
          <w:color w:val="0A82E5"/>
          <w:spacing w:val="0"/>
          <w:sz w:val="16"/>
          <w:szCs w:val="16"/>
          <w:shd w:val="clear" w:fill="FFFFFF"/>
        </w:rPr>
        <w:t> 2023年03月22日 15时00分 </w:t>
      </w:r>
      <w:r>
        <w:rPr>
          <w:rFonts w:hint="eastAsia" w:ascii="微软雅黑" w:hAnsi="微软雅黑" w:eastAsia="微软雅黑" w:cs="微软雅黑"/>
          <w:i w:val="0"/>
          <w:iCs w:val="0"/>
          <w:caps w:val="0"/>
          <w:color w:val="333333"/>
          <w:spacing w:val="0"/>
          <w:sz w:val="16"/>
          <w:szCs w:val="16"/>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项目编号：XYZBTC2023-j002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项目名称：铜川市国土空间基础信息平台建设项目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预算金额：7,497,600.00元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合同包1(铜川市国土空间基础信息平台建设项目):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合同包预算金额：7,497,600.00元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合同包最高限价：7,088,400.00元</w:t>
      </w:r>
    </w:p>
    <w:tbl>
      <w:tblPr>
        <w:tblStyle w:val="5"/>
        <w:tblW w:w="9496" w:type="dxa"/>
        <w:tblInd w:w="-10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7"/>
        <w:gridCol w:w="1720"/>
        <w:gridCol w:w="1080"/>
        <w:gridCol w:w="2107"/>
        <w:gridCol w:w="754"/>
        <w:gridCol w:w="1444"/>
        <w:gridCol w:w="1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4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172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10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210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75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5038" w:leftChars="-2399" w:right="0" w:firstLine="610" w:firstLineChars="380"/>
              <w:jc w:val="center"/>
              <w:rPr>
                <w:b/>
                <w:bCs/>
                <w:sz w:val="16"/>
                <w:szCs w:val="16"/>
              </w:rPr>
            </w:pPr>
            <w:r>
              <w:rPr>
                <w:rFonts w:ascii="宋体" w:hAnsi="宋体" w:eastAsia="宋体" w:cs="宋体"/>
                <w:b/>
                <w:bCs/>
                <w:kern w:val="0"/>
                <w:sz w:val="16"/>
                <w:szCs w:val="16"/>
                <w:lang w:val="en-US" w:eastAsia="zh-CN" w:bidi="ar"/>
              </w:rPr>
              <w:t>技术规格、参数及要求</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94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1-1</w:t>
            </w:r>
          </w:p>
        </w:tc>
        <w:tc>
          <w:tcPr>
            <w:tcW w:w="172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其他信息技术服务</w:t>
            </w:r>
          </w:p>
        </w:tc>
        <w:tc>
          <w:tcPr>
            <w:tcW w:w="10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铜川市国土空间基础信息平台</w:t>
            </w:r>
          </w:p>
        </w:tc>
        <w:tc>
          <w:tcPr>
            <w:tcW w:w="210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1(项)</w:t>
            </w:r>
          </w:p>
        </w:tc>
        <w:tc>
          <w:tcPr>
            <w:tcW w:w="75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7,497,600.00</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7,088,400.00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合同包1(铜川市国土空间基础信息平台建设项目)落实政府采购政策需满足的资格要求如下: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（4）《财政部环保总局关于环境标志产品政府采购实施的意见》（财库[2006]90号）；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（5）《财政部国家发展改革委关于印发〈节能产品政府采购实施意见〉的通知》（财库〔2004〕185号）；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（8）《关于运用政府采购政策支持脱贫攻坚的通知》财库〔2019〕27号；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（9）《陕西省财政厅关于落实政府采购支持中小企业政策有关事项的通知》（陕财办采函【2022】10号）等；</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（10）《陕西省中小企业政府采购信用融资办法》（陕财办采〔2018〕23号）；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（11）《关于进一步加大政府采购支持中小企业力度的通知》（财库〔2022〕19号）；</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（12）其他需要落实的政府采购政策。</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备注：本项目为非专门面向中小企业项目。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合同包1(铜川市国土空间基础信息平台建设项目)特定资格要求如下: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（2）财务状况报告：提供具有财务审计资质单位出具的2021年度财务报告或招标前六个月内其基本账户银行出具的资信证明或政府采购信用担保机构出具的招标担保函。</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（3）税收交纳证明：提供截止至招标时间前六个月内任意一个月的缴费凭据；（依法免税的供应商应提供相关文件证明）。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（4）社会保障资金交纳证明：提供截止至招标时间前六个月内任意一个月的社保缴费凭据或社保机构开具的社会保险参保缴费情况证明；（依法不需要交纳社会保障资金的供应商应提供相关证明）。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（5）提供具有履行本合同所必需的设备和专业技术能力的说明及承诺。</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（6）提供参加政府采购活动前三年内在经营活动中没有重大违法记录的书面声明。</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（7）</w:t>
      </w:r>
      <w:r>
        <w:rPr>
          <w:rFonts w:hint="eastAsia" w:ascii="微软雅黑" w:hAnsi="微软雅黑" w:eastAsia="微软雅黑" w:cs="微软雅黑"/>
          <w:i w:val="0"/>
          <w:iCs w:val="0"/>
          <w:caps w:val="0"/>
          <w:color w:val="333333"/>
          <w:spacing w:val="0"/>
          <w:sz w:val="16"/>
          <w:szCs w:val="16"/>
          <w:shd w:val="clear" w:fill="FFFFFF"/>
          <w:lang w:eastAsia="zh-CN"/>
        </w:rPr>
        <w:t>供应商具有电子与智能化工程专业承包二级及其以上资质或测绘甲级资质（业务范围须包含：地理信息系统工程）</w:t>
      </w:r>
      <w:r>
        <w:rPr>
          <w:rFonts w:hint="eastAsia" w:ascii="微软雅黑" w:hAnsi="微软雅黑" w:eastAsia="微软雅黑" w:cs="微软雅黑"/>
          <w:i w:val="0"/>
          <w:iCs w:val="0"/>
          <w:caps w:val="0"/>
          <w:color w:val="333333"/>
          <w:spacing w:val="0"/>
          <w:sz w:val="16"/>
          <w:szCs w:val="16"/>
          <w:shd w:val="clear" w:fill="FFFFFF"/>
        </w:rPr>
        <w:t>。</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（8）供应商应授权合法的人员参加招标全过程，其中法定代表直接参加招标的，须出具身份证，并与营业执照上信息一致。授权代表参加招标的，须出具法定代表人授权委托书及授权代表身份证。</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9）供应商不得为“信用中国(www.creditchina.gov.cn)”中列入失信被执行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（10）本项目不接受联合体投标（提供非联合体投标承诺）。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时间：</w:t>
      </w:r>
      <w:r>
        <w:rPr>
          <w:rFonts w:hint="eastAsia" w:ascii="微软雅黑" w:hAnsi="微软雅黑" w:eastAsia="微软雅黑" w:cs="微软雅黑"/>
          <w:i w:val="0"/>
          <w:iCs w:val="0"/>
          <w:caps w:val="0"/>
          <w:color w:val="0A82E5"/>
          <w:spacing w:val="0"/>
          <w:sz w:val="16"/>
          <w:szCs w:val="16"/>
          <w:shd w:val="clear" w:fill="FFFFFF"/>
        </w:rPr>
        <w:t> 2023年03月01日 至 2023年03月08日 ，每天上</w:t>
      </w:r>
      <w:bookmarkStart w:id="0" w:name="_GoBack"/>
      <w:bookmarkEnd w:id="0"/>
      <w:r>
        <w:rPr>
          <w:rFonts w:hint="eastAsia" w:ascii="微软雅黑" w:hAnsi="微软雅黑" w:eastAsia="微软雅黑" w:cs="微软雅黑"/>
          <w:i w:val="0"/>
          <w:iCs w:val="0"/>
          <w:caps w:val="0"/>
          <w:color w:val="0A82E5"/>
          <w:spacing w:val="0"/>
          <w:sz w:val="16"/>
          <w:szCs w:val="16"/>
          <w:shd w:val="clear" w:fill="FFFFFF"/>
        </w:rPr>
        <w:t>午 08:30:00 至 12:00:00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途径：</w:t>
      </w:r>
      <w:r>
        <w:rPr>
          <w:rFonts w:hint="eastAsia" w:ascii="微软雅黑" w:hAnsi="微软雅黑" w:eastAsia="微软雅黑" w:cs="微软雅黑"/>
          <w:i w:val="0"/>
          <w:iCs w:val="0"/>
          <w:caps w:val="0"/>
          <w:color w:val="0A82E5"/>
          <w:spacing w:val="0"/>
          <w:sz w:val="16"/>
          <w:szCs w:val="16"/>
          <w:shd w:val="clear" w:fill="FFFFFF"/>
        </w:rPr>
        <w:t>铜川市新区华荣商城二排20号信远咨询2楼办公室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方式：</w:t>
      </w:r>
      <w:r>
        <w:rPr>
          <w:rFonts w:hint="eastAsia" w:ascii="微软雅黑" w:hAnsi="微软雅黑" w:eastAsia="微软雅黑" w:cs="微软雅黑"/>
          <w:i w:val="0"/>
          <w:iCs w:val="0"/>
          <w:caps w:val="0"/>
          <w:color w:val="0A82E5"/>
          <w:spacing w:val="0"/>
          <w:sz w:val="16"/>
          <w:szCs w:val="16"/>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售价：</w:t>
      </w:r>
      <w:r>
        <w:rPr>
          <w:rFonts w:hint="eastAsia" w:ascii="微软雅黑" w:hAnsi="微软雅黑" w:eastAsia="微软雅黑" w:cs="微软雅黑"/>
          <w:i w:val="0"/>
          <w:iCs w:val="0"/>
          <w:caps w:val="0"/>
          <w:color w:val="0A82E5"/>
          <w:spacing w:val="0"/>
          <w:sz w:val="16"/>
          <w:szCs w:val="16"/>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时间：</w:t>
      </w:r>
      <w:r>
        <w:rPr>
          <w:rFonts w:hint="eastAsia" w:ascii="微软雅黑" w:hAnsi="微软雅黑" w:eastAsia="微软雅黑" w:cs="微软雅黑"/>
          <w:i w:val="0"/>
          <w:iCs w:val="0"/>
          <w:caps w:val="0"/>
          <w:color w:val="0A82E5"/>
          <w:spacing w:val="0"/>
          <w:sz w:val="16"/>
          <w:szCs w:val="16"/>
          <w:shd w:val="clear" w:fill="FFFFFF"/>
        </w:rPr>
        <w:t> 2023年03月22日 15时00分00秒 </w:t>
      </w:r>
      <w:r>
        <w:rPr>
          <w:rFonts w:hint="eastAsia" w:ascii="微软雅黑" w:hAnsi="微软雅黑" w:eastAsia="微软雅黑" w:cs="微软雅黑"/>
          <w:i w:val="0"/>
          <w:iCs w:val="0"/>
          <w:caps w:val="0"/>
          <w:color w:val="333333"/>
          <w:spacing w:val="0"/>
          <w:sz w:val="16"/>
          <w:szCs w:val="16"/>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提交投标文件地点：</w:t>
      </w:r>
      <w:r>
        <w:rPr>
          <w:rFonts w:hint="eastAsia" w:ascii="微软雅黑" w:hAnsi="微软雅黑" w:eastAsia="微软雅黑" w:cs="微软雅黑"/>
          <w:i w:val="0"/>
          <w:iCs w:val="0"/>
          <w:caps w:val="0"/>
          <w:color w:val="0A82E5"/>
          <w:spacing w:val="0"/>
          <w:sz w:val="16"/>
          <w:szCs w:val="16"/>
          <w:shd w:val="clear" w:fill="FFFFFF"/>
        </w:rPr>
        <w:t>铜川市新区华荣商城二排20号信远咨询3楼会议室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开标地点：</w:t>
      </w:r>
      <w:r>
        <w:rPr>
          <w:rFonts w:hint="eastAsia" w:ascii="微软雅黑" w:hAnsi="微软雅黑" w:eastAsia="微软雅黑" w:cs="微软雅黑"/>
          <w:i w:val="0"/>
          <w:iCs w:val="0"/>
          <w:caps w:val="0"/>
          <w:color w:val="0A82E5"/>
          <w:spacing w:val="0"/>
          <w:sz w:val="16"/>
          <w:szCs w:val="16"/>
          <w:shd w:val="clear" w:fill="FFFFFF"/>
        </w:rPr>
        <w:t>铜川市新区华荣商城二排20号信远咨询3楼会议室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自本公告发布之日起</w:t>
      </w:r>
      <w:r>
        <w:rPr>
          <w:rFonts w:hint="eastAsia" w:ascii="微软雅黑" w:hAnsi="微软雅黑" w:eastAsia="微软雅黑" w:cs="微软雅黑"/>
          <w:i w:val="0"/>
          <w:iCs w:val="0"/>
          <w:caps w:val="0"/>
          <w:color w:val="0A82E5"/>
          <w:spacing w:val="0"/>
          <w:sz w:val="16"/>
          <w:szCs w:val="16"/>
          <w:shd w:val="clear" w:fill="FFFFFF"/>
        </w:rPr>
        <w:t>5</w:t>
      </w:r>
      <w:r>
        <w:rPr>
          <w:rFonts w:hint="eastAsia" w:ascii="微软雅黑" w:hAnsi="微软雅黑" w:eastAsia="微软雅黑" w:cs="微软雅黑"/>
          <w:i w:val="0"/>
          <w:iCs w:val="0"/>
          <w:caps w:val="0"/>
          <w:color w:val="333333"/>
          <w:spacing w:val="0"/>
          <w:sz w:val="16"/>
          <w:szCs w:val="16"/>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6" w:beforeAutospacing="0" w:after="36"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shd w:val="clear" w:fill="FFFFFF"/>
          <w:lang w:val="en-US" w:eastAsia="zh-CN" w:bidi="ar"/>
        </w:rPr>
        <w:t>注：1、授权人前来领取招标文件请携带营业执照（复印件）、单位介绍信（原件）、身份证（原件和复印件）以上资料加盖供应商公章原件，彩印无效。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6" w:beforeAutospacing="0" w:after="36"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shd w:val="clear" w:fill="FFFFFF"/>
          <w:lang w:val="en-US" w:eastAsia="zh-CN" w:bidi="ar"/>
        </w:rPr>
        <w:t>2、法人前来领取招标文件需提供营业执照（复印件）、身份证（原件和复印件）全部加盖供应商公章原件，彩印无效。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6" w:beforeAutospacing="0" w:after="36" w:afterAutospacing="0" w:line="384" w:lineRule="atLeast"/>
        <w:ind w:left="0" w:right="0" w:firstLine="420"/>
        <w:jc w:val="left"/>
        <w:rPr>
          <w:sz w:val="16"/>
          <w:szCs w:val="16"/>
        </w:rPr>
      </w:pPr>
      <w:r>
        <w:rPr>
          <w:rFonts w:hint="eastAsia" w:ascii="宋体" w:hAnsi="宋体" w:eastAsia="宋体" w:cs="宋体"/>
          <w:i w:val="0"/>
          <w:iCs w:val="0"/>
          <w:caps w:val="0"/>
          <w:color w:val="0A82E5"/>
          <w:spacing w:val="0"/>
          <w:kern w:val="0"/>
          <w:sz w:val="16"/>
          <w:szCs w:val="16"/>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16"/>
          <w:szCs w:val="16"/>
        </w:rPr>
      </w:pPr>
      <w:r>
        <w:rPr>
          <w:rStyle w:val="7"/>
          <w:b/>
          <w:bCs/>
          <w:i w:val="0"/>
          <w:iCs w:val="0"/>
          <w:caps w:val="0"/>
          <w:color w:val="333333"/>
          <w:spacing w:val="0"/>
          <w:sz w:val="16"/>
          <w:szCs w:val="16"/>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名称：</w:t>
      </w:r>
      <w:r>
        <w:rPr>
          <w:rFonts w:hint="eastAsia" w:ascii="微软雅黑" w:hAnsi="微软雅黑" w:eastAsia="微软雅黑" w:cs="微软雅黑"/>
          <w:i w:val="0"/>
          <w:iCs w:val="0"/>
          <w:caps w:val="0"/>
          <w:color w:val="0A82E5"/>
          <w:spacing w:val="0"/>
          <w:sz w:val="16"/>
          <w:szCs w:val="16"/>
          <w:shd w:val="clear" w:fill="FFFFFF"/>
        </w:rPr>
        <w:t>铜川市自然资源局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地址：</w:t>
      </w:r>
      <w:r>
        <w:rPr>
          <w:rFonts w:hint="eastAsia" w:ascii="微软雅黑" w:hAnsi="微软雅黑" w:eastAsia="微软雅黑" w:cs="微软雅黑"/>
          <w:i w:val="0"/>
          <w:iCs w:val="0"/>
          <w:caps w:val="0"/>
          <w:color w:val="0A82E5"/>
          <w:spacing w:val="0"/>
          <w:sz w:val="16"/>
          <w:szCs w:val="16"/>
          <w:shd w:val="clear" w:fill="FFFFFF"/>
        </w:rPr>
        <w:t>新区正阳路9号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0A82E5"/>
          <w:spacing w:val="0"/>
          <w:sz w:val="16"/>
          <w:szCs w:val="16"/>
          <w:shd w:val="clear" w:fill="FFFFFF"/>
        </w:rPr>
        <w:t>0919-3185722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名称：</w:t>
      </w:r>
      <w:r>
        <w:rPr>
          <w:rFonts w:hint="eastAsia" w:ascii="微软雅黑" w:hAnsi="微软雅黑" w:eastAsia="微软雅黑" w:cs="微软雅黑"/>
          <w:i w:val="0"/>
          <w:iCs w:val="0"/>
          <w:caps w:val="0"/>
          <w:color w:val="0A82E5"/>
          <w:spacing w:val="0"/>
          <w:sz w:val="16"/>
          <w:szCs w:val="16"/>
          <w:shd w:val="clear" w:fill="FFFFFF"/>
        </w:rPr>
        <w:t>陕西信远工程造价咨询有限公司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地址：</w:t>
      </w:r>
      <w:r>
        <w:rPr>
          <w:rFonts w:hint="eastAsia" w:ascii="微软雅黑" w:hAnsi="微软雅黑" w:eastAsia="微软雅黑" w:cs="微软雅黑"/>
          <w:i w:val="0"/>
          <w:iCs w:val="0"/>
          <w:caps w:val="0"/>
          <w:color w:val="0A82E5"/>
          <w:spacing w:val="0"/>
          <w:sz w:val="16"/>
          <w:szCs w:val="16"/>
          <w:shd w:val="clear" w:fill="FFFFFF"/>
        </w:rPr>
        <w:t>陕西省西安市雁塔区曲江新区雁翔路3269号旺座曲江D座15层1502室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联系方式：</w:t>
      </w:r>
      <w:r>
        <w:rPr>
          <w:rFonts w:hint="eastAsia" w:ascii="微软雅黑" w:hAnsi="微软雅黑" w:eastAsia="微软雅黑" w:cs="微软雅黑"/>
          <w:i w:val="0"/>
          <w:iCs w:val="0"/>
          <w:caps w:val="0"/>
          <w:color w:val="0A82E5"/>
          <w:spacing w:val="0"/>
          <w:sz w:val="16"/>
          <w:szCs w:val="16"/>
          <w:shd w:val="clear" w:fill="FFFFFF"/>
        </w:rPr>
        <w:t>0919-3195115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16"/>
          <w:szCs w:val="16"/>
        </w:rPr>
      </w:pPr>
      <w:r>
        <w:rPr>
          <w:b w:val="0"/>
          <w:bCs w:val="0"/>
          <w:i w:val="0"/>
          <w:iCs w:val="0"/>
          <w:caps w:val="0"/>
          <w:color w:val="333333"/>
          <w:spacing w:val="0"/>
          <w:sz w:val="16"/>
          <w:szCs w:val="16"/>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项目联系人：</w:t>
      </w:r>
      <w:r>
        <w:rPr>
          <w:rFonts w:hint="eastAsia" w:ascii="微软雅黑" w:hAnsi="微软雅黑" w:eastAsia="微软雅黑" w:cs="微软雅黑"/>
          <w:i w:val="0"/>
          <w:iCs w:val="0"/>
          <w:caps w:val="0"/>
          <w:color w:val="0A82E5"/>
          <w:spacing w:val="0"/>
          <w:sz w:val="16"/>
          <w:szCs w:val="16"/>
          <w:shd w:val="clear" w:fill="FFFFFF"/>
        </w:rPr>
        <w:t>姜海涛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shd w:val="clear" w:fill="FFFFFF"/>
        </w:rPr>
        <w:t>电话：</w:t>
      </w:r>
      <w:r>
        <w:rPr>
          <w:rFonts w:hint="eastAsia" w:ascii="微软雅黑" w:hAnsi="微软雅黑" w:eastAsia="微软雅黑" w:cs="微软雅黑"/>
          <w:i w:val="0"/>
          <w:iCs w:val="0"/>
          <w:caps w:val="0"/>
          <w:color w:val="0A82E5"/>
          <w:spacing w:val="0"/>
          <w:sz w:val="16"/>
          <w:szCs w:val="16"/>
          <w:shd w:val="clear" w:fill="FFFFFF"/>
        </w:rPr>
        <w:t>0919-3195115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NDU0MTEzNzc2ZmJkOTM3NWM0Y2FjOTJiZTk1OGYifQ=="/>
  </w:docVars>
  <w:rsids>
    <w:rsidRoot w:val="00000000"/>
    <w:rsid w:val="03C26FE5"/>
    <w:rsid w:val="174F2028"/>
    <w:rsid w:val="3D5657D1"/>
    <w:rsid w:val="51B46167"/>
    <w:rsid w:val="68E86BFA"/>
    <w:rsid w:val="74C8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2055</Words>
  <Characters>2357</Characters>
  <Lines>0</Lines>
  <Paragraphs>0</Paragraphs>
  <TotalTime>2</TotalTime>
  <ScaleCrop>false</ScaleCrop>
  <LinksUpToDate>false</LinksUpToDate>
  <CharactersWithSpaces>2376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奋斗</cp:lastModifiedBy>
  <dcterms:modified xsi:type="dcterms:W3CDTF">2023-02-28T07:02:36Z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A43264456F294D558349C81A565DD889</vt:lpwstr>
  </property>
</Properties>
</file>