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宋体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14:textFill>
            <w14:solidFill>
              <w14:schemeClr w14:val="tx1"/>
            </w14:solidFill>
          </w14:textFill>
        </w:rPr>
        <w:t>一．招标要求</w:t>
      </w:r>
    </w:p>
    <w:p>
      <w:pPr>
        <w:spacing w:line="44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1</w:t>
      </w:r>
      <w:r>
        <w:rPr>
          <w:rFonts w:hint="eastAsia" w:ascii="宋体" w:hAnsi="宋体"/>
          <w:sz w:val="24"/>
        </w:rPr>
        <w:t>、项目名称：铜川市市级机关西办公区机关餐厅外包及托管服务</w:t>
      </w:r>
    </w:p>
    <w:p>
      <w:pPr>
        <w:spacing w:line="440" w:lineRule="exact"/>
        <w:ind w:firstLine="120" w:firstLineChars="50"/>
        <w:rPr>
          <w:rFonts w:asci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、服务期：一年</w:t>
      </w:r>
    </w:p>
    <w:p>
      <w:pPr>
        <w:ind w:firstLine="120" w:firstLineChars="5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、服务地点：铜川市新区朝阳路9号</w:t>
      </w:r>
    </w:p>
    <w:p>
      <w:pPr>
        <w:ind w:firstLine="120" w:firstLineChars="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4、招标内容：市委及铜川政务职工餐厅外包及托管服务，提升饭菜质量，改善服务水平，保障机关餐厅运行正常。</w:t>
      </w:r>
    </w:p>
    <w:p>
      <w:pPr>
        <w:spacing w:line="360" w:lineRule="auto"/>
        <w:rPr>
          <w:rFonts w:ascii="宋体"/>
          <w:b/>
        </w:rPr>
      </w:pPr>
    </w:p>
    <w:p>
      <w:pPr>
        <w:spacing w:line="360" w:lineRule="auto"/>
        <w:rPr>
          <w:rFonts w:ascii="宋体"/>
          <w:b/>
        </w:rPr>
      </w:pPr>
      <w:r>
        <w:rPr>
          <w:rFonts w:hint="eastAsia" w:ascii="宋体" w:hAnsi="宋体"/>
          <w:b/>
        </w:rPr>
        <w:t>二．技术参数</w:t>
      </w:r>
    </w:p>
    <w:p>
      <w:pPr>
        <w:rPr>
          <w:b/>
          <w:bCs/>
        </w:rPr>
      </w:pPr>
      <w:r>
        <w:rPr>
          <w:b/>
          <w:bCs/>
        </w:rPr>
        <w:t xml:space="preserve">   </w:t>
      </w:r>
      <w:r>
        <w:rPr>
          <w:rFonts w:hint="eastAsia"/>
          <w:b/>
          <w:bCs/>
        </w:rPr>
        <w:t>市委餐厅面积： 500 平方米</w:t>
      </w:r>
    </w:p>
    <w:p>
      <w:pPr>
        <w:pStyle w:val="2"/>
        <w:ind w:firstLine="183"/>
      </w:pPr>
      <w:r>
        <w:rPr>
          <w:rFonts w:hint="eastAsia"/>
        </w:rPr>
        <w:t xml:space="preserve">   </w:t>
      </w:r>
      <w:r>
        <w:rPr>
          <w:rFonts w:hint="eastAsia" w:ascii="Calibri Light" w:hAnsi="Calibri Light"/>
          <w:b/>
          <w:bCs/>
          <w:sz w:val="28"/>
          <w:szCs w:val="28"/>
        </w:rPr>
        <w:t>政务餐厅面积： 1800 平方米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0ZGZhODA5NWZjZWQ2N2YyNjBmY2VlNWU3OTUxNDUifQ=="/>
  </w:docVars>
  <w:rsids>
    <w:rsidRoot w:val="00000000"/>
    <w:rsid w:val="066E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unhideWhenUsed/>
    <w:qFormat/>
    <w:uiPriority w:val="99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styleId="3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144</Characters>
  <Lines>0</Lines>
  <Paragraphs>0</Paragraphs>
  <TotalTime>0</TotalTime>
  <ScaleCrop>false</ScaleCrop>
  <LinksUpToDate>false</LinksUpToDate>
  <CharactersWithSpaces>155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2023-05-25T07:34:03Z</dcterms:created>
  <dc:creator>Administrator</dc:creator>
  <cp:lastModifiedBy>Administrator</cp:lastModifiedBy>
  <dcterms:modified xsi:type="dcterms:W3CDTF">2023-05-25T07:34:08Z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CF3D8687663F45EDAD9A9CD9E8387B13_12</vt:lpwstr>
  </property>
</Properties>
</file>