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宝鸡职业技术学院2023年纸质图书采购竞争性谈判公告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2023年纸质图书采购</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购买竞争性谈判文件时请携带单位介绍信原件、身份证原件及复印件加盖公章，售后不退，谢绝邮递。</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2023年06月20日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项目编号：RK-BJ20230602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项目名称：2023年纸质图书采购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合同包1(宝鸡职业技术学院2023年纸质图书采购):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合同包最高限价：750,000.00元</w:t>
      </w:r>
    </w:p>
    <w:tbl>
      <w:tblPr>
        <w:tblW w:w="98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5"/>
        <w:gridCol w:w="2168"/>
        <w:gridCol w:w="2125"/>
        <w:gridCol w:w="816"/>
        <w:gridCol w:w="1492"/>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blHeader/>
        </w:trPr>
        <w:tc>
          <w:tcPr>
            <w:tcW w:w="6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2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书籍、课本</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750000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合同包1(宝鸡职业技术学院2023年纸质图书采购)落实政府采购政策需满足的资格要求如下: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依据《中华人民共和国政府采购法》和《中华人民共和国政府采购法实施条例》的有关规定，落实政府采购“优先购买节能环保产品、扶持小微企业、监狱企业、福利企业” 等相关政策。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(5)《财政部环保总局关于环境标志产品政府采购实施的意见》（</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 发展改革委 生态环境部 市场监管总局关于调整优化节能产品、环境标志产品政府采购执行机制的通知》（财库〔2019〕9号）。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合同包1(宝鸡职业技术学院2023年纸质图书采购)特定资格要求如下: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1.具有独立承担民事责任能力的法人或其他组织，提供有效的营业执照、税务登记证、组织机构代码证（或提供统一社会信用代码的营业执照）；</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2.法定代表人授权书（附法定代表人、被授权人身份证复印件）及被授权人身份证（法定代表人参加谈判只需要提供身份证）；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3.供应商应具有省级以上（含省级）新闻出版局颁发的《出版物经营许可证》；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4.财务状况报告：提供2021年度或2022年度的财务审计报告（成立时间至提交谈判文件截止时间不足一年的可提供成立后任意时段的资产负债表）；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5.社会保障资金缴纳证明：提供投标截止日前一年内已缴存的至少三个月的社会保障资金缴存单据或社保机构开具的社会保险参保缴费情况证明，依法不需要缴纳社会保障资金的单位应提供相关证明材料；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6.税收缴纳证明：提供谈判截止日前一年内已缴纳的至少三个月的纳税证明或完税证明（任意税种），依法免税的单位应提供相关证明材料；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7.书面声明：参加本次政府采购活动前三年内在经营活动中没有重大违纪，以及未被列入失信被执行人、重大税收违法案件当事人名单、政府采购严重违法失信行为记录名单的书面声明；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8.本项目不接受联合体谈判。单位负责人为同一人或者存在控股、管理关系的不同单位不得同时参加（通过“国家企业信用信息公示平台”上查询的打印件，加盖投标供应商公章）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2023年06月13日 至 2023年06月15日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购买竞争性谈判文件时请携带单位介绍信原件、身份证原件及复印件加盖公章，售后不退，谢绝邮递。</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2023年06月20日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宝鸡市公共资源交易中心五楼第10开标室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2023年06月20日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宝鸡市公共资源交易中心五楼第10开标室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黑体" w:hAnsi="宋体" w:eastAsia="黑体" w:cs="黑体"/>
          <w:i w:val="0"/>
          <w:iCs w:val="0"/>
          <w:caps w:val="0"/>
          <w:color w:val="0A82E5"/>
          <w:spacing w:val="0"/>
          <w:sz w:val="21"/>
          <w:szCs w:val="21"/>
          <w:bdr w:val="none" w:color="auto" w:sz="0" w:space="0"/>
          <w:shd w:val="clear" w:fill="FFFFFF"/>
        </w:rPr>
        <w:t>请供应商按照陕西省财政厅关于政府采购供应商注册登记有关事项的通知中的要求，通过陕西省政府采购网（</w:t>
      </w:r>
      <w:r>
        <w:rPr>
          <w:rFonts w:hint="eastAsia" w:ascii="黑体" w:hAnsi="宋体" w:eastAsia="黑体" w:cs="黑体"/>
          <w:i w:val="0"/>
          <w:iCs w:val="0"/>
          <w:caps w:val="0"/>
          <w:color w:val="0A82E5"/>
          <w:spacing w:val="0"/>
          <w:sz w:val="21"/>
          <w:szCs w:val="21"/>
          <w:bdr w:val="none" w:color="auto" w:sz="0" w:space="0"/>
          <w:shd w:val="clear" w:fill="FFFFFF"/>
        </w:rPr>
        <w:t>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宝鸡职业技术学院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高新大道239号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0917-3568067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融科匠业造价咨询有限公司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陕西省宝鸡市千渭星城D区20号楼1单元1701室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0917-6290767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邹工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0917-6290767</w:t>
      </w:r>
    </w:p>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NDg4NjY2MjgyZjAzNjAzNmU3ZjhiYzVhODBmOTEifQ=="/>
  </w:docVars>
  <w:rsids>
    <w:rsidRoot w:val="611F20B1"/>
    <w:rsid w:val="611F2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2023-06-12T04:59:00Z</dcterms:created>
  <dc:creator>穿上婚纱我是你的新娘</dc:creator>
  <cp:lastModifiedBy>穿上婚纱我是你的新娘</cp:lastModifiedBy>
  <dcterms:modified xsi:type="dcterms:W3CDTF">2023-06-12T05:00:24Z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77863AB544824A0490FC9CC6BA8843CA_11</vt:lpwstr>
  </property>
</Properties>
</file>