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9925" cy="6830060"/>
            <wp:effectExtent l="0" t="0" r="3175" b="889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683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1205" cy="6967855"/>
            <wp:effectExtent l="0" t="0" r="17145" b="4445"/>
            <wp:docPr id="3" name="图片 3" descr="中小企业声明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小企业声明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696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01995" cy="6567805"/>
            <wp:effectExtent l="0" t="0" r="8255" b="4445"/>
            <wp:docPr id="2" name="图片 2" descr="中小企业声明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1995" cy="65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WM1NmE4MDJjOTI2ZjI2NTZiZDA3NjJjNjFmMDEifQ=="/>
  </w:docVars>
  <w:rsids>
    <w:rsidRoot w:val="54985216"/>
    <w:rsid w:val="549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2023-08-10T08:11:00Z</dcterms:created>
  <dc:creator>淡蓝色的猫</dc:creator>
  <cp:lastModifiedBy>淡蓝色的猫</cp:lastModifiedBy>
  <dcterms:modified xsi:type="dcterms:W3CDTF">2023-08-10T08:12:48Z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849E59F3F1A34405B0F697D00AFA60AB_11</vt:lpwstr>
  </property>
</Properties>
</file>