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合同包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(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岐山县蔡家坡镇五丈原中心幼儿园幼儿活动室设施采购项目）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:</w:t>
      </w:r>
    </w:p>
    <w:tbl>
      <w:tblPr>
        <w:tblStyle w:val="5"/>
        <w:tblW w:w="97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560"/>
        <w:gridCol w:w="1500"/>
        <w:gridCol w:w="1035"/>
        <w:gridCol w:w="1860"/>
        <w:gridCol w:w="1395"/>
        <w:gridCol w:w="13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10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kern w:val="0"/>
                <w:sz w:val="24"/>
                <w:szCs w:val="24"/>
                <w:lang w:val="en-US" w:eastAsia="zh-CN" w:bidi="ar"/>
              </w:rPr>
              <w:t>（单位）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0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活动辅助设备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岐山县蔡家坡镇五丈原中心幼儿园幼儿活动室设备采购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1(批)</w:t>
            </w:r>
          </w:p>
        </w:tc>
        <w:tc>
          <w:tcPr>
            <w:tcW w:w="1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980000.00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980000.00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合同履行期限：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合同包2(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岐山县蔡家坡镇五丈原中心幼儿园钢琴、空调采购项目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):</w:t>
      </w:r>
    </w:p>
    <w:tbl>
      <w:tblPr>
        <w:tblStyle w:val="5"/>
        <w:tblW w:w="977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425"/>
        <w:gridCol w:w="1725"/>
        <w:gridCol w:w="915"/>
        <w:gridCol w:w="1920"/>
        <w:gridCol w:w="1395"/>
        <w:gridCol w:w="13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10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（单位）</w:t>
            </w:r>
          </w:p>
        </w:tc>
        <w:tc>
          <w:tcPr>
            <w:tcW w:w="19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0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2-1</w:t>
            </w:r>
          </w:p>
        </w:tc>
        <w:tc>
          <w:tcPr>
            <w:tcW w:w="1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空调机组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岐山县蔡家坡镇五丈原中心幼儿园钢琴、空调采购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1(批)</w:t>
            </w:r>
          </w:p>
        </w:tc>
        <w:tc>
          <w:tcPr>
            <w:tcW w:w="19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620000.00</w:t>
            </w:r>
          </w:p>
        </w:tc>
        <w:tc>
          <w:tcPr>
            <w:tcW w:w="13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620000.00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合同履行期限：30日历天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合同包3(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岐山县蔡家坡镇五丈原中心幼儿园户外玩具项目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):</w:t>
      </w:r>
    </w:p>
    <w:tbl>
      <w:tblPr>
        <w:tblStyle w:val="5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407"/>
        <w:gridCol w:w="1916"/>
        <w:gridCol w:w="1093"/>
        <w:gridCol w:w="1707"/>
        <w:gridCol w:w="1362"/>
        <w:gridCol w:w="14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tblHeader/>
          <w:jc w:val="center"/>
        </w:trPr>
        <w:tc>
          <w:tcPr>
            <w:tcW w:w="9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4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9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（单位）</w:t>
            </w:r>
          </w:p>
        </w:tc>
        <w:tc>
          <w:tcPr>
            <w:tcW w:w="17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3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4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  <w:jc w:val="center"/>
        </w:trPr>
        <w:tc>
          <w:tcPr>
            <w:tcW w:w="9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3-1</w:t>
            </w:r>
          </w:p>
        </w:tc>
        <w:tc>
          <w:tcPr>
            <w:tcW w:w="14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成套游乐场设备</w:t>
            </w:r>
          </w:p>
        </w:tc>
        <w:tc>
          <w:tcPr>
            <w:tcW w:w="19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岐山县蔡家坡镇五丈原中心幼儿园户外玩具采购</w:t>
            </w:r>
          </w:p>
        </w:tc>
        <w:tc>
          <w:tcPr>
            <w:tcW w:w="1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1(批)</w:t>
            </w:r>
          </w:p>
        </w:tc>
        <w:tc>
          <w:tcPr>
            <w:tcW w:w="17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3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750000.00</w:t>
            </w:r>
          </w:p>
        </w:tc>
        <w:tc>
          <w:tcPr>
            <w:tcW w:w="14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750000.00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合同履行期限：30日历天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合同包4(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岐山县蔡家坡镇五丈原中心幼儿园部室装修及设备采购项目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):</w:t>
      </w:r>
    </w:p>
    <w:tbl>
      <w:tblPr>
        <w:tblStyle w:val="5"/>
        <w:tblW w:w="1003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1374"/>
        <w:gridCol w:w="1911"/>
        <w:gridCol w:w="1035"/>
        <w:gridCol w:w="1785"/>
        <w:gridCol w:w="1440"/>
        <w:gridCol w:w="14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tblHeader/>
          <w:jc w:val="center"/>
        </w:trPr>
        <w:tc>
          <w:tcPr>
            <w:tcW w:w="9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3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9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（单位）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4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  <w:jc w:val="center"/>
        </w:trPr>
        <w:tc>
          <w:tcPr>
            <w:tcW w:w="9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4-1</w:t>
            </w:r>
          </w:p>
        </w:tc>
        <w:tc>
          <w:tcPr>
            <w:tcW w:w="13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教学仪器</w:t>
            </w:r>
          </w:p>
        </w:tc>
        <w:tc>
          <w:tcPr>
            <w:tcW w:w="19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岐山县蔡家坡镇五丈原中心幼儿园部室装修及设施采购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1(批)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1680000.00</w:t>
            </w:r>
          </w:p>
        </w:tc>
        <w:tc>
          <w:tcPr>
            <w:tcW w:w="14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1680000.00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合同履行期限：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宋体"/>
          <w:sz w:val="24"/>
          <w:szCs w:val="24"/>
        </w:rPr>
        <w:t>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w w:val="9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w w:val="90"/>
          <w:sz w:val="24"/>
          <w:szCs w:val="24"/>
        </w:rPr>
        <w:t>合同包5(</w:t>
      </w:r>
      <w:r>
        <w:rPr>
          <w:rFonts w:hint="eastAsia" w:ascii="宋体" w:hAnsi="宋体" w:cs="宋体"/>
          <w:b/>
          <w:bCs/>
          <w:w w:val="90"/>
          <w:sz w:val="24"/>
          <w:szCs w:val="24"/>
          <w:lang w:eastAsia="zh-CN"/>
        </w:rPr>
        <w:t>岐山县蔡家坡镇五丈原中心幼儿园科学发现室装修及设备采购项目</w:t>
      </w:r>
      <w:r>
        <w:rPr>
          <w:rFonts w:hint="eastAsia" w:ascii="宋体" w:hAnsi="宋体" w:eastAsia="宋体" w:cs="宋体"/>
          <w:b/>
          <w:bCs/>
          <w:w w:val="90"/>
          <w:sz w:val="24"/>
          <w:szCs w:val="24"/>
        </w:rPr>
        <w:t>):</w:t>
      </w:r>
    </w:p>
    <w:tbl>
      <w:tblPr>
        <w:tblStyle w:val="5"/>
        <w:tblW w:w="989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276"/>
        <w:gridCol w:w="1927"/>
        <w:gridCol w:w="1035"/>
        <w:gridCol w:w="1785"/>
        <w:gridCol w:w="1434"/>
        <w:gridCol w:w="1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tblHeader/>
          <w:jc w:val="center"/>
        </w:trPr>
        <w:tc>
          <w:tcPr>
            <w:tcW w:w="10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2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4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最高限价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10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5-1</w:t>
            </w:r>
          </w:p>
        </w:tc>
        <w:tc>
          <w:tcPr>
            <w:tcW w:w="12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教学仪器</w:t>
            </w:r>
          </w:p>
        </w:tc>
        <w:tc>
          <w:tcPr>
            <w:tcW w:w="1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岐山县蔡家坡镇五丈原中心幼儿园科学发现室装修及设备采购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1(批)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详见采购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文件</w:t>
            </w:r>
          </w:p>
        </w:tc>
        <w:tc>
          <w:tcPr>
            <w:tcW w:w="14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600000.00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600000.00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合同履行期限：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宋体"/>
          <w:sz w:val="24"/>
          <w:szCs w:val="24"/>
        </w:rPr>
        <w:t>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合同包6(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岐山县蔡家坡镇五丈原中心幼儿园电教设备采购项目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):</w:t>
      </w:r>
    </w:p>
    <w:tbl>
      <w:tblPr>
        <w:tblStyle w:val="5"/>
        <w:tblW w:w="961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276"/>
        <w:gridCol w:w="1712"/>
        <w:gridCol w:w="991"/>
        <w:gridCol w:w="1787"/>
        <w:gridCol w:w="1411"/>
        <w:gridCol w:w="14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tblHeader/>
          <w:jc w:val="center"/>
        </w:trPr>
        <w:tc>
          <w:tcPr>
            <w:tcW w:w="10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2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7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9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（单位）</w:t>
            </w:r>
          </w:p>
        </w:tc>
        <w:tc>
          <w:tcPr>
            <w:tcW w:w="17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4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4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  <w:jc w:val="center"/>
        </w:trPr>
        <w:tc>
          <w:tcPr>
            <w:tcW w:w="10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6-1</w:t>
            </w:r>
          </w:p>
        </w:tc>
        <w:tc>
          <w:tcPr>
            <w:tcW w:w="12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教学仪器</w:t>
            </w:r>
          </w:p>
        </w:tc>
        <w:tc>
          <w:tcPr>
            <w:tcW w:w="17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岐山县蔡家坡镇五丈原中心幼儿园电教类采购</w:t>
            </w:r>
          </w:p>
        </w:tc>
        <w:tc>
          <w:tcPr>
            <w:tcW w:w="9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1(批))</w:t>
            </w:r>
          </w:p>
        </w:tc>
        <w:tc>
          <w:tcPr>
            <w:tcW w:w="17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4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800000.00</w:t>
            </w:r>
          </w:p>
        </w:tc>
        <w:tc>
          <w:tcPr>
            <w:tcW w:w="14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800000.00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本合同包不接受联合体投标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合同履行期限：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合同包7(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岐山县蔡家坡镇五丈原中心幼儿园门禁系统、监控设备采购项目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):</w:t>
      </w:r>
    </w:p>
    <w:tbl>
      <w:tblPr>
        <w:tblStyle w:val="5"/>
        <w:tblW w:w="969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345"/>
        <w:gridCol w:w="1783"/>
        <w:gridCol w:w="1049"/>
        <w:gridCol w:w="1708"/>
        <w:gridCol w:w="1423"/>
        <w:gridCol w:w="14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tblHeader/>
          <w:jc w:val="center"/>
        </w:trPr>
        <w:tc>
          <w:tcPr>
            <w:tcW w:w="9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3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0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（单位）</w:t>
            </w:r>
          </w:p>
        </w:tc>
        <w:tc>
          <w:tcPr>
            <w:tcW w:w="17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  <w:jc w:val="center"/>
        </w:trPr>
        <w:tc>
          <w:tcPr>
            <w:tcW w:w="9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7-1</w:t>
            </w:r>
          </w:p>
        </w:tc>
        <w:tc>
          <w:tcPr>
            <w:tcW w:w="13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安全、检查、监视、报警设备</w:t>
            </w:r>
          </w:p>
        </w:tc>
        <w:tc>
          <w:tcPr>
            <w:tcW w:w="17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岐山县蔡家坡镇五丈原中心幼儿园门禁系统及监控设备</w:t>
            </w:r>
          </w:p>
        </w:tc>
        <w:tc>
          <w:tcPr>
            <w:tcW w:w="10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1(批)</w:t>
            </w:r>
          </w:p>
        </w:tc>
        <w:tc>
          <w:tcPr>
            <w:tcW w:w="17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800000.00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800000.00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合同履行期限：</w:t>
      </w:r>
      <w:r>
        <w:rPr>
          <w:rFonts w:hint="eastAsia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0日历天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合同包8(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岐山县蔡家坡镇五丈原中心幼儿园安吉游戏采购项目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):</w:t>
      </w:r>
    </w:p>
    <w:tbl>
      <w:tblPr>
        <w:tblStyle w:val="5"/>
        <w:tblW w:w="975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351"/>
        <w:gridCol w:w="1853"/>
        <w:gridCol w:w="1019"/>
        <w:gridCol w:w="1718"/>
        <w:gridCol w:w="1335"/>
        <w:gridCol w:w="14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tblHeader/>
          <w:jc w:val="center"/>
        </w:trPr>
        <w:tc>
          <w:tcPr>
            <w:tcW w:w="10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8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7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4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10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8-1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成套游乐场设备</w:t>
            </w:r>
          </w:p>
        </w:tc>
        <w:tc>
          <w:tcPr>
            <w:tcW w:w="18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岐山县蔡家坡镇五丈原中心幼儿园安吉游戏设备采购</w:t>
            </w:r>
          </w:p>
        </w:tc>
        <w:tc>
          <w:tcPr>
            <w:tcW w:w="1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1(批)</w:t>
            </w:r>
          </w:p>
        </w:tc>
        <w:tc>
          <w:tcPr>
            <w:tcW w:w="17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650000.00</w:t>
            </w:r>
          </w:p>
        </w:tc>
        <w:tc>
          <w:tcPr>
            <w:tcW w:w="14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650000.00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合同履行期限：</w:t>
      </w:r>
      <w:r>
        <w:rPr>
          <w:rFonts w:hint="eastAsia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0日历天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NmJhMGIwM2RlYjE1NDkxZGFlNjJkYTU0MzgwZTYifQ=="/>
  </w:docVars>
  <w:rsids>
    <w:rsidRoot w:val="721820C0"/>
    <w:rsid w:val="7218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basedOn w:val="3"/>
    <w:qFormat/>
    <w:uiPriority w:val="1"/>
    <w:pPr>
      <w:spacing w:before="156"/>
      <w:ind w:firstLine="0" w:firstLineChars="0"/>
      <w:jc w:val="center"/>
    </w:pPr>
  </w:style>
  <w:style w:type="paragraph" w:customStyle="1" w:styleId="3">
    <w:name w:val="正文 正文"/>
    <w:basedOn w:val="1"/>
    <w:qFormat/>
    <w:uiPriority w:val="0"/>
    <w:pPr>
      <w:spacing w:before="120" w:beforeLines="50" w:line="360" w:lineRule="auto"/>
      <w:ind w:firstLine="480" w:firstLineChars="200"/>
    </w:pPr>
    <w:rPr>
      <w:sz w:val="24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2023-06-14T02:26:00Z</dcterms:created>
  <dc:creator>嘻嘻</dc:creator>
  <cp:lastModifiedBy>嘻嘻</cp:lastModifiedBy>
  <dcterms:modified xsi:type="dcterms:W3CDTF">2023-06-14T02:28:04Z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368E54B600154D8CB445A14309D5C2EC_11</vt:lpwstr>
  </property>
</Properties>
</file>