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center"/>
        <w:rPr>
          <w:rFonts w:hint="eastAsia" w:ascii="宋体" w:hAnsi="宋体" w:eastAsia="宋体" w:cs="宋体"/>
          <w:b/>
          <w:bCs/>
          <w:i w:val="0"/>
          <w:iCs w:val="0"/>
          <w:caps w:val="0"/>
          <w:color w:val="auto"/>
          <w:spacing w:val="0"/>
          <w:kern w:val="0"/>
          <w:sz w:val="28"/>
          <w:szCs w:val="28"/>
          <w:bdr w:val="none" w:color="auto" w:sz="0" w:space="0"/>
          <w:shd w:val="clear" w:fill="FFFFFF"/>
          <w:lang w:val="en-US" w:eastAsia="zh-CN" w:bidi="ar"/>
        </w:rPr>
      </w:pPr>
      <w:r>
        <w:rPr>
          <w:rFonts w:hint="eastAsia" w:ascii="宋体" w:hAnsi="宋体" w:eastAsia="宋体" w:cs="宋体"/>
          <w:b/>
          <w:bCs/>
          <w:i w:val="0"/>
          <w:iCs w:val="0"/>
          <w:caps w:val="0"/>
          <w:color w:val="auto"/>
          <w:spacing w:val="0"/>
          <w:kern w:val="0"/>
          <w:sz w:val="28"/>
          <w:szCs w:val="28"/>
          <w:bdr w:val="none" w:color="auto" w:sz="0" w:space="0"/>
          <w:shd w:val="clear" w:fill="FFFFFF"/>
          <w:lang w:val="en-US" w:eastAsia="zh-CN" w:bidi="ar"/>
        </w:rPr>
        <w:t>军休干部服务管理机构用房项目中标（成交）结果公告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left="0" w:firstLine="0"/>
        <w:jc w:val="center"/>
        <w:rPr>
          <w:rFonts w:hint="eastAsia" w:ascii="宋体" w:hAnsi="宋体" w:eastAsia="宋体" w:cs="宋体"/>
          <w:b/>
          <w:bCs/>
          <w:i w:val="0"/>
          <w:iCs w:val="0"/>
          <w:caps w:val="0"/>
          <w:color w:val="auto"/>
          <w:spacing w:val="0"/>
          <w:kern w:val="0"/>
          <w:sz w:val="28"/>
          <w:szCs w:val="28"/>
          <w:bdr w:val="none" w:color="auto" w:sz="0" w:space="0"/>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一、项目编号：HJ2023004</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二、项目名称：军休干部服务管理机构用房项目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三、采购结果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合同包1(军休干部服务管理机构用房项目一标段):</w:t>
      </w:r>
    </w:p>
    <w:tbl>
      <w:tblPr>
        <w:tblW w:w="993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305"/>
        <w:gridCol w:w="4748"/>
        <w:gridCol w:w="18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54"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供应商地址</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中标（成交）金额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0" w:hRule="atLeast"/>
        </w:trPr>
        <w:tc>
          <w:tcPr>
            <w:tcW w:w="330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陕西省中业交通建筑工程有限公司</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陕西省西咸新区沣西新城西部云谷一期12#（E1）楼三层</w:t>
            </w:r>
          </w:p>
        </w:tc>
        <w:tc>
          <w:tcPr>
            <w:tcW w:w="1885" w:type="dxa"/>
            <w:tcBorders>
              <w:top w:val="single" w:color="333333" w:sz="6" w:space="0"/>
              <w:left w:val="single" w:color="333333" w:sz="6" w:space="0"/>
              <w:bottom w:val="single" w:color="333333" w:sz="6" w:space="0"/>
              <w:right w:val="single" w:color="333333" w:sz="6" w:space="0"/>
            </w:tcBorders>
            <w:shd w:val="clear"/>
            <w:noWrap/>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5,026,332.04元</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合同包2(军休干部服务管理机构用房项目二标段):</w:t>
      </w:r>
    </w:p>
    <w:tbl>
      <w:tblPr>
        <w:tblW w:w="997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319"/>
        <w:gridCol w:w="4703"/>
        <w:gridCol w:w="19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88"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供应商名称</w:t>
            </w:r>
          </w:p>
        </w:tc>
        <w:tc>
          <w:tcPr>
            <w:tcW w:w="47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供应商地址</w:t>
            </w:r>
          </w:p>
        </w:tc>
        <w:tc>
          <w:tcPr>
            <w:tcW w:w="19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中标（成交）金额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83" w:hRule="atLeast"/>
        </w:trPr>
        <w:tc>
          <w:tcPr>
            <w:tcW w:w="33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陕西省咸阳市建筑安装工程总公司</w:t>
            </w:r>
          </w:p>
        </w:tc>
        <w:tc>
          <w:tcPr>
            <w:tcW w:w="47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陕西省咸阳市抗战路37号</w:t>
            </w:r>
          </w:p>
        </w:tc>
        <w:tc>
          <w:tcPr>
            <w:tcW w:w="1956" w:type="dxa"/>
            <w:tcBorders>
              <w:top w:val="single" w:color="333333" w:sz="6" w:space="0"/>
              <w:left w:val="single" w:color="333333" w:sz="6" w:space="0"/>
              <w:bottom w:val="single" w:color="333333" w:sz="6" w:space="0"/>
              <w:right w:val="single" w:color="333333" w:sz="6" w:space="0"/>
            </w:tcBorders>
            <w:shd w:val="clear"/>
            <w:noWrap/>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7,357,239.58元</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合同包3(军休干部服务管理机构用房项目三标段):</w:t>
      </w:r>
    </w:p>
    <w:tbl>
      <w:tblPr>
        <w:tblW w:w="997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319"/>
        <w:gridCol w:w="4682"/>
        <w:gridCol w:w="19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57"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供应商名称</w:t>
            </w:r>
          </w:p>
        </w:tc>
        <w:tc>
          <w:tcPr>
            <w:tcW w:w="468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供应商地址</w:t>
            </w:r>
          </w:p>
        </w:tc>
        <w:tc>
          <w:tcPr>
            <w:tcW w:w="197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中标（成交）金额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3" w:hRule="atLeast"/>
        </w:trPr>
        <w:tc>
          <w:tcPr>
            <w:tcW w:w="33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陕西东誉建设工程有限公司</w:t>
            </w:r>
          </w:p>
        </w:tc>
        <w:tc>
          <w:tcPr>
            <w:tcW w:w="468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陕西省咸阳市秦都区阳光南岸小区5号楼1单元6层602号</w:t>
            </w:r>
          </w:p>
        </w:tc>
        <w:tc>
          <w:tcPr>
            <w:tcW w:w="1977" w:type="dxa"/>
            <w:tcBorders>
              <w:top w:val="single" w:color="333333" w:sz="6" w:space="0"/>
              <w:left w:val="single" w:color="333333" w:sz="6" w:space="0"/>
              <w:bottom w:val="single" w:color="333333" w:sz="6" w:space="0"/>
              <w:right w:val="single" w:color="333333" w:sz="6" w:space="0"/>
            </w:tcBorders>
            <w:shd w:val="clear"/>
            <w:noWrap/>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3,222,896.68元</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合同包4(军休干部服务管理机构用房项目四标段):</w:t>
      </w:r>
    </w:p>
    <w:tbl>
      <w:tblPr>
        <w:tblW w:w="987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286"/>
        <w:gridCol w:w="4736"/>
        <w:gridCol w:w="18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17" w:hRule="atLeast"/>
          <w:tblHeader/>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供应商名称</w:t>
            </w:r>
          </w:p>
        </w:tc>
        <w:tc>
          <w:tcPr>
            <w:tcW w:w="47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供应商地址</w:t>
            </w:r>
          </w:p>
        </w:tc>
        <w:tc>
          <w:tcPr>
            <w:tcW w:w="18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中标（成交）金额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7" w:hRule="atLeast"/>
        </w:trPr>
        <w:tc>
          <w:tcPr>
            <w:tcW w:w="32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中昊万业建设有限公司</w:t>
            </w:r>
          </w:p>
        </w:tc>
        <w:tc>
          <w:tcPr>
            <w:tcW w:w="47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西安经济技术开发区首创国际城富北高银26号楼609室</w:t>
            </w:r>
          </w:p>
        </w:tc>
        <w:tc>
          <w:tcPr>
            <w:tcW w:w="1857" w:type="dxa"/>
            <w:tcBorders>
              <w:top w:val="single" w:color="333333" w:sz="6" w:space="0"/>
              <w:left w:val="single" w:color="333333" w:sz="6" w:space="0"/>
              <w:bottom w:val="single" w:color="333333" w:sz="6" w:space="0"/>
              <w:right w:val="single" w:color="333333" w:sz="6" w:space="0"/>
            </w:tcBorders>
            <w:shd w:val="clear"/>
            <w:noWrap/>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810,517.58元</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四、主要标的信息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bdr w:val="none" w:color="auto" w:sz="0" w:space="0"/>
          <w:shd w:val="clear" w:fill="FFFFFF"/>
        </w:rPr>
      </w:pPr>
      <w:r>
        <w:rPr>
          <w:rFonts w:hint="eastAsia" w:ascii="宋体" w:hAnsi="宋体" w:eastAsia="宋体" w:cs="宋体"/>
          <w:i w:val="0"/>
          <w:iCs w:val="0"/>
          <w:caps w:val="0"/>
          <w:color w:val="auto"/>
          <w:spacing w:val="0"/>
          <w:sz w:val="24"/>
          <w:szCs w:val="24"/>
          <w:bdr w:val="none" w:color="auto" w:sz="0" w:space="0"/>
          <w:shd w:val="clear" w:fill="FFFFFF"/>
        </w:rPr>
        <w:t>合同包1(军休干部服务管理机构用房项目一标段):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i w:val="0"/>
          <w:iCs w:val="0"/>
          <w:caps w:val="0"/>
          <w:color w:val="auto"/>
          <w:spacing w:val="0"/>
          <w:sz w:val="24"/>
          <w:szCs w:val="2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工程类（陕西省中业交通建筑工程有限公司）</w:t>
      </w:r>
    </w:p>
    <w:tbl>
      <w:tblPr>
        <w:tblW w:w="981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07"/>
        <w:gridCol w:w="956"/>
        <w:gridCol w:w="1591"/>
        <w:gridCol w:w="1886"/>
        <w:gridCol w:w="879"/>
        <w:gridCol w:w="964"/>
        <w:gridCol w:w="1598"/>
        <w:gridCol w:w="14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69" w:hRule="atLeast"/>
          <w:tblHeader/>
        </w:trPr>
        <w:tc>
          <w:tcPr>
            <w:tcW w:w="5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leftChars="0" w:right="0" w:rightChars="0"/>
              <w:jc w:val="center"/>
              <w:rPr>
                <w:rFonts w:hint="eastAsia" w:ascii="宋体" w:hAnsi="宋体" w:eastAsia="宋体" w:cs="宋体"/>
                <w:b/>
                <w:bCs/>
                <w:color w:val="auto"/>
                <w:kern w:val="0"/>
                <w:sz w:val="24"/>
                <w:szCs w:val="24"/>
                <w:bdr w:val="none" w:color="auto" w:sz="0" w:space="0"/>
                <w:lang w:val="en-US" w:eastAsia="zh-CN" w:bidi="ar"/>
              </w:rPr>
            </w:pPr>
            <w:r>
              <w:rPr>
                <w:rFonts w:hint="eastAsia" w:ascii="宋体" w:hAnsi="宋体" w:eastAsia="宋体" w:cs="宋体"/>
                <w:b/>
                <w:bCs/>
                <w:color w:val="auto"/>
                <w:kern w:val="0"/>
                <w:sz w:val="24"/>
                <w:szCs w:val="24"/>
                <w:lang w:val="en-US" w:eastAsia="zh-CN" w:bidi="ar"/>
              </w:rPr>
              <w:t>品目号</w:t>
            </w:r>
          </w:p>
        </w:tc>
        <w:tc>
          <w:tcPr>
            <w:tcW w:w="9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59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8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施工范围</w:t>
            </w:r>
          </w:p>
        </w:tc>
        <w:tc>
          <w:tcPr>
            <w:tcW w:w="8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施工工期</w:t>
            </w:r>
          </w:p>
        </w:tc>
        <w:tc>
          <w:tcPr>
            <w:tcW w:w="9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项目经理</w:t>
            </w:r>
          </w:p>
        </w:tc>
        <w:tc>
          <w:tcPr>
            <w:tcW w:w="159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执业证书信息</w:t>
            </w:r>
          </w:p>
        </w:tc>
        <w:tc>
          <w:tcPr>
            <w:tcW w:w="143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89" w:hRule="atLeast"/>
        </w:trPr>
        <w:tc>
          <w:tcPr>
            <w:tcW w:w="5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leftChars="0" w:right="0" w:rightChars="0"/>
              <w:jc w:val="center"/>
              <w:rPr>
                <w:rFonts w:hint="eastAsia" w:ascii="宋体" w:hAnsi="宋体" w:eastAsia="宋体" w:cs="宋体"/>
                <w:color w:val="auto"/>
                <w:kern w:val="0"/>
                <w:sz w:val="24"/>
                <w:szCs w:val="24"/>
                <w:bdr w:val="none" w:color="auto" w:sz="0" w:space="0"/>
                <w:lang w:val="en-US" w:eastAsia="zh-CN" w:bidi="ar"/>
              </w:rPr>
            </w:pPr>
            <w:r>
              <w:rPr>
                <w:rFonts w:hint="eastAsia" w:ascii="宋体" w:hAnsi="宋体" w:eastAsia="宋体" w:cs="宋体"/>
                <w:color w:val="auto"/>
                <w:kern w:val="0"/>
                <w:sz w:val="24"/>
                <w:szCs w:val="24"/>
                <w:lang w:val="en-US" w:eastAsia="zh-CN" w:bidi="ar"/>
              </w:rPr>
              <w:t>1</w:t>
            </w:r>
          </w:p>
        </w:tc>
        <w:tc>
          <w:tcPr>
            <w:tcW w:w="95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房屋附属设施施工</w:t>
            </w:r>
          </w:p>
        </w:tc>
        <w:tc>
          <w:tcPr>
            <w:tcW w:w="159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军休服务管理机构用房施工</w:t>
            </w:r>
          </w:p>
        </w:tc>
        <w:tc>
          <w:tcPr>
            <w:tcW w:w="18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主要为外立面装修、门窗工程拆除及新做、幕墙幕窗等工程</w:t>
            </w:r>
          </w:p>
        </w:tc>
        <w:tc>
          <w:tcPr>
            <w:tcW w:w="8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120日历</w:t>
            </w:r>
            <w:bookmarkStart w:id="0" w:name="_GoBack"/>
            <w:bookmarkEnd w:id="0"/>
            <w:r>
              <w:rPr>
                <w:rFonts w:hint="eastAsia" w:ascii="宋体" w:hAnsi="宋体" w:eastAsia="宋体" w:cs="宋体"/>
                <w:color w:val="auto"/>
                <w:kern w:val="0"/>
                <w:sz w:val="24"/>
                <w:szCs w:val="24"/>
                <w:bdr w:val="none" w:color="auto" w:sz="0" w:space="0"/>
                <w:lang w:val="en-US" w:eastAsia="zh-CN" w:bidi="ar"/>
              </w:rPr>
              <w:t>天</w:t>
            </w:r>
          </w:p>
        </w:tc>
        <w:tc>
          <w:tcPr>
            <w:tcW w:w="9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吕文权</w:t>
            </w:r>
          </w:p>
        </w:tc>
        <w:tc>
          <w:tcPr>
            <w:tcW w:w="159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陕1612006200801284</w:t>
            </w:r>
          </w:p>
        </w:tc>
        <w:tc>
          <w:tcPr>
            <w:tcW w:w="143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5,026,332.04</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合同包2(军休干部服务管理机构用房项目二标段):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工程类（陕西省咸阳市建筑安装工程总公司）</w:t>
      </w:r>
    </w:p>
    <w:tbl>
      <w:tblPr>
        <w:tblW w:w="98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47"/>
        <w:gridCol w:w="986"/>
        <w:gridCol w:w="1564"/>
        <w:gridCol w:w="1736"/>
        <w:gridCol w:w="857"/>
        <w:gridCol w:w="1114"/>
        <w:gridCol w:w="1350"/>
        <w:gridCol w:w="17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1" w:hRule="atLeast"/>
          <w:tblHeader/>
        </w:trPr>
        <w:tc>
          <w:tcPr>
            <w:tcW w:w="5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9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5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7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施工范围</w:t>
            </w:r>
          </w:p>
        </w:tc>
        <w:tc>
          <w:tcPr>
            <w:tcW w:w="8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施工工期</w:t>
            </w:r>
          </w:p>
        </w:tc>
        <w:tc>
          <w:tcPr>
            <w:tcW w:w="111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项目经理</w:t>
            </w:r>
          </w:p>
        </w:tc>
        <w:tc>
          <w:tcPr>
            <w:tcW w:w="13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执业证书信息</w:t>
            </w:r>
          </w:p>
        </w:tc>
        <w:tc>
          <w:tcPr>
            <w:tcW w:w="17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31" w:hRule="atLeast"/>
        </w:trPr>
        <w:tc>
          <w:tcPr>
            <w:tcW w:w="5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w:t>
            </w:r>
          </w:p>
        </w:tc>
        <w:tc>
          <w:tcPr>
            <w:tcW w:w="98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房屋附属设施施工</w:t>
            </w:r>
          </w:p>
        </w:tc>
        <w:tc>
          <w:tcPr>
            <w:tcW w:w="156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军休干部服务管理机构用房施工</w:t>
            </w:r>
          </w:p>
        </w:tc>
        <w:tc>
          <w:tcPr>
            <w:tcW w:w="173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主要为主楼土建装修安装</w:t>
            </w:r>
          </w:p>
        </w:tc>
        <w:tc>
          <w:tcPr>
            <w:tcW w:w="85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120日历天</w:t>
            </w:r>
          </w:p>
        </w:tc>
        <w:tc>
          <w:tcPr>
            <w:tcW w:w="111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孙剑</w:t>
            </w:r>
          </w:p>
        </w:tc>
        <w:tc>
          <w:tcPr>
            <w:tcW w:w="13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陕261171813263</w:t>
            </w:r>
          </w:p>
        </w:tc>
        <w:tc>
          <w:tcPr>
            <w:tcW w:w="172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7,357,239.58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合同包3(军休干部服务管理机构用房项目三标段):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工程类（陕西东誉建设工程有限公司）</w:t>
      </w:r>
    </w:p>
    <w:tbl>
      <w:tblPr>
        <w:tblW w:w="98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08"/>
        <w:gridCol w:w="1154"/>
        <w:gridCol w:w="1380"/>
        <w:gridCol w:w="1687"/>
        <w:gridCol w:w="947"/>
        <w:gridCol w:w="1107"/>
        <w:gridCol w:w="1431"/>
        <w:gridCol w:w="16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82" w:hRule="atLeast"/>
          <w:tblHeader/>
        </w:trPr>
        <w:tc>
          <w:tcPr>
            <w:tcW w:w="508"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15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3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6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施工范围</w:t>
            </w:r>
          </w:p>
        </w:tc>
        <w:tc>
          <w:tcPr>
            <w:tcW w:w="9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施工工期</w:t>
            </w:r>
          </w:p>
        </w:tc>
        <w:tc>
          <w:tcPr>
            <w:tcW w:w="11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项目经理</w:t>
            </w:r>
          </w:p>
        </w:tc>
        <w:tc>
          <w:tcPr>
            <w:tcW w:w="14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执业证书信息</w:t>
            </w:r>
          </w:p>
        </w:tc>
        <w:tc>
          <w:tcPr>
            <w:tcW w:w="168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95"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w:t>
            </w:r>
          </w:p>
        </w:tc>
        <w:tc>
          <w:tcPr>
            <w:tcW w:w="115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房屋附属设施施工</w:t>
            </w:r>
          </w:p>
        </w:tc>
        <w:tc>
          <w:tcPr>
            <w:tcW w:w="13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军休干部服务管理机构用房施工</w:t>
            </w:r>
          </w:p>
        </w:tc>
        <w:tc>
          <w:tcPr>
            <w:tcW w:w="168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主要为辅楼土建装修安装</w:t>
            </w:r>
          </w:p>
        </w:tc>
        <w:tc>
          <w:tcPr>
            <w:tcW w:w="94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120日历天</w:t>
            </w:r>
          </w:p>
        </w:tc>
        <w:tc>
          <w:tcPr>
            <w:tcW w:w="110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杨富现</w:t>
            </w:r>
          </w:p>
        </w:tc>
        <w:tc>
          <w:tcPr>
            <w:tcW w:w="143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陕261111229911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3,222,896.68</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合同包4(军休干部服务管理机构用房项目四标段):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工程类（中昊万业建设有限公司）</w:t>
      </w:r>
    </w:p>
    <w:tbl>
      <w:tblPr>
        <w:tblW w:w="98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12"/>
        <w:gridCol w:w="1267"/>
        <w:gridCol w:w="1275"/>
        <w:gridCol w:w="1693"/>
        <w:gridCol w:w="943"/>
        <w:gridCol w:w="1050"/>
        <w:gridCol w:w="1479"/>
        <w:gridCol w:w="16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38" w:hRule="atLeast"/>
          <w:tblHeader/>
        </w:trPr>
        <w:tc>
          <w:tcPr>
            <w:tcW w:w="51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126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2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16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施工范围</w:t>
            </w:r>
          </w:p>
        </w:tc>
        <w:tc>
          <w:tcPr>
            <w:tcW w:w="94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施工工期</w:t>
            </w:r>
          </w:p>
        </w:tc>
        <w:tc>
          <w:tcPr>
            <w:tcW w:w="10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项目经理</w:t>
            </w:r>
          </w:p>
        </w:tc>
        <w:tc>
          <w:tcPr>
            <w:tcW w:w="14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执业证书信息</w:t>
            </w:r>
          </w:p>
        </w:tc>
        <w:tc>
          <w:tcPr>
            <w:tcW w:w="16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金额(元)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44"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4</w:t>
            </w:r>
          </w:p>
        </w:tc>
        <w:tc>
          <w:tcPr>
            <w:tcW w:w="126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房屋附属设施施工</w:t>
            </w:r>
          </w:p>
        </w:tc>
        <w:tc>
          <w:tcPr>
            <w:tcW w:w="1275"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军休服务管理机构用房施工</w:t>
            </w:r>
          </w:p>
        </w:tc>
        <w:tc>
          <w:tcPr>
            <w:tcW w:w="169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主要为主楼、辅楼的消防等工程</w:t>
            </w:r>
          </w:p>
        </w:tc>
        <w:tc>
          <w:tcPr>
            <w:tcW w:w="94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120日历天</w:t>
            </w:r>
          </w:p>
        </w:tc>
        <w:tc>
          <w:tcPr>
            <w:tcW w:w="10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张波</w:t>
            </w:r>
          </w:p>
        </w:tc>
        <w:tc>
          <w:tcPr>
            <w:tcW w:w="14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陕261181904294</w:t>
            </w:r>
          </w:p>
        </w:tc>
        <w:tc>
          <w:tcPr>
            <w:tcW w:w="16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810,517.58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五、评审专家（单一来源采购人员）名单：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高改蓉（采购人代表）、晏豪（采购人代表）、张根凤、段晓卿、焦剑、李云霞、窦文龙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六、代理服务收费标准及金额：</w:t>
      </w:r>
    </w:p>
    <w:tbl>
      <w:tblPr>
        <w:tblW w:w="985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79"/>
        <w:gridCol w:w="3450"/>
        <w:gridCol w:w="3450"/>
        <w:gridCol w:w="14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93" w:hRule="atLeast"/>
          <w:tblHeader/>
        </w:trPr>
        <w:tc>
          <w:tcPr>
            <w:tcW w:w="4929" w:type="dxa"/>
            <w:gridSpan w:val="2"/>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代理服务收费标准及金额</w:t>
            </w:r>
          </w:p>
        </w:tc>
        <w:tc>
          <w:tcPr>
            <w:tcW w:w="4930" w:type="dxa"/>
            <w:gridSpan w:val="2"/>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0"/>
              <w:jc w:val="center"/>
              <w:rPr>
                <w:rFonts w:hint="eastAsia" w:ascii="宋体" w:hAnsi="宋体" w:eastAsia="宋体" w:cs="宋体"/>
                <w:color w:val="auto"/>
                <w:sz w:val="24"/>
                <w:szCs w:val="24"/>
              </w:rPr>
            </w:pPr>
            <w:r>
              <w:rPr>
                <w:rFonts w:hint="eastAsia" w:ascii="宋体" w:hAnsi="宋体" w:eastAsia="宋体" w:cs="宋体"/>
                <w:b/>
                <w:bCs/>
                <w:color w:val="auto"/>
                <w:sz w:val="24"/>
                <w:szCs w:val="24"/>
                <w:bdr w:val="none" w:color="auto" w:sz="0" w:space="0"/>
              </w:rPr>
              <w:t>根据《招标代理服务收费管理暂行办法》的通知（计价格〔2002〕1980号）、《国家发展改革委关于降低部分建设项目收费标准规范收费行为有关问题的通知》（发改办价格[2011]534号文）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99"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合同包号</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合同包名称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代理服务费金额（万元）</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收取对象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14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w:t>
            </w:r>
          </w:p>
        </w:tc>
        <w:tc>
          <w:tcPr>
            <w:tcW w:w="34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军休干部服务管理机构用房项目一标段</w:t>
            </w:r>
          </w:p>
        </w:tc>
        <w:tc>
          <w:tcPr>
            <w:tcW w:w="34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2.67</w:t>
            </w:r>
          </w:p>
        </w:tc>
        <w:tc>
          <w:tcPr>
            <w:tcW w:w="14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采购人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14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2</w:t>
            </w:r>
          </w:p>
        </w:tc>
        <w:tc>
          <w:tcPr>
            <w:tcW w:w="34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军休干部服务管理机构用房项目二标段</w:t>
            </w:r>
          </w:p>
        </w:tc>
        <w:tc>
          <w:tcPr>
            <w:tcW w:w="34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3.57</w:t>
            </w:r>
          </w:p>
        </w:tc>
        <w:tc>
          <w:tcPr>
            <w:tcW w:w="14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采购人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9" w:hRule="atLeast"/>
        </w:trPr>
        <w:tc>
          <w:tcPr>
            <w:tcW w:w="14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3</w:t>
            </w:r>
          </w:p>
        </w:tc>
        <w:tc>
          <w:tcPr>
            <w:tcW w:w="34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军休干部服务管理机构用房项目三标段</w:t>
            </w:r>
          </w:p>
        </w:tc>
        <w:tc>
          <w:tcPr>
            <w:tcW w:w="34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1.79</w:t>
            </w:r>
          </w:p>
        </w:tc>
        <w:tc>
          <w:tcPr>
            <w:tcW w:w="14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采购人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5" w:hRule="atLeast"/>
        </w:trPr>
        <w:tc>
          <w:tcPr>
            <w:tcW w:w="147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4</w:t>
            </w:r>
          </w:p>
        </w:tc>
        <w:tc>
          <w:tcPr>
            <w:tcW w:w="34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军休干部服务管理机构用房项目四标段</w:t>
            </w:r>
          </w:p>
        </w:tc>
        <w:tc>
          <w:tcPr>
            <w:tcW w:w="345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0.56</w:t>
            </w:r>
          </w:p>
        </w:tc>
        <w:tc>
          <w:tcPr>
            <w:tcW w:w="148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采购人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七、公告期限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w:t>
      </w:r>
      <w:r>
        <w:rPr>
          <w:rFonts w:hint="eastAsia" w:ascii="宋体" w:hAnsi="宋体" w:eastAsia="宋体" w:cs="宋体"/>
          <w:i w:val="0"/>
          <w:iCs w:val="0"/>
          <w:caps w:val="0"/>
          <w:color w:val="auto"/>
          <w:spacing w:val="0"/>
          <w:sz w:val="24"/>
          <w:szCs w:val="24"/>
          <w:bdr w:val="none" w:color="auto" w:sz="0" w:space="0"/>
          <w:shd w:val="clear" w:fill="FFFFFF"/>
        </w:rPr>
        <w:t>1</w:t>
      </w:r>
      <w:r>
        <w:rPr>
          <w:rFonts w:hint="eastAsia" w:ascii="宋体" w:hAnsi="宋体" w:eastAsia="宋体" w:cs="宋体"/>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八、其他补充事宜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240" w:lineRule="auto"/>
        <w:ind w:left="0" w:right="0"/>
        <w:jc w:val="left"/>
        <w:rPr>
          <w:rFonts w:hint="eastAsia" w:ascii="宋体" w:hAnsi="宋体" w:eastAsia="宋体" w:cs="宋体"/>
          <w:b w:val="0"/>
          <w:bCs w:val="0"/>
          <w:color w:val="auto"/>
          <w:sz w:val="24"/>
          <w:szCs w:val="24"/>
        </w:rPr>
      </w:pPr>
      <w:r>
        <w:rPr>
          <w:rStyle w:val="7"/>
          <w:rFonts w:hint="eastAsia" w:ascii="宋体" w:hAnsi="宋体" w:eastAsia="宋体" w:cs="宋体"/>
          <w:b/>
          <w:bCs/>
          <w:i w:val="0"/>
          <w:iCs w:val="0"/>
          <w:caps w:val="0"/>
          <w:color w:val="auto"/>
          <w:spacing w:val="0"/>
          <w:sz w:val="24"/>
          <w:szCs w:val="24"/>
          <w:bdr w:val="none" w:color="auto" w:sz="0" w:space="0"/>
          <w:shd w:val="clear" w:fill="FFFFFF"/>
        </w:rPr>
        <w:t>九、凡对本次公告内容提出询问，请按以下方式联系。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咸阳市军队离退休干部服务管理中心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玉泉西路26号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029-38990081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w:t>
      </w:r>
      <w:r>
        <w:rPr>
          <w:rFonts w:hint="eastAsia" w:ascii="宋体" w:hAnsi="宋体" w:eastAsia="宋体" w:cs="宋体"/>
          <w:i w:val="0"/>
          <w:iCs w:val="0"/>
          <w:caps w:val="0"/>
          <w:color w:val="auto"/>
          <w:spacing w:val="0"/>
          <w:sz w:val="24"/>
          <w:szCs w:val="24"/>
          <w:bdr w:val="none" w:color="auto" w:sz="0" w:space="0"/>
          <w:shd w:val="clear" w:fill="FFFFFF"/>
        </w:rPr>
        <w:t>陕西豪俊项目管理有限公司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w:t>
      </w:r>
      <w:r>
        <w:rPr>
          <w:rFonts w:hint="eastAsia" w:ascii="宋体" w:hAnsi="宋体" w:eastAsia="宋体" w:cs="宋体"/>
          <w:i w:val="0"/>
          <w:iCs w:val="0"/>
          <w:caps w:val="0"/>
          <w:color w:val="auto"/>
          <w:spacing w:val="0"/>
          <w:sz w:val="24"/>
          <w:szCs w:val="24"/>
          <w:bdr w:val="none" w:color="auto" w:sz="0" w:space="0"/>
          <w:shd w:val="clear" w:fill="FFFFFF"/>
        </w:rPr>
        <w:t>陕西省咸阳市秦都区世纪大道韩非路铁投V领郡4号楼501室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w:t>
      </w:r>
      <w:r>
        <w:rPr>
          <w:rFonts w:hint="eastAsia" w:ascii="宋体" w:hAnsi="宋体" w:eastAsia="宋体" w:cs="宋体"/>
          <w:i w:val="0"/>
          <w:iCs w:val="0"/>
          <w:caps w:val="0"/>
          <w:color w:val="auto"/>
          <w:spacing w:val="0"/>
          <w:sz w:val="24"/>
          <w:szCs w:val="24"/>
          <w:bdr w:val="none" w:color="auto" w:sz="0" w:space="0"/>
          <w:shd w:val="clear" w:fill="FFFFFF"/>
        </w:rPr>
        <w:t>15291819286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w:t>
      </w:r>
      <w:r>
        <w:rPr>
          <w:rFonts w:hint="eastAsia" w:ascii="宋体" w:hAnsi="宋体" w:eastAsia="宋体" w:cs="宋体"/>
          <w:i w:val="0"/>
          <w:iCs w:val="0"/>
          <w:caps w:val="0"/>
          <w:color w:val="auto"/>
          <w:spacing w:val="0"/>
          <w:sz w:val="24"/>
          <w:szCs w:val="24"/>
          <w:bdr w:val="none" w:color="auto" w:sz="0" w:space="0"/>
          <w:shd w:val="clear" w:fill="FFFFFF"/>
        </w:rPr>
        <w:t>孙梦寒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w:t>
      </w:r>
      <w:r>
        <w:rPr>
          <w:rFonts w:hint="eastAsia" w:ascii="宋体" w:hAnsi="宋体" w:eastAsia="宋体" w:cs="宋体"/>
          <w:i w:val="0"/>
          <w:iCs w:val="0"/>
          <w:caps w:val="0"/>
          <w:color w:val="auto"/>
          <w:spacing w:val="0"/>
          <w:sz w:val="24"/>
          <w:szCs w:val="24"/>
          <w:bdr w:val="none" w:color="auto" w:sz="0" w:space="0"/>
          <w:shd w:val="clear" w:fill="FFFFFF"/>
        </w:rPr>
        <w:t>15291819286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righ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陕西豪俊项目管理有限公司</w:t>
      </w:r>
    </w:p>
    <w:p>
      <w:pPr>
        <w:spacing w:line="240" w:lineRule="auto"/>
        <w:rPr>
          <w:rFonts w:hint="eastAsia" w:ascii="宋体" w:hAnsi="宋体" w:eastAsia="宋体" w:cs="宋体"/>
          <w:color w:val="auto"/>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MDhjMzhjZGZlYjllOTA4NGNhNjRkZWZmOTUwNDEifQ=="/>
  </w:docVars>
  <w:rsids>
    <w:rsidRoot w:val="4D4113CA"/>
    <w:rsid w:val="4D411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2023-02-27T03:53:00Z</dcterms:created>
  <dc:creator>林夕</dc:creator>
  <cp:lastModifiedBy>林夕</cp:lastModifiedBy>
  <dcterms:modified xsi:type="dcterms:W3CDTF">2023-02-27T04:06:39Z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956CB2F3FC244B2D9D456E197869007A</vt:lpwstr>
  </property>
</Properties>
</file>