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2891" w:firstLineChars="1200"/>
        <w:outlineLvl w:val="0"/>
        <w:rPr>
          <w:rFonts w:hint="eastAsia" w:ascii="宋体" w:hAnsi="宋体" w:cs="宋体"/>
          <w:b/>
          <w:bCs/>
          <w:kern w:val="0"/>
          <w:sz w:val="24"/>
        </w:rPr>
      </w:pPr>
      <w:r>
        <w:rPr>
          <w:rFonts w:hint="eastAsia" w:ascii="宋体" w:hAnsi="宋体" w:cs="宋体"/>
          <w:b/>
          <w:bCs/>
          <w:kern w:val="0"/>
          <w:sz w:val="24"/>
        </w:rPr>
        <w:t xml:space="preserve">第一部分  招标公告  </w:t>
      </w:r>
    </w:p>
    <w:p>
      <w:pPr>
        <w:widowControl/>
        <w:spacing w:line="360" w:lineRule="auto"/>
        <w:ind w:firstLine="480" w:firstLineChars="200"/>
        <w:outlineLvl w:val="1"/>
        <w:rPr>
          <w:rFonts w:ascii="宋体" w:hAnsi="宋体" w:cs="宋体"/>
          <w:b/>
          <w:sz w:val="24"/>
          <w:shd w:val="clear" w:color="auto" w:fill="FFFFFF"/>
        </w:rPr>
      </w:pPr>
      <w:bookmarkStart w:id="0" w:name="OLE_LINK3"/>
      <w:r>
        <w:rPr>
          <w:rFonts w:hint="eastAsia" w:ascii="宋体" w:hAnsi="宋体" w:cs="宋体"/>
          <w:sz w:val="24"/>
          <w:shd w:val="clear" w:color="auto" w:fill="FFFFFF"/>
        </w:rPr>
        <w:t>乾县政府采购中心依据政府采购计划编号：</w:t>
      </w:r>
      <w:r>
        <w:rPr>
          <w:rFonts w:ascii="微软雅黑" w:hAnsi="微软雅黑" w:eastAsia="微软雅黑" w:cs="微软雅黑"/>
          <w:i w:val="0"/>
          <w:iCs w:val="0"/>
          <w:caps w:val="0"/>
          <w:color w:val="222222"/>
          <w:spacing w:val="0"/>
          <w:sz w:val="21"/>
          <w:szCs w:val="21"/>
          <w:shd w:val="clear" w:color="auto" w:fill="FFFFFF"/>
        </w:rPr>
        <w:t>ZCSP-乾县-202</w:t>
      </w:r>
      <w:r>
        <w:rPr>
          <w:rFonts w:hint="eastAsia" w:ascii="微软雅黑" w:hAnsi="微软雅黑" w:eastAsia="微软雅黑" w:cs="微软雅黑"/>
          <w:i w:val="0"/>
          <w:iCs w:val="0"/>
          <w:caps w:val="0"/>
          <w:color w:val="222222"/>
          <w:spacing w:val="0"/>
          <w:sz w:val="21"/>
          <w:szCs w:val="21"/>
          <w:shd w:val="clear" w:color="auto" w:fill="FFFFFF"/>
          <w:lang w:val="en-US" w:eastAsia="zh-CN"/>
        </w:rPr>
        <w:t>3</w:t>
      </w:r>
      <w:r>
        <w:rPr>
          <w:rFonts w:ascii="微软雅黑" w:hAnsi="微软雅黑" w:eastAsia="微软雅黑" w:cs="微软雅黑"/>
          <w:i w:val="0"/>
          <w:iCs w:val="0"/>
          <w:caps w:val="0"/>
          <w:color w:val="222222"/>
          <w:spacing w:val="0"/>
          <w:sz w:val="21"/>
          <w:szCs w:val="21"/>
          <w:shd w:val="clear" w:color="auto" w:fill="FFFFFF"/>
        </w:rPr>
        <w:t>-00</w:t>
      </w:r>
      <w:r>
        <w:rPr>
          <w:rFonts w:hint="eastAsia" w:ascii="微软雅黑" w:hAnsi="微软雅黑" w:eastAsia="微软雅黑" w:cs="微软雅黑"/>
          <w:i w:val="0"/>
          <w:iCs w:val="0"/>
          <w:caps w:val="0"/>
          <w:color w:val="222222"/>
          <w:spacing w:val="0"/>
          <w:sz w:val="21"/>
          <w:szCs w:val="21"/>
          <w:shd w:val="clear" w:color="auto" w:fill="FFFFFF"/>
          <w:lang w:val="en-US" w:eastAsia="zh-CN"/>
        </w:rPr>
        <w:t>344</w:t>
      </w:r>
      <w:r>
        <w:rPr>
          <w:rFonts w:hint="eastAsia" w:ascii="宋体" w:hAnsi="宋体" w:cs="宋体"/>
          <w:sz w:val="24"/>
          <w:shd w:val="clear" w:color="auto" w:fill="FFFFFF"/>
        </w:rPr>
        <w:t>,按照政府采购程序，对乾县202</w:t>
      </w:r>
      <w:r>
        <w:rPr>
          <w:rFonts w:hint="eastAsia" w:ascii="宋体" w:hAnsi="宋体" w:cs="宋体"/>
          <w:sz w:val="24"/>
          <w:shd w:val="clear" w:color="auto" w:fill="FFFFFF"/>
          <w:lang w:val="en-US" w:eastAsia="zh-CN"/>
        </w:rPr>
        <w:t>3</w:t>
      </w:r>
      <w:r>
        <w:rPr>
          <w:rFonts w:hint="eastAsia" w:ascii="宋体" w:hAnsi="宋体" w:cs="宋体"/>
          <w:sz w:val="24"/>
          <w:shd w:val="clear" w:color="auto" w:fill="FFFFFF"/>
        </w:rPr>
        <w:t>-202</w:t>
      </w:r>
      <w:r>
        <w:rPr>
          <w:rFonts w:hint="eastAsia" w:ascii="宋体" w:hAnsi="宋体" w:cs="宋体"/>
          <w:sz w:val="24"/>
          <w:shd w:val="clear" w:color="auto" w:fill="FFFFFF"/>
          <w:lang w:val="en-US" w:eastAsia="zh-CN"/>
        </w:rPr>
        <w:t>4</w:t>
      </w:r>
      <w:r>
        <w:rPr>
          <w:rFonts w:hint="eastAsia" w:ascii="宋体" w:hAnsi="宋体" w:cs="宋体"/>
          <w:sz w:val="24"/>
          <w:shd w:val="clear" w:color="auto" w:fill="FFFFFF"/>
        </w:rPr>
        <w:t>学年度营养改善计划</w:t>
      </w:r>
      <w:r>
        <w:rPr>
          <w:rFonts w:hint="eastAsia" w:ascii="宋体" w:hAnsi="宋体" w:cs="宋体"/>
          <w:sz w:val="24"/>
          <w:shd w:val="clear" w:color="auto" w:fill="FFFFFF"/>
          <w:lang w:val="en-US" w:eastAsia="zh-CN"/>
        </w:rPr>
        <w:t>食品采购</w:t>
      </w:r>
      <w:r>
        <w:rPr>
          <w:rFonts w:hint="eastAsia" w:ascii="宋体" w:hAnsi="宋体" w:cs="宋体"/>
          <w:sz w:val="24"/>
          <w:shd w:val="clear" w:color="auto" w:fill="FFFFFF"/>
        </w:rPr>
        <w:t>项目进行公开招标，</w:t>
      </w:r>
      <w:r>
        <w:rPr>
          <w:rFonts w:hint="eastAsia"/>
          <w:sz w:val="24"/>
          <w:shd w:val="clear" w:color="auto" w:fill="FFFFFF"/>
        </w:rPr>
        <w:t>欢迎符合资格条件的、有能力承担本项目所需货物和服务的供应商参与投标。</w:t>
      </w:r>
      <w:r>
        <w:rPr>
          <w:rFonts w:hint="eastAsia" w:ascii="宋体" w:hAnsi="宋体" w:cs="宋体"/>
          <w:b/>
          <w:sz w:val="24"/>
          <w:shd w:val="clear" w:color="auto" w:fill="FFFFFF"/>
        </w:rPr>
        <w:t xml:space="preserve">   </w:t>
      </w:r>
    </w:p>
    <w:p>
      <w:pPr>
        <w:widowControl/>
        <w:numPr>
          <w:ilvl w:val="0"/>
          <w:numId w:val="0"/>
        </w:numPr>
        <w:spacing w:line="360" w:lineRule="auto"/>
        <w:ind w:firstLine="482" w:firstLineChars="200"/>
        <w:jc w:val="left"/>
        <w:outlineLvl w:val="1"/>
        <w:rPr>
          <w:rFonts w:hint="eastAsia" w:ascii="宋体" w:hAnsi="宋体" w:cs="宋体"/>
          <w:sz w:val="24"/>
          <w:shd w:val="clear" w:color="auto" w:fill="FFFFFF"/>
        </w:rPr>
      </w:pPr>
      <w:r>
        <w:rPr>
          <w:rFonts w:hint="eastAsia" w:ascii="宋体" w:hAnsi="宋体" w:eastAsia="宋体" w:cs="宋体"/>
          <w:b/>
          <w:sz w:val="24"/>
          <w:shd w:val="clear" w:color="auto" w:fill="FFFFFF"/>
          <w:lang w:val="en-US" w:eastAsia="zh-CN"/>
        </w:rPr>
        <w:t>一、</w:t>
      </w:r>
      <w:r>
        <w:rPr>
          <w:rFonts w:hint="eastAsia" w:ascii="宋体" w:hAnsi="宋体" w:eastAsia="宋体" w:cs="宋体"/>
          <w:b/>
          <w:sz w:val="24"/>
          <w:shd w:val="clear" w:color="auto" w:fill="FFFFFF"/>
        </w:rPr>
        <w:t>采购项目名称：</w:t>
      </w:r>
      <w:bookmarkStart w:id="1" w:name="_Hlk15899087"/>
      <w:r>
        <w:rPr>
          <w:rFonts w:hint="eastAsia" w:ascii="宋体" w:hAnsi="宋体" w:cs="宋体"/>
          <w:sz w:val="24"/>
          <w:shd w:val="clear" w:color="auto" w:fill="FFFFFF"/>
        </w:rPr>
        <w:t>乾县202</w:t>
      </w:r>
      <w:r>
        <w:rPr>
          <w:rFonts w:hint="eastAsia" w:ascii="宋体" w:hAnsi="宋体" w:cs="宋体"/>
          <w:sz w:val="24"/>
          <w:shd w:val="clear" w:color="auto" w:fill="FFFFFF"/>
          <w:lang w:val="en-US" w:eastAsia="zh-CN"/>
        </w:rPr>
        <w:t>3</w:t>
      </w:r>
      <w:r>
        <w:rPr>
          <w:rFonts w:hint="eastAsia" w:ascii="宋体" w:hAnsi="宋体" w:cs="宋体"/>
          <w:sz w:val="24"/>
          <w:shd w:val="clear" w:color="auto" w:fill="FFFFFF"/>
        </w:rPr>
        <w:t>-202</w:t>
      </w:r>
      <w:r>
        <w:rPr>
          <w:rFonts w:hint="eastAsia" w:ascii="宋体" w:hAnsi="宋体" w:cs="宋体"/>
          <w:sz w:val="24"/>
          <w:shd w:val="clear" w:color="auto" w:fill="FFFFFF"/>
          <w:lang w:val="en-US" w:eastAsia="zh-CN"/>
        </w:rPr>
        <w:t>4</w:t>
      </w:r>
      <w:r>
        <w:rPr>
          <w:rFonts w:hint="eastAsia" w:ascii="宋体" w:hAnsi="宋体" w:cs="宋体"/>
          <w:sz w:val="24"/>
          <w:shd w:val="clear" w:color="auto" w:fill="FFFFFF"/>
        </w:rPr>
        <w:t>学年度营养改善计划</w:t>
      </w:r>
      <w:r>
        <w:rPr>
          <w:rFonts w:hint="eastAsia" w:ascii="宋体" w:hAnsi="宋体" w:cs="宋体"/>
          <w:sz w:val="24"/>
          <w:shd w:val="clear" w:color="auto" w:fill="FFFFFF"/>
          <w:lang w:val="en-US" w:eastAsia="zh-CN"/>
        </w:rPr>
        <w:t>食品采购</w:t>
      </w:r>
      <w:r>
        <w:rPr>
          <w:rFonts w:hint="eastAsia" w:ascii="宋体" w:hAnsi="宋体" w:cs="宋体"/>
          <w:sz w:val="24"/>
          <w:shd w:val="clear" w:color="auto" w:fill="FFFFFF"/>
        </w:rPr>
        <w:t>项目</w:t>
      </w:r>
    </w:p>
    <w:p>
      <w:pPr>
        <w:widowControl/>
        <w:numPr>
          <w:ilvl w:val="0"/>
          <w:numId w:val="0"/>
        </w:numPr>
        <w:spacing w:line="360" w:lineRule="auto"/>
        <w:ind w:firstLine="240" w:firstLineChars="100"/>
        <w:jc w:val="left"/>
        <w:outlineLvl w:val="1"/>
        <w:rPr>
          <w:rFonts w:hint="eastAsia" w:ascii="宋体" w:hAnsi="宋体" w:eastAsia="宋体" w:cs="宋体"/>
          <w:b/>
          <w:sz w:val="24"/>
          <w:shd w:val="clear" w:color="auto" w:fill="FFFFFF"/>
          <w:lang w:eastAsia="zh-CN"/>
        </w:rPr>
      </w:pPr>
      <w:r>
        <w:rPr>
          <w:rFonts w:hint="eastAsia" w:ascii="宋体" w:hAnsi="宋体" w:cs="宋体"/>
          <w:sz w:val="24"/>
          <w:shd w:val="clear" w:color="auto" w:fill="FFFFFF"/>
        </w:rPr>
        <w:t xml:space="preserve"> </w:t>
      </w:r>
      <w:bookmarkEnd w:id="1"/>
      <w:r>
        <w:rPr>
          <w:rFonts w:hint="eastAsia" w:ascii="宋体" w:hAnsi="宋体" w:cs="宋体"/>
          <w:sz w:val="24"/>
          <w:shd w:val="clear" w:color="auto" w:fill="FFFFFF"/>
          <w:lang w:val="en-US" w:eastAsia="zh-CN"/>
        </w:rPr>
        <w:t xml:space="preserve"> </w:t>
      </w:r>
      <w:r>
        <w:rPr>
          <w:rFonts w:hint="eastAsia" w:ascii="宋体" w:hAnsi="宋体" w:cs="宋体"/>
          <w:b/>
          <w:sz w:val="24"/>
          <w:shd w:val="clear" w:color="auto" w:fill="FFFFFF"/>
        </w:rPr>
        <w:t>二、采购项目编号：</w:t>
      </w:r>
      <w:bookmarkStart w:id="2" w:name="_Hlk13129841"/>
      <w:r>
        <w:rPr>
          <w:rFonts w:hint="eastAsia" w:ascii="宋体" w:hAnsi="宋体" w:cs="宋体"/>
          <w:sz w:val="24"/>
          <w:shd w:val="clear" w:color="auto" w:fill="FFFFFF"/>
        </w:rPr>
        <w:t>QXZC-GK202</w:t>
      </w:r>
      <w:r>
        <w:rPr>
          <w:rFonts w:hint="eastAsia" w:ascii="宋体" w:hAnsi="宋体" w:cs="宋体"/>
          <w:sz w:val="24"/>
          <w:shd w:val="clear" w:color="auto" w:fill="FFFFFF"/>
          <w:lang w:val="en-US" w:eastAsia="zh-CN"/>
        </w:rPr>
        <w:t>3</w:t>
      </w:r>
      <w:r>
        <w:rPr>
          <w:rFonts w:hint="eastAsia" w:ascii="宋体" w:hAnsi="宋体" w:cs="宋体"/>
          <w:sz w:val="24"/>
          <w:shd w:val="clear" w:color="auto" w:fill="FFFFFF"/>
        </w:rPr>
        <w:t>A0</w:t>
      </w:r>
      <w:bookmarkEnd w:id="2"/>
      <w:r>
        <w:rPr>
          <w:rFonts w:hint="eastAsia" w:ascii="宋体" w:hAnsi="宋体" w:cs="宋体"/>
          <w:sz w:val="24"/>
          <w:shd w:val="clear" w:color="auto" w:fill="FFFFFF"/>
        </w:rPr>
        <w:t>0</w:t>
      </w:r>
      <w:r>
        <w:rPr>
          <w:rFonts w:hint="eastAsia" w:ascii="宋体" w:hAnsi="宋体" w:cs="宋体"/>
          <w:sz w:val="24"/>
          <w:shd w:val="clear" w:color="auto" w:fill="FFFFFF"/>
          <w:lang w:val="en-US" w:eastAsia="zh-CN"/>
        </w:rPr>
        <w:t>2</w:t>
      </w:r>
    </w:p>
    <w:p>
      <w:pPr>
        <w:pStyle w:val="10"/>
        <w:spacing w:line="360" w:lineRule="auto"/>
        <w:ind w:firstLine="477" w:firstLineChars="198"/>
        <w:rPr>
          <w:rFonts w:hint="eastAsia" w:ascii="宋体" w:hAnsi="宋体" w:cs="宋体"/>
          <w:sz w:val="24"/>
          <w:szCs w:val="24"/>
          <w:shd w:val="clear" w:color="auto" w:fill="FFFFFF"/>
        </w:rPr>
      </w:pPr>
      <w:r>
        <w:rPr>
          <w:rFonts w:hint="eastAsia" w:ascii="宋体" w:hAnsi="宋体" w:cs="宋体"/>
          <w:b/>
          <w:sz w:val="24"/>
          <w:szCs w:val="24"/>
          <w:shd w:val="clear" w:color="auto" w:fill="FFFFFF"/>
        </w:rPr>
        <w:t>三、采购方式：</w:t>
      </w:r>
      <w:r>
        <w:rPr>
          <w:rFonts w:hint="eastAsia" w:ascii="宋体" w:hAnsi="宋体" w:cs="宋体"/>
          <w:sz w:val="24"/>
          <w:szCs w:val="24"/>
          <w:shd w:val="clear" w:color="auto" w:fill="FFFFFF"/>
        </w:rPr>
        <w:t>公开招标</w:t>
      </w:r>
    </w:p>
    <w:p>
      <w:pPr>
        <w:pStyle w:val="10"/>
        <w:spacing w:line="360" w:lineRule="auto"/>
        <w:ind w:firstLine="477" w:firstLineChars="198"/>
        <w:rPr>
          <w:rFonts w:hint="eastAsia" w:ascii="宋体" w:hAnsi="宋体" w:cs="宋体"/>
          <w:sz w:val="24"/>
          <w:szCs w:val="24"/>
          <w:shd w:val="clear" w:color="auto" w:fill="FFFFFF"/>
        </w:rPr>
      </w:pPr>
      <w:r>
        <w:rPr>
          <w:rFonts w:hint="eastAsia" w:ascii="宋体" w:hAnsi="宋体" w:cs="宋体"/>
          <w:b/>
          <w:sz w:val="24"/>
          <w:szCs w:val="24"/>
          <w:shd w:val="clear" w:color="auto" w:fill="FFFFFF"/>
        </w:rPr>
        <w:t>四、采购人名称：</w:t>
      </w:r>
      <w:r>
        <w:rPr>
          <w:rFonts w:hint="eastAsia" w:ascii="宋体" w:hAnsi="宋体" w:cs="宋体"/>
          <w:sz w:val="24"/>
          <w:shd w:val="clear" w:color="auto" w:fill="FFFFFF"/>
        </w:rPr>
        <w:t>乾县教育局</w:t>
      </w:r>
    </w:p>
    <w:p>
      <w:pPr>
        <w:pStyle w:val="10"/>
        <w:spacing w:line="360" w:lineRule="auto"/>
        <w:ind w:firstLine="715" w:firstLineChars="298"/>
        <w:rPr>
          <w:rFonts w:hint="eastAsia" w:ascii="宋体" w:hAnsi="宋体" w:cs="宋体"/>
          <w:sz w:val="24"/>
          <w:shd w:val="clear" w:color="auto" w:fill="FFFFFF"/>
          <w:lang w:val="en-US" w:eastAsia="zh-CN"/>
        </w:rPr>
      </w:pPr>
      <w:r>
        <w:rPr>
          <w:rFonts w:hint="eastAsia" w:ascii="宋体" w:hAnsi="宋体" w:cs="宋体"/>
          <w:sz w:val="24"/>
          <w:shd w:val="clear" w:color="auto" w:fill="FFFFFF"/>
        </w:rPr>
        <w:t>联系人：</w:t>
      </w:r>
      <w:r>
        <w:rPr>
          <w:rFonts w:hint="eastAsia" w:ascii="宋体" w:hAnsi="宋体" w:cs="宋体"/>
          <w:sz w:val="24"/>
          <w:shd w:val="clear" w:color="auto" w:fill="FFFFFF"/>
          <w:lang w:val="en-US" w:eastAsia="zh-CN"/>
        </w:rPr>
        <w:t>张</w:t>
      </w:r>
      <w:r>
        <w:rPr>
          <w:rFonts w:hint="eastAsia" w:ascii="宋体" w:hAnsi="宋体" w:cs="宋体"/>
          <w:sz w:val="24"/>
          <w:shd w:val="clear" w:color="auto" w:fill="FFFFFF"/>
        </w:rPr>
        <w:t xml:space="preserve">先生 </w:t>
      </w:r>
      <w:r>
        <w:rPr>
          <w:rFonts w:hint="eastAsia" w:ascii="宋体" w:hAnsi="宋体" w:cs="宋体"/>
          <w:sz w:val="24"/>
          <w:shd w:val="clear" w:color="auto" w:fill="FFFFFF"/>
          <w:lang w:val="en-US" w:eastAsia="zh-CN"/>
        </w:rPr>
        <w:t>13992019204</w:t>
      </w:r>
    </w:p>
    <w:p>
      <w:pPr>
        <w:pStyle w:val="10"/>
        <w:spacing w:line="360" w:lineRule="auto"/>
        <w:ind w:firstLine="715" w:firstLineChars="298"/>
        <w:rPr>
          <w:rFonts w:hint="eastAsia" w:ascii="宋体" w:hAnsi="宋体" w:cs="宋体"/>
          <w:sz w:val="24"/>
          <w:shd w:val="clear" w:color="auto" w:fill="FFFFFF"/>
        </w:rPr>
      </w:pPr>
      <w:r>
        <w:rPr>
          <w:rFonts w:hint="eastAsia" w:ascii="宋体" w:hAnsi="宋体" w:cs="宋体"/>
          <w:sz w:val="24"/>
          <w:shd w:val="clear" w:color="auto" w:fill="FFFFFF"/>
        </w:rPr>
        <w:t>地  址：乾县工业区职教中心院内</w:t>
      </w:r>
    </w:p>
    <w:p>
      <w:pPr>
        <w:pStyle w:val="10"/>
        <w:spacing w:line="360" w:lineRule="auto"/>
        <w:ind w:firstLine="482" w:firstLineChars="200"/>
        <w:rPr>
          <w:rFonts w:hint="eastAsia" w:ascii="宋体" w:hAnsi="宋体" w:cs="宋体"/>
          <w:sz w:val="24"/>
          <w:szCs w:val="24"/>
          <w:shd w:val="clear" w:color="auto" w:fill="FFFFFF"/>
        </w:rPr>
      </w:pPr>
      <w:r>
        <w:rPr>
          <w:rFonts w:hint="eastAsia" w:ascii="宋体" w:hAnsi="宋体" w:cs="宋体"/>
          <w:b/>
          <w:sz w:val="24"/>
          <w:szCs w:val="24"/>
          <w:shd w:val="clear" w:color="auto" w:fill="FFFFFF"/>
        </w:rPr>
        <w:t>五、采购代理机构名称：</w:t>
      </w:r>
      <w:r>
        <w:rPr>
          <w:rFonts w:hint="eastAsia" w:ascii="宋体" w:hAnsi="宋体" w:cs="宋体"/>
          <w:sz w:val="24"/>
          <w:szCs w:val="24"/>
          <w:shd w:val="clear" w:color="auto" w:fill="FFFFFF"/>
        </w:rPr>
        <w:t>乾县政府采购中心</w:t>
      </w:r>
    </w:p>
    <w:p>
      <w:pPr>
        <w:pStyle w:val="10"/>
        <w:spacing w:line="360" w:lineRule="auto"/>
        <w:ind w:firstLine="600" w:firstLineChars="250"/>
        <w:rPr>
          <w:rFonts w:ascii="宋体" w:hAnsi="宋体" w:cs="宋体"/>
          <w:sz w:val="24"/>
          <w:szCs w:val="24"/>
          <w:shd w:val="clear" w:color="auto" w:fill="FFFFFF"/>
        </w:rPr>
      </w:pPr>
      <w:r>
        <w:rPr>
          <w:rFonts w:hint="eastAsia" w:ascii="宋体" w:hAnsi="宋体" w:cs="宋体"/>
          <w:sz w:val="24"/>
          <w:szCs w:val="24"/>
          <w:shd w:val="clear" w:color="auto" w:fill="FFFFFF"/>
        </w:rPr>
        <w:t xml:space="preserve">地  址：乾县东新街财政局院内 </w:t>
      </w:r>
    </w:p>
    <w:p>
      <w:pPr>
        <w:pStyle w:val="10"/>
        <w:spacing w:line="360" w:lineRule="auto"/>
        <w:ind w:firstLine="480" w:firstLineChars="200"/>
        <w:rPr>
          <w:rFonts w:hint="eastAsia" w:ascii="宋体" w:hAnsi="宋体" w:cs="宋体"/>
          <w:sz w:val="24"/>
          <w:szCs w:val="24"/>
          <w:shd w:val="clear" w:color="auto" w:fill="FFFFFF"/>
        </w:rPr>
      </w:pPr>
      <w:r>
        <w:rPr>
          <w:rFonts w:hint="eastAsia" w:ascii="宋体" w:hAnsi="宋体" w:cs="宋体"/>
          <w:sz w:val="24"/>
          <w:szCs w:val="24"/>
          <w:shd w:val="clear" w:color="auto" w:fill="FFFFFF"/>
        </w:rPr>
        <w:t xml:space="preserve"> 联系人：</w:t>
      </w:r>
      <w:r>
        <w:rPr>
          <w:rFonts w:hint="eastAsia" w:ascii="宋体" w:hAnsi="宋体" w:cs="宋体"/>
          <w:sz w:val="24"/>
          <w:szCs w:val="24"/>
          <w:shd w:val="clear" w:color="auto" w:fill="FFFFFF"/>
          <w:lang w:val="en-US" w:eastAsia="zh-CN"/>
        </w:rPr>
        <w:t>杨女士</w:t>
      </w:r>
      <w:r>
        <w:rPr>
          <w:rFonts w:hint="eastAsia" w:ascii="宋体" w:hAnsi="宋体" w:cs="宋体"/>
          <w:sz w:val="24"/>
          <w:szCs w:val="24"/>
          <w:shd w:val="clear" w:color="auto" w:fill="FFFFFF"/>
        </w:rPr>
        <w:t>/</w:t>
      </w:r>
      <w:r>
        <w:rPr>
          <w:rFonts w:hint="eastAsia" w:ascii="宋体" w:hAnsi="宋体" w:cs="宋体"/>
          <w:sz w:val="24"/>
          <w:szCs w:val="24"/>
          <w:shd w:val="clear" w:color="auto" w:fill="FFFFFF"/>
          <w:lang w:val="en-US" w:eastAsia="zh-CN"/>
        </w:rPr>
        <w:t>许先生</w:t>
      </w:r>
      <w:r>
        <w:rPr>
          <w:rFonts w:hint="eastAsia" w:ascii="宋体" w:hAnsi="宋体" w:cs="宋体"/>
          <w:sz w:val="24"/>
          <w:szCs w:val="24"/>
          <w:shd w:val="clear" w:color="auto" w:fill="FFFFFF"/>
        </w:rPr>
        <w:t>029-35521143</w:t>
      </w:r>
    </w:p>
    <w:p>
      <w:pPr>
        <w:pStyle w:val="10"/>
        <w:spacing w:line="360" w:lineRule="auto"/>
        <w:ind w:firstLine="477" w:firstLineChars="198"/>
        <w:rPr>
          <w:rFonts w:hint="eastAsia" w:ascii="宋体" w:hAnsi="宋体" w:cs="宋体"/>
          <w:b/>
          <w:sz w:val="24"/>
          <w:szCs w:val="24"/>
          <w:shd w:val="clear" w:color="auto" w:fill="FFFFFF"/>
        </w:rPr>
      </w:pPr>
      <w:r>
        <w:rPr>
          <w:rFonts w:hint="eastAsia" w:ascii="宋体" w:hAnsi="宋体" w:cs="宋体"/>
          <w:b/>
          <w:sz w:val="24"/>
          <w:szCs w:val="24"/>
          <w:shd w:val="clear" w:color="auto" w:fill="FFFFFF"/>
        </w:rPr>
        <w:t>六、项目内容及配送区域：</w:t>
      </w:r>
    </w:p>
    <w:p>
      <w:pPr>
        <w:spacing w:line="540" w:lineRule="exact"/>
        <w:ind w:firstLine="480" w:firstLineChars="200"/>
        <w:rPr>
          <w:rFonts w:hint="eastAsia" w:ascii="宋体" w:hAnsi="宋体" w:cs="宋体"/>
          <w:sz w:val="24"/>
          <w:shd w:val="clear" w:color="auto" w:fill="FFFFFF"/>
        </w:rPr>
      </w:pPr>
      <w:r>
        <w:rPr>
          <w:rFonts w:hint="eastAsia" w:ascii="宋体" w:hAnsi="宋体" w:cs="宋体"/>
          <w:sz w:val="24"/>
          <w:shd w:val="clear" w:color="auto" w:fill="FFFFFF"/>
        </w:rPr>
        <w:t>项目内容：乾县202</w:t>
      </w:r>
      <w:r>
        <w:rPr>
          <w:rFonts w:hint="eastAsia" w:ascii="宋体" w:hAnsi="宋体" w:cs="宋体"/>
          <w:sz w:val="24"/>
          <w:shd w:val="clear" w:color="auto" w:fill="FFFFFF"/>
          <w:lang w:val="en-US" w:eastAsia="zh-CN"/>
        </w:rPr>
        <w:t>3</w:t>
      </w:r>
      <w:r>
        <w:rPr>
          <w:rFonts w:hint="eastAsia" w:ascii="宋体" w:hAnsi="宋体" w:cs="宋体"/>
          <w:sz w:val="24"/>
          <w:shd w:val="clear" w:color="auto" w:fill="FFFFFF"/>
        </w:rPr>
        <w:t>-202</w:t>
      </w:r>
      <w:r>
        <w:rPr>
          <w:rFonts w:hint="eastAsia" w:ascii="宋体" w:hAnsi="宋体" w:cs="宋体"/>
          <w:sz w:val="24"/>
          <w:shd w:val="clear" w:color="auto" w:fill="FFFFFF"/>
          <w:lang w:val="en-US" w:eastAsia="zh-CN"/>
        </w:rPr>
        <w:t>4</w:t>
      </w:r>
      <w:r>
        <w:rPr>
          <w:rFonts w:hint="eastAsia" w:ascii="宋体" w:hAnsi="宋体" w:cs="宋体"/>
          <w:sz w:val="24"/>
          <w:shd w:val="clear" w:color="auto" w:fill="FFFFFF"/>
        </w:rPr>
        <w:t>学年营养改善计划实际受益学生人数、学生实际食用天数、食品价格等因素影响，以下标段的学校数、学生人数、资金等数据均为预测，准确数据</w:t>
      </w:r>
      <w:r>
        <w:rPr>
          <w:rFonts w:hint="eastAsia" w:ascii="宋体" w:hAnsi="宋体" w:cs="宋体"/>
          <w:sz w:val="24"/>
          <w:shd w:val="clear" w:color="auto" w:fill="FFFFFF"/>
          <w:lang w:val="en-US" w:eastAsia="zh-CN"/>
        </w:rPr>
        <w:t>依据政策</w:t>
      </w:r>
      <w:r>
        <w:rPr>
          <w:rFonts w:hint="eastAsia" w:ascii="宋体" w:hAnsi="宋体" w:cs="宋体"/>
          <w:sz w:val="24"/>
          <w:shd w:val="clear" w:color="auto" w:fill="FFFFFF"/>
        </w:rPr>
        <w:t>以实际发生为准。</w:t>
      </w:r>
    </w:p>
    <w:p>
      <w:pPr>
        <w:spacing w:line="540" w:lineRule="exact"/>
        <w:ind w:firstLine="361" w:firstLineChars="150"/>
        <w:rPr>
          <w:rFonts w:hint="eastAsia" w:ascii="宋体" w:hAnsi="宋体" w:cs="宋体"/>
          <w:sz w:val="24"/>
          <w:shd w:val="clear" w:color="auto" w:fill="FFFFFF"/>
        </w:rPr>
      </w:pPr>
      <w:r>
        <w:rPr>
          <w:rFonts w:hint="eastAsia" w:ascii="宋体" w:hAnsi="宋体" w:cs="宋体"/>
          <w:b/>
          <w:bCs/>
          <w:sz w:val="24"/>
          <w:shd w:val="clear" w:color="auto" w:fill="FFFFFF"/>
          <w:lang w:val="en-US" w:eastAsia="zh-CN"/>
        </w:rPr>
        <w:t>1</w:t>
      </w:r>
      <w:r>
        <w:rPr>
          <w:rFonts w:hint="eastAsia" w:ascii="宋体" w:hAnsi="宋体" w:cs="宋体"/>
          <w:b/>
          <w:bCs/>
          <w:sz w:val="24"/>
          <w:shd w:val="clear" w:color="auto" w:fill="FFFFFF"/>
        </w:rPr>
        <w:t>标段：</w:t>
      </w:r>
    </w:p>
    <w:p>
      <w:pPr>
        <w:spacing w:line="540" w:lineRule="exact"/>
        <w:ind w:firstLine="360" w:firstLineChars="150"/>
        <w:jc w:val="left"/>
        <w:rPr>
          <w:rFonts w:hint="eastAsia" w:ascii="宋体" w:hAnsi="宋体" w:eastAsia="Times New Roman" w:cs="宋体"/>
          <w:sz w:val="24"/>
          <w:shd w:val="clear" w:color="auto" w:fill="FFFFFF"/>
        </w:rPr>
      </w:pPr>
      <w:r>
        <w:rPr>
          <w:rFonts w:hint="eastAsia" w:ascii="宋体" w:hAnsi="宋体" w:eastAsia="Times New Roman" w:cs="宋体"/>
          <w:sz w:val="24"/>
          <w:shd w:val="clear" w:color="auto" w:fill="FFFFFF"/>
        </w:rPr>
        <w:t>配送区域：学校</w:t>
      </w:r>
      <w:r>
        <w:rPr>
          <w:rFonts w:hint="eastAsia" w:ascii="宋体" w:hAnsi="宋体" w:eastAsia="宋体" w:cs="宋体"/>
          <w:sz w:val="24"/>
          <w:shd w:val="clear" w:color="auto" w:fill="FFFFFF"/>
          <w:lang w:val="en-US" w:eastAsia="zh-CN"/>
        </w:rPr>
        <w:t>31</w:t>
      </w:r>
      <w:r>
        <w:rPr>
          <w:rFonts w:hint="eastAsia" w:ascii="宋体" w:hAnsi="宋体" w:eastAsia="Times New Roman" w:cs="宋体"/>
          <w:sz w:val="24"/>
          <w:shd w:val="clear" w:color="auto" w:fill="FFFFFF"/>
        </w:rPr>
        <w:t>所，受益学生</w:t>
      </w:r>
      <w:r>
        <w:rPr>
          <w:rFonts w:hint="eastAsia" w:ascii="宋体" w:hAnsi="宋体" w:eastAsia="宋体" w:cs="宋体"/>
          <w:sz w:val="24"/>
          <w:shd w:val="clear" w:color="auto" w:fill="FFFFFF"/>
          <w:lang w:val="en-US" w:eastAsia="zh-CN"/>
        </w:rPr>
        <w:t>5819</w:t>
      </w:r>
      <w:r>
        <w:rPr>
          <w:rFonts w:hint="eastAsia" w:ascii="宋体" w:hAnsi="宋体" w:eastAsia="Times New Roman" w:cs="宋体"/>
          <w:sz w:val="24"/>
          <w:shd w:val="clear" w:color="auto" w:fill="FFFFFF"/>
        </w:rPr>
        <w:t>人，配送区域：具体见营养午餐学校名单</w:t>
      </w:r>
      <w:r>
        <w:rPr>
          <w:rFonts w:hint="eastAsia" w:ascii="宋体" w:hAnsi="宋体" w:eastAsia="宋体" w:cs="宋体"/>
          <w:sz w:val="24"/>
          <w:shd w:val="clear" w:color="auto" w:fill="FFFFFF"/>
          <w:lang w:val="en-US" w:eastAsia="zh-CN"/>
        </w:rPr>
        <w:t>1</w:t>
      </w:r>
      <w:r>
        <w:rPr>
          <w:rFonts w:hint="eastAsia" w:ascii="宋体" w:hAnsi="宋体" w:eastAsia="Times New Roman" w:cs="宋体"/>
          <w:sz w:val="24"/>
          <w:shd w:val="clear" w:color="auto" w:fill="FFFFFF"/>
        </w:rPr>
        <w:t>。 受益学生人数为预测人数，202</w:t>
      </w:r>
      <w:r>
        <w:rPr>
          <w:rFonts w:hint="eastAsia" w:ascii="宋体" w:hAnsi="宋体" w:eastAsia="宋体" w:cs="宋体"/>
          <w:sz w:val="24"/>
          <w:shd w:val="clear" w:color="auto" w:fill="FFFFFF"/>
          <w:lang w:val="en-US" w:eastAsia="zh-CN"/>
        </w:rPr>
        <w:t>3</w:t>
      </w:r>
      <w:r>
        <w:rPr>
          <w:rFonts w:hint="eastAsia" w:ascii="宋体" w:hAnsi="宋体" w:eastAsia="Times New Roman" w:cs="宋体"/>
          <w:sz w:val="24"/>
          <w:shd w:val="clear" w:color="auto" w:fill="FFFFFF"/>
        </w:rPr>
        <w:t>-202</w:t>
      </w:r>
      <w:r>
        <w:rPr>
          <w:rFonts w:hint="eastAsia" w:ascii="宋体" w:hAnsi="宋体" w:eastAsia="宋体" w:cs="宋体"/>
          <w:sz w:val="24"/>
          <w:shd w:val="clear" w:color="auto" w:fill="FFFFFF"/>
          <w:lang w:val="en-US" w:eastAsia="zh-CN"/>
        </w:rPr>
        <w:t>4</w:t>
      </w:r>
      <w:r>
        <w:rPr>
          <w:rFonts w:hint="eastAsia" w:ascii="宋体" w:hAnsi="宋体" w:eastAsia="Times New Roman" w:cs="宋体"/>
          <w:sz w:val="24"/>
          <w:shd w:val="clear" w:color="auto" w:fill="FFFFFF"/>
        </w:rPr>
        <w:t>学年度营养改善计划准确受益学生人数</w:t>
      </w:r>
      <w:r>
        <w:rPr>
          <w:rFonts w:hint="eastAsia" w:ascii="宋体" w:hAnsi="宋体" w:eastAsia="宋体" w:cs="宋体"/>
          <w:sz w:val="24"/>
          <w:shd w:val="clear" w:color="auto" w:fill="FFFFFF"/>
          <w:lang w:val="en-US" w:eastAsia="zh-CN"/>
        </w:rPr>
        <w:t>依据政策</w:t>
      </w:r>
      <w:r>
        <w:rPr>
          <w:rFonts w:hint="eastAsia" w:ascii="宋体" w:hAnsi="宋体" w:eastAsia="Times New Roman" w:cs="宋体"/>
          <w:sz w:val="24"/>
          <w:shd w:val="clear" w:color="auto" w:fill="FFFFFF"/>
        </w:rPr>
        <w:t>以实际发生为准。</w:t>
      </w:r>
    </w:p>
    <w:p>
      <w:pPr>
        <w:spacing w:line="540" w:lineRule="exact"/>
        <w:ind w:firstLine="360" w:firstLineChars="150"/>
        <w:jc w:val="left"/>
        <w:rPr>
          <w:rFonts w:hint="eastAsia" w:ascii="宋体" w:hAnsi="宋体" w:eastAsia="宋体" w:cs="宋体"/>
          <w:sz w:val="24"/>
          <w:shd w:val="clear" w:color="auto" w:fill="FFFFFF"/>
          <w:lang w:val="en-US" w:eastAsia="zh-CN"/>
        </w:rPr>
      </w:pPr>
      <w:r>
        <w:rPr>
          <w:rFonts w:hint="eastAsia" w:ascii="宋体" w:hAnsi="宋体" w:eastAsia="宋体" w:cs="宋体"/>
          <w:sz w:val="24"/>
          <w:shd w:val="clear" w:color="auto" w:fill="FFFFFF"/>
          <w:lang w:val="en-US" w:eastAsia="zh-CN"/>
        </w:rPr>
        <w:t>共需大米104742千克、面粉69828千克、食用油17457千克</w:t>
      </w:r>
    </w:p>
    <w:p>
      <w:pPr>
        <w:spacing w:line="540" w:lineRule="exact"/>
        <w:ind w:firstLine="361" w:firstLineChars="150"/>
        <w:jc w:val="left"/>
        <w:rPr>
          <w:rFonts w:hint="eastAsia" w:ascii="宋体" w:hAnsi="宋体" w:eastAsia="黑体" w:cs="宋体"/>
          <w:b/>
          <w:bCs/>
          <w:sz w:val="24"/>
          <w:szCs w:val="28"/>
          <w:shd w:val="clear" w:color="auto" w:fill="FFFFFF"/>
        </w:rPr>
      </w:pPr>
      <w:r>
        <w:rPr>
          <w:rFonts w:hint="eastAsia" w:ascii="宋体" w:hAnsi="宋体" w:eastAsia="黑体" w:cs="宋体"/>
          <w:b/>
          <w:bCs/>
          <w:sz w:val="24"/>
          <w:szCs w:val="28"/>
          <w:shd w:val="clear" w:color="auto" w:fill="FFFFFF"/>
          <w:lang w:val="en-US" w:eastAsia="zh-CN"/>
        </w:rPr>
        <w:t>大米62.8452万元、面粉32.9588万元、食用油26.8838万元。共计</w:t>
      </w:r>
      <w:r>
        <w:rPr>
          <w:rFonts w:hint="eastAsia" w:ascii="宋体" w:hAnsi="宋体" w:eastAsia="黑体" w:cs="宋体"/>
          <w:b/>
          <w:bCs/>
          <w:sz w:val="24"/>
          <w:szCs w:val="28"/>
          <w:shd w:val="clear" w:color="auto" w:fill="FFFFFF"/>
        </w:rPr>
        <w:t>预算资金</w:t>
      </w:r>
      <w:r>
        <w:rPr>
          <w:rFonts w:hint="eastAsia" w:ascii="宋体" w:hAnsi="宋体" w:eastAsia="黑体" w:cs="宋体"/>
          <w:b/>
          <w:bCs/>
          <w:sz w:val="24"/>
          <w:szCs w:val="28"/>
          <w:shd w:val="clear" w:color="auto" w:fill="FFFFFF"/>
          <w:lang w:val="en-US" w:eastAsia="zh-CN"/>
        </w:rPr>
        <w:t>122.6877</w:t>
      </w:r>
      <w:r>
        <w:rPr>
          <w:rFonts w:hint="eastAsia" w:ascii="宋体" w:hAnsi="宋体" w:eastAsia="黑体" w:cs="宋体"/>
          <w:b/>
          <w:bCs/>
          <w:sz w:val="24"/>
          <w:szCs w:val="28"/>
          <w:shd w:val="clear" w:color="auto" w:fill="FFFFFF"/>
        </w:rPr>
        <w:t>万元。</w:t>
      </w:r>
    </w:p>
    <w:p>
      <w:pPr>
        <w:spacing w:line="540" w:lineRule="exact"/>
        <w:ind w:firstLine="361" w:firstLineChars="150"/>
        <w:rPr>
          <w:rFonts w:hint="eastAsia" w:ascii="宋体" w:hAnsi="宋体" w:cs="宋体"/>
          <w:sz w:val="24"/>
          <w:shd w:val="clear" w:color="auto" w:fill="FFFFFF"/>
        </w:rPr>
      </w:pPr>
      <w:r>
        <w:rPr>
          <w:rFonts w:hint="eastAsia" w:ascii="宋体" w:hAnsi="宋体" w:cs="宋体"/>
          <w:b/>
          <w:bCs/>
          <w:sz w:val="24"/>
          <w:shd w:val="clear" w:color="auto" w:fill="FFFFFF"/>
          <w:lang w:val="en-US" w:eastAsia="zh-CN"/>
        </w:rPr>
        <w:t>2</w:t>
      </w:r>
      <w:r>
        <w:rPr>
          <w:rFonts w:hint="eastAsia" w:ascii="宋体" w:hAnsi="宋体" w:cs="宋体"/>
          <w:b/>
          <w:bCs/>
          <w:sz w:val="24"/>
          <w:shd w:val="clear" w:color="auto" w:fill="FFFFFF"/>
        </w:rPr>
        <w:t>标段：</w:t>
      </w:r>
    </w:p>
    <w:p>
      <w:pPr>
        <w:spacing w:line="540" w:lineRule="exact"/>
        <w:ind w:firstLine="360" w:firstLineChars="150"/>
        <w:jc w:val="left"/>
        <w:rPr>
          <w:rFonts w:hint="eastAsia" w:ascii="宋体" w:hAnsi="宋体" w:eastAsia="Times New Roman" w:cs="宋体"/>
          <w:sz w:val="24"/>
          <w:shd w:val="clear" w:color="auto" w:fill="FFFFFF"/>
        </w:rPr>
      </w:pPr>
      <w:r>
        <w:rPr>
          <w:rFonts w:hint="eastAsia" w:ascii="宋体" w:hAnsi="宋体" w:eastAsia="Times New Roman" w:cs="宋体"/>
          <w:sz w:val="24"/>
          <w:shd w:val="clear" w:color="auto" w:fill="FFFFFF"/>
        </w:rPr>
        <w:t>配送区域：学校</w:t>
      </w:r>
      <w:r>
        <w:rPr>
          <w:rFonts w:hint="eastAsia" w:ascii="宋体" w:hAnsi="宋体" w:eastAsia="宋体" w:cs="宋体"/>
          <w:sz w:val="24"/>
          <w:shd w:val="clear" w:color="auto" w:fill="FFFFFF"/>
          <w:lang w:val="en-US" w:eastAsia="zh-CN"/>
        </w:rPr>
        <w:t>32</w:t>
      </w:r>
      <w:r>
        <w:rPr>
          <w:rFonts w:hint="eastAsia" w:ascii="宋体" w:hAnsi="宋体" w:eastAsia="Times New Roman" w:cs="宋体"/>
          <w:sz w:val="24"/>
          <w:shd w:val="clear" w:color="auto" w:fill="FFFFFF"/>
        </w:rPr>
        <w:t>所，受益学生</w:t>
      </w:r>
      <w:r>
        <w:rPr>
          <w:rFonts w:hint="eastAsia" w:ascii="宋体" w:hAnsi="宋体" w:eastAsia="宋体" w:cs="宋体"/>
          <w:sz w:val="24"/>
          <w:shd w:val="clear" w:color="auto" w:fill="FFFFFF"/>
          <w:lang w:val="en-US" w:eastAsia="zh-CN"/>
        </w:rPr>
        <w:t>6340</w:t>
      </w:r>
      <w:r>
        <w:rPr>
          <w:rFonts w:hint="eastAsia" w:ascii="宋体" w:hAnsi="宋体" w:eastAsia="Times New Roman" w:cs="宋体"/>
          <w:sz w:val="24"/>
          <w:shd w:val="clear" w:color="auto" w:fill="FFFFFF"/>
        </w:rPr>
        <w:t>人，配送区域：具体见营养午餐学校名单</w:t>
      </w:r>
      <w:r>
        <w:rPr>
          <w:rFonts w:hint="eastAsia" w:ascii="宋体" w:hAnsi="宋体" w:eastAsia="宋体" w:cs="宋体"/>
          <w:sz w:val="24"/>
          <w:shd w:val="clear" w:color="auto" w:fill="FFFFFF"/>
          <w:lang w:val="en-US" w:eastAsia="zh-CN"/>
        </w:rPr>
        <w:t>2</w:t>
      </w:r>
      <w:r>
        <w:rPr>
          <w:rFonts w:hint="eastAsia" w:ascii="宋体" w:hAnsi="宋体" w:eastAsia="Times New Roman" w:cs="宋体"/>
          <w:sz w:val="24"/>
          <w:shd w:val="clear" w:color="auto" w:fill="FFFFFF"/>
        </w:rPr>
        <w:t>。 受益学生人数为预测人数，202</w:t>
      </w:r>
      <w:r>
        <w:rPr>
          <w:rFonts w:hint="eastAsia" w:ascii="宋体" w:hAnsi="宋体" w:eastAsia="宋体" w:cs="宋体"/>
          <w:sz w:val="24"/>
          <w:shd w:val="clear" w:color="auto" w:fill="FFFFFF"/>
          <w:lang w:val="en-US" w:eastAsia="zh-CN"/>
        </w:rPr>
        <w:t>3</w:t>
      </w:r>
      <w:r>
        <w:rPr>
          <w:rFonts w:hint="eastAsia" w:ascii="宋体" w:hAnsi="宋体" w:eastAsia="Times New Roman" w:cs="宋体"/>
          <w:sz w:val="24"/>
          <w:shd w:val="clear" w:color="auto" w:fill="FFFFFF"/>
        </w:rPr>
        <w:t>-202</w:t>
      </w:r>
      <w:r>
        <w:rPr>
          <w:rFonts w:hint="eastAsia" w:ascii="宋体" w:hAnsi="宋体" w:eastAsia="宋体" w:cs="宋体"/>
          <w:sz w:val="24"/>
          <w:shd w:val="clear" w:color="auto" w:fill="FFFFFF"/>
          <w:lang w:val="en-US" w:eastAsia="zh-CN"/>
        </w:rPr>
        <w:t>4</w:t>
      </w:r>
      <w:r>
        <w:rPr>
          <w:rFonts w:hint="eastAsia" w:ascii="宋体" w:hAnsi="宋体" w:eastAsia="Times New Roman" w:cs="宋体"/>
          <w:sz w:val="24"/>
          <w:shd w:val="clear" w:color="auto" w:fill="FFFFFF"/>
        </w:rPr>
        <w:t>学年度营养改善计划准确受益学生人数</w:t>
      </w:r>
      <w:r>
        <w:rPr>
          <w:rFonts w:hint="eastAsia" w:ascii="宋体" w:hAnsi="宋体" w:eastAsia="宋体" w:cs="宋体"/>
          <w:sz w:val="24"/>
          <w:shd w:val="clear" w:color="auto" w:fill="FFFFFF"/>
          <w:lang w:val="en-US" w:eastAsia="zh-CN"/>
        </w:rPr>
        <w:t>依据政策</w:t>
      </w:r>
      <w:r>
        <w:rPr>
          <w:rFonts w:hint="eastAsia" w:ascii="宋体" w:hAnsi="宋体" w:eastAsia="Times New Roman" w:cs="宋体"/>
          <w:sz w:val="24"/>
          <w:shd w:val="clear" w:color="auto" w:fill="FFFFFF"/>
        </w:rPr>
        <w:t>以实际发生为准。</w:t>
      </w:r>
    </w:p>
    <w:p>
      <w:pPr>
        <w:spacing w:line="540" w:lineRule="exact"/>
        <w:ind w:firstLine="360" w:firstLineChars="150"/>
        <w:jc w:val="left"/>
        <w:rPr>
          <w:rFonts w:hint="eastAsia" w:ascii="宋体" w:hAnsi="宋体" w:eastAsia="宋体" w:cs="宋体"/>
          <w:sz w:val="24"/>
          <w:shd w:val="clear" w:color="auto" w:fill="FFFFFF"/>
          <w:lang w:val="en-US" w:eastAsia="zh-CN"/>
        </w:rPr>
      </w:pPr>
      <w:r>
        <w:rPr>
          <w:rFonts w:hint="eastAsia" w:ascii="宋体" w:hAnsi="宋体" w:eastAsia="宋体" w:cs="宋体"/>
          <w:sz w:val="24"/>
          <w:shd w:val="clear" w:color="auto" w:fill="FFFFFF"/>
          <w:lang w:val="en-US" w:eastAsia="zh-CN"/>
        </w:rPr>
        <w:t>共需大米114120千克、面粉76080千克、食用油19020千克</w:t>
      </w:r>
    </w:p>
    <w:p>
      <w:pPr>
        <w:spacing w:line="540" w:lineRule="exact"/>
        <w:ind w:firstLine="361" w:firstLineChars="150"/>
        <w:jc w:val="left"/>
        <w:rPr>
          <w:rFonts w:hint="default" w:ascii="宋体" w:hAnsi="宋体" w:eastAsia="黑体" w:cs="宋体"/>
          <w:sz w:val="24"/>
          <w:shd w:val="clear" w:color="auto" w:fill="FFFFFF"/>
          <w:lang w:val="en-US" w:eastAsia="zh-CN"/>
        </w:rPr>
      </w:pPr>
      <w:r>
        <w:rPr>
          <w:rFonts w:hint="eastAsia" w:ascii="宋体" w:hAnsi="宋体" w:eastAsia="黑体" w:cs="宋体"/>
          <w:b/>
          <w:bCs/>
          <w:sz w:val="24"/>
          <w:szCs w:val="28"/>
          <w:shd w:val="clear" w:color="auto" w:fill="FFFFFF"/>
          <w:lang w:val="en-US" w:eastAsia="zh-CN"/>
        </w:rPr>
        <w:t>大米68.4720万元、面粉35.9098万元、食用油29.2908万元。共计</w:t>
      </w:r>
      <w:r>
        <w:rPr>
          <w:rFonts w:hint="eastAsia" w:ascii="宋体" w:hAnsi="宋体" w:eastAsia="黑体" w:cs="宋体"/>
          <w:b/>
          <w:bCs/>
          <w:sz w:val="24"/>
          <w:szCs w:val="28"/>
          <w:shd w:val="clear" w:color="auto" w:fill="FFFFFF"/>
        </w:rPr>
        <w:t>预算资金</w:t>
      </w:r>
      <w:r>
        <w:rPr>
          <w:rFonts w:hint="eastAsia" w:ascii="宋体" w:hAnsi="宋体" w:eastAsia="黑体" w:cs="宋体"/>
          <w:b/>
          <w:bCs/>
          <w:sz w:val="24"/>
          <w:szCs w:val="28"/>
          <w:shd w:val="clear" w:color="auto" w:fill="FFFFFF"/>
          <w:lang w:val="en-US" w:eastAsia="zh-CN"/>
        </w:rPr>
        <w:t>133.6726</w:t>
      </w:r>
      <w:r>
        <w:rPr>
          <w:rFonts w:hint="eastAsia" w:ascii="宋体" w:hAnsi="宋体" w:eastAsia="黑体" w:cs="宋体"/>
          <w:b/>
          <w:bCs/>
          <w:sz w:val="24"/>
          <w:szCs w:val="28"/>
          <w:shd w:val="clear" w:color="auto" w:fill="FFFFFF"/>
        </w:rPr>
        <w:t>万元。</w:t>
      </w:r>
    </w:p>
    <w:p>
      <w:pPr>
        <w:spacing w:line="540" w:lineRule="exact"/>
        <w:ind w:firstLine="361" w:firstLineChars="150"/>
        <w:rPr>
          <w:rFonts w:hint="eastAsia" w:ascii="宋体" w:hAnsi="宋体" w:cs="宋体"/>
          <w:sz w:val="24"/>
          <w:shd w:val="clear" w:color="auto" w:fill="FFFFFF"/>
        </w:rPr>
      </w:pPr>
      <w:r>
        <w:rPr>
          <w:rFonts w:hint="eastAsia" w:ascii="宋体" w:hAnsi="宋体" w:cs="宋体"/>
          <w:b/>
          <w:bCs/>
          <w:sz w:val="24"/>
          <w:shd w:val="clear" w:color="auto" w:fill="FFFFFF"/>
          <w:lang w:val="en-US" w:eastAsia="zh-CN"/>
        </w:rPr>
        <w:t>3</w:t>
      </w:r>
      <w:r>
        <w:rPr>
          <w:rFonts w:hint="eastAsia" w:ascii="宋体" w:hAnsi="宋体" w:cs="宋体"/>
          <w:b/>
          <w:bCs/>
          <w:sz w:val="24"/>
          <w:shd w:val="clear" w:color="auto" w:fill="FFFFFF"/>
        </w:rPr>
        <w:t>标段：</w:t>
      </w:r>
    </w:p>
    <w:p>
      <w:pPr>
        <w:spacing w:line="540" w:lineRule="exact"/>
        <w:ind w:firstLine="360" w:firstLineChars="150"/>
        <w:jc w:val="left"/>
        <w:rPr>
          <w:rFonts w:hint="eastAsia" w:ascii="宋体" w:hAnsi="宋体" w:eastAsia="Times New Roman" w:cs="宋体"/>
          <w:sz w:val="24"/>
          <w:shd w:val="clear" w:color="auto" w:fill="FFFFFF"/>
        </w:rPr>
      </w:pPr>
      <w:r>
        <w:rPr>
          <w:rFonts w:hint="eastAsia" w:ascii="宋体" w:hAnsi="宋体" w:eastAsia="Times New Roman" w:cs="宋体"/>
          <w:sz w:val="24"/>
          <w:shd w:val="clear" w:color="auto" w:fill="FFFFFF"/>
        </w:rPr>
        <w:t>配送区域：学校</w:t>
      </w:r>
      <w:r>
        <w:rPr>
          <w:rFonts w:hint="eastAsia" w:ascii="宋体" w:hAnsi="宋体" w:eastAsia="宋体" w:cs="宋体"/>
          <w:sz w:val="24"/>
          <w:shd w:val="clear" w:color="auto" w:fill="FFFFFF"/>
          <w:lang w:val="en-US" w:eastAsia="zh-CN"/>
        </w:rPr>
        <w:t>32</w:t>
      </w:r>
      <w:r>
        <w:rPr>
          <w:rFonts w:hint="eastAsia" w:ascii="宋体" w:hAnsi="宋体" w:eastAsia="Times New Roman" w:cs="宋体"/>
          <w:sz w:val="24"/>
          <w:shd w:val="clear" w:color="auto" w:fill="FFFFFF"/>
        </w:rPr>
        <w:t>所，受益学生</w:t>
      </w:r>
      <w:r>
        <w:rPr>
          <w:rFonts w:hint="eastAsia" w:ascii="宋体" w:hAnsi="宋体" w:eastAsia="宋体" w:cs="宋体"/>
          <w:sz w:val="24"/>
          <w:shd w:val="clear" w:color="auto" w:fill="FFFFFF"/>
          <w:lang w:val="en-US" w:eastAsia="zh-CN"/>
        </w:rPr>
        <w:t>5759</w:t>
      </w:r>
      <w:r>
        <w:rPr>
          <w:rFonts w:hint="eastAsia" w:ascii="宋体" w:hAnsi="宋体" w:eastAsia="Times New Roman" w:cs="宋体"/>
          <w:sz w:val="24"/>
          <w:shd w:val="clear" w:color="auto" w:fill="FFFFFF"/>
        </w:rPr>
        <w:t>人，配送区域：具体见营养午餐学校名单</w:t>
      </w:r>
      <w:r>
        <w:rPr>
          <w:rFonts w:hint="eastAsia" w:ascii="宋体" w:hAnsi="宋体" w:eastAsia="宋体" w:cs="宋体"/>
          <w:sz w:val="24"/>
          <w:shd w:val="clear" w:color="auto" w:fill="FFFFFF"/>
          <w:lang w:val="en-US" w:eastAsia="zh-CN"/>
        </w:rPr>
        <w:t>3</w:t>
      </w:r>
      <w:r>
        <w:rPr>
          <w:rFonts w:hint="eastAsia" w:ascii="宋体" w:hAnsi="宋体" w:eastAsia="Times New Roman" w:cs="宋体"/>
          <w:sz w:val="24"/>
          <w:shd w:val="clear" w:color="auto" w:fill="FFFFFF"/>
        </w:rPr>
        <w:t>。 受益学生人数为预测人数，202</w:t>
      </w:r>
      <w:r>
        <w:rPr>
          <w:rFonts w:hint="eastAsia" w:ascii="宋体" w:hAnsi="宋体" w:eastAsia="宋体" w:cs="宋体"/>
          <w:sz w:val="24"/>
          <w:shd w:val="clear" w:color="auto" w:fill="FFFFFF"/>
          <w:lang w:val="en-US" w:eastAsia="zh-CN"/>
        </w:rPr>
        <w:t>3</w:t>
      </w:r>
      <w:r>
        <w:rPr>
          <w:rFonts w:hint="eastAsia" w:ascii="宋体" w:hAnsi="宋体" w:eastAsia="Times New Roman" w:cs="宋体"/>
          <w:sz w:val="24"/>
          <w:shd w:val="clear" w:color="auto" w:fill="FFFFFF"/>
        </w:rPr>
        <w:t>-202</w:t>
      </w:r>
      <w:r>
        <w:rPr>
          <w:rFonts w:hint="eastAsia" w:ascii="宋体" w:hAnsi="宋体" w:eastAsia="宋体" w:cs="宋体"/>
          <w:sz w:val="24"/>
          <w:shd w:val="clear" w:color="auto" w:fill="FFFFFF"/>
          <w:lang w:val="en-US" w:eastAsia="zh-CN"/>
        </w:rPr>
        <w:t>4</w:t>
      </w:r>
      <w:r>
        <w:rPr>
          <w:rFonts w:hint="eastAsia" w:ascii="宋体" w:hAnsi="宋体" w:eastAsia="Times New Roman" w:cs="宋体"/>
          <w:sz w:val="24"/>
          <w:shd w:val="clear" w:color="auto" w:fill="FFFFFF"/>
        </w:rPr>
        <w:t>学年度营养改善计划准确受益学生人数</w:t>
      </w:r>
      <w:r>
        <w:rPr>
          <w:rFonts w:hint="eastAsia" w:ascii="宋体" w:hAnsi="宋体" w:eastAsia="宋体" w:cs="宋体"/>
          <w:sz w:val="24"/>
          <w:shd w:val="clear" w:color="auto" w:fill="FFFFFF"/>
          <w:lang w:val="en-US" w:eastAsia="zh-CN"/>
        </w:rPr>
        <w:t>依据政策</w:t>
      </w:r>
      <w:r>
        <w:rPr>
          <w:rFonts w:hint="eastAsia" w:ascii="宋体" w:hAnsi="宋体" w:eastAsia="Times New Roman" w:cs="宋体"/>
          <w:sz w:val="24"/>
          <w:shd w:val="clear" w:color="auto" w:fill="FFFFFF"/>
        </w:rPr>
        <w:t>以实际发生为准。</w:t>
      </w:r>
    </w:p>
    <w:p>
      <w:pPr>
        <w:spacing w:line="540" w:lineRule="exact"/>
        <w:ind w:firstLine="360" w:firstLineChars="150"/>
        <w:jc w:val="left"/>
        <w:rPr>
          <w:rFonts w:hint="eastAsia" w:ascii="宋体" w:hAnsi="宋体" w:eastAsia="宋体" w:cs="宋体"/>
          <w:sz w:val="24"/>
          <w:shd w:val="clear" w:color="auto" w:fill="FFFFFF"/>
          <w:lang w:val="en-US" w:eastAsia="zh-CN"/>
        </w:rPr>
      </w:pPr>
      <w:r>
        <w:rPr>
          <w:rFonts w:hint="eastAsia" w:ascii="宋体" w:hAnsi="宋体" w:eastAsia="宋体" w:cs="宋体"/>
          <w:sz w:val="24"/>
          <w:shd w:val="clear" w:color="auto" w:fill="FFFFFF"/>
          <w:lang w:val="en-US" w:eastAsia="zh-CN"/>
        </w:rPr>
        <w:t>共需大米103662千克、面粉69108千克、食用油17277千克</w:t>
      </w:r>
    </w:p>
    <w:p>
      <w:pPr>
        <w:spacing w:line="540" w:lineRule="exact"/>
        <w:ind w:firstLine="361" w:firstLineChars="150"/>
        <w:jc w:val="left"/>
        <w:rPr>
          <w:rFonts w:hint="default" w:ascii="宋体" w:hAnsi="宋体" w:eastAsia="黑体" w:cs="宋体"/>
          <w:sz w:val="24"/>
          <w:shd w:val="clear" w:color="auto" w:fill="FFFFFF"/>
          <w:lang w:val="en-US" w:eastAsia="zh-CN"/>
        </w:rPr>
      </w:pPr>
      <w:r>
        <w:rPr>
          <w:rFonts w:hint="eastAsia" w:ascii="宋体" w:hAnsi="宋体" w:eastAsia="黑体" w:cs="宋体"/>
          <w:b/>
          <w:bCs/>
          <w:sz w:val="24"/>
          <w:szCs w:val="28"/>
          <w:shd w:val="clear" w:color="auto" w:fill="FFFFFF"/>
          <w:lang w:val="en-US" w:eastAsia="zh-CN"/>
        </w:rPr>
        <w:t>大米62.1972万元、面粉32.6190万元、食用油26.6066万元。共计</w:t>
      </w:r>
      <w:r>
        <w:rPr>
          <w:rFonts w:hint="eastAsia" w:ascii="宋体" w:hAnsi="宋体" w:eastAsia="黑体" w:cs="宋体"/>
          <w:b/>
          <w:bCs/>
          <w:sz w:val="24"/>
          <w:szCs w:val="28"/>
          <w:shd w:val="clear" w:color="auto" w:fill="FFFFFF"/>
        </w:rPr>
        <w:t>预算资金</w:t>
      </w:r>
      <w:r>
        <w:rPr>
          <w:rFonts w:hint="eastAsia" w:ascii="宋体" w:hAnsi="宋体" w:eastAsia="黑体" w:cs="宋体"/>
          <w:b/>
          <w:bCs/>
          <w:sz w:val="24"/>
          <w:szCs w:val="28"/>
          <w:shd w:val="clear" w:color="auto" w:fill="FFFFFF"/>
          <w:lang w:val="en-US" w:eastAsia="zh-CN"/>
        </w:rPr>
        <w:t>121.4228</w:t>
      </w:r>
      <w:r>
        <w:rPr>
          <w:rFonts w:hint="eastAsia" w:ascii="宋体" w:hAnsi="宋体" w:eastAsia="黑体" w:cs="宋体"/>
          <w:b/>
          <w:bCs/>
          <w:sz w:val="24"/>
          <w:szCs w:val="28"/>
          <w:shd w:val="clear" w:color="auto" w:fill="FFFFFF"/>
        </w:rPr>
        <w:t>万元。</w:t>
      </w:r>
    </w:p>
    <w:p>
      <w:pPr>
        <w:spacing w:line="540" w:lineRule="exact"/>
        <w:ind w:firstLine="361" w:firstLineChars="150"/>
        <w:rPr>
          <w:rFonts w:hint="eastAsia" w:ascii="宋体" w:hAnsi="宋体" w:cs="宋体"/>
          <w:sz w:val="24"/>
          <w:shd w:val="clear" w:color="auto" w:fill="FFFFFF"/>
        </w:rPr>
      </w:pPr>
      <w:r>
        <w:rPr>
          <w:rFonts w:hint="eastAsia" w:ascii="宋体" w:hAnsi="宋体" w:cs="宋体"/>
          <w:b/>
          <w:bCs/>
          <w:sz w:val="24"/>
          <w:shd w:val="clear" w:color="auto" w:fill="FFFFFF"/>
          <w:lang w:val="en-US" w:eastAsia="zh-CN"/>
        </w:rPr>
        <w:t>4</w:t>
      </w:r>
      <w:r>
        <w:rPr>
          <w:rFonts w:hint="eastAsia" w:ascii="宋体" w:hAnsi="宋体" w:cs="宋体"/>
          <w:b/>
          <w:bCs/>
          <w:sz w:val="24"/>
          <w:shd w:val="clear" w:color="auto" w:fill="FFFFFF"/>
        </w:rPr>
        <w:t>标段：</w:t>
      </w:r>
    </w:p>
    <w:p>
      <w:pPr>
        <w:spacing w:line="540" w:lineRule="exact"/>
        <w:ind w:firstLine="360" w:firstLineChars="150"/>
        <w:jc w:val="left"/>
        <w:rPr>
          <w:rFonts w:hint="eastAsia" w:ascii="宋体" w:hAnsi="宋体" w:eastAsia="Times New Roman" w:cs="宋体"/>
          <w:sz w:val="24"/>
          <w:shd w:val="clear" w:color="auto" w:fill="FFFFFF"/>
        </w:rPr>
      </w:pPr>
      <w:r>
        <w:rPr>
          <w:rFonts w:hint="eastAsia" w:ascii="宋体" w:hAnsi="宋体" w:eastAsia="Times New Roman" w:cs="宋体"/>
          <w:sz w:val="24"/>
          <w:shd w:val="clear" w:color="auto" w:fill="FFFFFF"/>
        </w:rPr>
        <w:t>配送区域：学校</w:t>
      </w:r>
      <w:r>
        <w:rPr>
          <w:rFonts w:hint="eastAsia" w:ascii="宋体" w:hAnsi="宋体" w:eastAsia="宋体" w:cs="宋体"/>
          <w:sz w:val="24"/>
          <w:shd w:val="clear" w:color="auto" w:fill="FFFFFF"/>
          <w:lang w:val="en-US" w:eastAsia="zh-CN"/>
        </w:rPr>
        <w:t>25</w:t>
      </w:r>
      <w:r>
        <w:rPr>
          <w:rFonts w:hint="eastAsia" w:ascii="宋体" w:hAnsi="宋体" w:eastAsia="Times New Roman" w:cs="宋体"/>
          <w:sz w:val="24"/>
          <w:shd w:val="clear" w:color="auto" w:fill="FFFFFF"/>
        </w:rPr>
        <w:t>所，受益学生</w:t>
      </w:r>
      <w:r>
        <w:rPr>
          <w:rFonts w:hint="eastAsia" w:ascii="宋体" w:hAnsi="宋体" w:eastAsia="宋体" w:cs="宋体"/>
          <w:sz w:val="24"/>
          <w:shd w:val="clear" w:color="auto" w:fill="FFFFFF"/>
          <w:lang w:val="en-US" w:eastAsia="zh-CN"/>
        </w:rPr>
        <w:t>6065</w:t>
      </w:r>
      <w:r>
        <w:rPr>
          <w:rFonts w:hint="eastAsia" w:ascii="宋体" w:hAnsi="宋体" w:eastAsia="Times New Roman" w:cs="宋体"/>
          <w:sz w:val="24"/>
          <w:shd w:val="clear" w:color="auto" w:fill="FFFFFF"/>
        </w:rPr>
        <w:t>人，配送区域：具体见营养午餐学校名单</w:t>
      </w:r>
      <w:r>
        <w:rPr>
          <w:rFonts w:hint="eastAsia" w:ascii="宋体" w:hAnsi="宋体" w:eastAsia="宋体" w:cs="宋体"/>
          <w:sz w:val="24"/>
          <w:shd w:val="clear" w:color="auto" w:fill="FFFFFF"/>
          <w:lang w:val="en-US" w:eastAsia="zh-CN"/>
        </w:rPr>
        <w:t>4</w:t>
      </w:r>
      <w:r>
        <w:rPr>
          <w:rFonts w:hint="eastAsia" w:ascii="宋体" w:hAnsi="宋体" w:eastAsia="Times New Roman" w:cs="宋体"/>
          <w:sz w:val="24"/>
          <w:shd w:val="clear" w:color="auto" w:fill="FFFFFF"/>
        </w:rPr>
        <w:t>。 受益学生人数为预测人数，202</w:t>
      </w:r>
      <w:r>
        <w:rPr>
          <w:rFonts w:hint="eastAsia" w:ascii="宋体" w:hAnsi="宋体" w:eastAsia="宋体" w:cs="宋体"/>
          <w:sz w:val="24"/>
          <w:shd w:val="clear" w:color="auto" w:fill="FFFFFF"/>
          <w:lang w:val="en-US" w:eastAsia="zh-CN"/>
        </w:rPr>
        <w:t>3</w:t>
      </w:r>
      <w:r>
        <w:rPr>
          <w:rFonts w:hint="eastAsia" w:ascii="宋体" w:hAnsi="宋体" w:eastAsia="Times New Roman" w:cs="宋体"/>
          <w:sz w:val="24"/>
          <w:shd w:val="clear" w:color="auto" w:fill="FFFFFF"/>
        </w:rPr>
        <w:t>-202</w:t>
      </w:r>
      <w:r>
        <w:rPr>
          <w:rFonts w:hint="eastAsia" w:ascii="宋体" w:hAnsi="宋体" w:eastAsia="宋体" w:cs="宋体"/>
          <w:sz w:val="24"/>
          <w:shd w:val="clear" w:color="auto" w:fill="FFFFFF"/>
          <w:lang w:val="en-US" w:eastAsia="zh-CN"/>
        </w:rPr>
        <w:t>4</w:t>
      </w:r>
      <w:r>
        <w:rPr>
          <w:rFonts w:hint="eastAsia" w:ascii="宋体" w:hAnsi="宋体" w:eastAsia="Times New Roman" w:cs="宋体"/>
          <w:sz w:val="24"/>
          <w:shd w:val="clear" w:color="auto" w:fill="FFFFFF"/>
        </w:rPr>
        <w:t>学年度营养改善计划准确受益学生人数</w:t>
      </w:r>
      <w:r>
        <w:rPr>
          <w:rFonts w:hint="eastAsia" w:ascii="宋体" w:hAnsi="宋体" w:eastAsia="宋体" w:cs="宋体"/>
          <w:sz w:val="24"/>
          <w:shd w:val="clear" w:color="auto" w:fill="FFFFFF"/>
          <w:lang w:val="en-US" w:eastAsia="zh-CN"/>
        </w:rPr>
        <w:t>依据政策</w:t>
      </w:r>
      <w:r>
        <w:rPr>
          <w:rFonts w:hint="eastAsia" w:ascii="宋体" w:hAnsi="宋体" w:eastAsia="Times New Roman" w:cs="宋体"/>
          <w:sz w:val="24"/>
          <w:shd w:val="clear" w:color="auto" w:fill="FFFFFF"/>
        </w:rPr>
        <w:t>以实际发生为准。</w:t>
      </w:r>
    </w:p>
    <w:p>
      <w:pPr>
        <w:spacing w:line="540" w:lineRule="exact"/>
        <w:ind w:firstLine="360" w:firstLineChars="150"/>
        <w:jc w:val="left"/>
        <w:rPr>
          <w:rFonts w:hint="eastAsia" w:ascii="宋体" w:hAnsi="宋体" w:eastAsia="宋体" w:cs="宋体"/>
          <w:sz w:val="24"/>
          <w:shd w:val="clear" w:color="auto" w:fill="FFFFFF"/>
          <w:lang w:val="en-US" w:eastAsia="zh-CN"/>
        </w:rPr>
      </w:pPr>
      <w:r>
        <w:rPr>
          <w:rFonts w:hint="eastAsia" w:ascii="宋体" w:hAnsi="宋体" w:eastAsia="宋体" w:cs="宋体"/>
          <w:sz w:val="24"/>
          <w:shd w:val="clear" w:color="auto" w:fill="FFFFFF"/>
          <w:lang w:val="en-US" w:eastAsia="zh-CN"/>
        </w:rPr>
        <w:t>共需大米109170千克、面粉72780千克、食用油18195千克</w:t>
      </w:r>
    </w:p>
    <w:p>
      <w:pPr>
        <w:spacing w:line="540" w:lineRule="exact"/>
        <w:ind w:firstLine="361" w:firstLineChars="150"/>
        <w:jc w:val="left"/>
        <w:rPr>
          <w:rFonts w:hint="default"/>
          <w:lang w:val="en-US" w:eastAsia="zh-CN"/>
        </w:rPr>
      </w:pPr>
      <w:r>
        <w:rPr>
          <w:rFonts w:hint="eastAsia" w:ascii="宋体" w:hAnsi="宋体" w:eastAsia="黑体" w:cs="宋体"/>
          <w:b/>
          <w:bCs/>
          <w:sz w:val="24"/>
          <w:szCs w:val="28"/>
          <w:shd w:val="clear" w:color="auto" w:fill="FFFFFF"/>
          <w:lang w:val="en-US" w:eastAsia="zh-CN"/>
        </w:rPr>
        <w:t>大米65.5020万元、面粉34.3522万元、食用油28.0203万元。共计</w:t>
      </w:r>
      <w:r>
        <w:rPr>
          <w:rFonts w:hint="eastAsia" w:ascii="宋体" w:hAnsi="宋体" w:eastAsia="黑体" w:cs="宋体"/>
          <w:b/>
          <w:bCs/>
          <w:sz w:val="24"/>
          <w:szCs w:val="28"/>
          <w:shd w:val="clear" w:color="auto" w:fill="FFFFFF"/>
        </w:rPr>
        <w:t>预算资金</w:t>
      </w:r>
      <w:r>
        <w:rPr>
          <w:rFonts w:hint="eastAsia" w:ascii="宋体" w:hAnsi="宋体" w:eastAsia="黑体" w:cs="宋体"/>
          <w:b/>
          <w:bCs/>
          <w:sz w:val="24"/>
          <w:szCs w:val="28"/>
          <w:shd w:val="clear" w:color="auto" w:fill="FFFFFF"/>
          <w:lang w:val="en-US" w:eastAsia="zh-CN"/>
        </w:rPr>
        <w:t>127.8745</w:t>
      </w:r>
      <w:r>
        <w:rPr>
          <w:rFonts w:hint="eastAsia" w:ascii="宋体" w:hAnsi="宋体" w:eastAsia="黑体" w:cs="宋体"/>
          <w:b/>
          <w:bCs/>
          <w:sz w:val="24"/>
          <w:szCs w:val="28"/>
          <w:shd w:val="clear" w:color="auto" w:fill="FFFFFF"/>
        </w:rPr>
        <w:t>万元。</w:t>
      </w:r>
    </w:p>
    <w:p>
      <w:pPr>
        <w:spacing w:line="540" w:lineRule="exact"/>
        <w:ind w:firstLine="361" w:firstLineChars="150"/>
        <w:rPr>
          <w:rFonts w:hint="eastAsia" w:ascii="宋体" w:hAnsi="宋体" w:cs="宋体"/>
          <w:b/>
          <w:bCs/>
          <w:sz w:val="24"/>
          <w:shd w:val="clear" w:color="auto" w:fill="FFFFFF"/>
        </w:rPr>
      </w:pPr>
      <w:r>
        <w:rPr>
          <w:rFonts w:hint="eastAsia" w:ascii="宋体" w:hAnsi="宋体" w:cs="宋体"/>
          <w:b/>
          <w:bCs/>
          <w:sz w:val="24"/>
          <w:shd w:val="clear" w:color="auto" w:fill="FFFFFF"/>
          <w:lang w:val="en-US" w:eastAsia="zh-CN"/>
        </w:rPr>
        <w:t>5</w:t>
      </w:r>
      <w:r>
        <w:rPr>
          <w:rFonts w:hint="eastAsia" w:ascii="宋体" w:hAnsi="宋体" w:cs="宋体"/>
          <w:b/>
          <w:bCs/>
          <w:sz w:val="24"/>
          <w:shd w:val="clear" w:color="auto" w:fill="FFFFFF"/>
        </w:rPr>
        <w:t>标段：</w:t>
      </w:r>
    </w:p>
    <w:p>
      <w:pPr>
        <w:spacing w:line="540" w:lineRule="exact"/>
        <w:ind w:firstLine="360" w:firstLineChars="150"/>
        <w:rPr>
          <w:rFonts w:ascii="宋体" w:hAnsi="宋体" w:cs="宋体"/>
          <w:sz w:val="24"/>
          <w:shd w:val="clear" w:color="auto" w:fill="FFFFFF"/>
        </w:rPr>
      </w:pPr>
      <w:r>
        <w:rPr>
          <w:rFonts w:hint="eastAsia" w:ascii="宋体" w:hAnsi="宋体" w:eastAsia="Times New Roman" w:cs="宋体"/>
          <w:b/>
          <w:bCs/>
          <w:sz w:val="24"/>
          <w:shd w:val="clear" w:color="auto" w:fill="FFFFFF"/>
        </w:rPr>
        <w:t>肉类、蔬菜、</w:t>
      </w:r>
      <w:r>
        <w:rPr>
          <w:rFonts w:hint="eastAsia" w:ascii="宋体" w:hAnsi="宋体" w:cs="宋体"/>
          <w:b/>
          <w:bCs/>
          <w:sz w:val="24"/>
          <w:shd w:val="clear" w:color="auto" w:fill="FFFFFF"/>
        </w:rPr>
        <w:t>干菜、</w:t>
      </w:r>
      <w:r>
        <w:rPr>
          <w:rFonts w:hint="eastAsia" w:ascii="宋体" w:hAnsi="宋体" w:eastAsia="Times New Roman" w:cs="宋体"/>
          <w:b/>
          <w:bCs/>
          <w:sz w:val="24"/>
          <w:shd w:val="clear" w:color="auto" w:fill="FFFFFF"/>
        </w:rPr>
        <w:t>调味品</w:t>
      </w:r>
      <w:r>
        <w:rPr>
          <w:rFonts w:hint="eastAsia" w:ascii="宋体" w:hAnsi="宋体" w:cs="宋体"/>
          <w:b/>
          <w:bCs/>
          <w:sz w:val="24"/>
          <w:shd w:val="clear" w:color="auto" w:fill="FFFFFF"/>
        </w:rPr>
        <w:t>标段</w:t>
      </w:r>
      <w:r>
        <w:rPr>
          <w:rFonts w:hint="eastAsia" w:ascii="宋体" w:hAnsi="宋体" w:cs="宋体"/>
          <w:b/>
          <w:bCs/>
          <w:sz w:val="24"/>
          <w:shd w:val="clear" w:color="auto" w:fill="FFFFFF"/>
          <w:lang w:eastAsia="zh-CN"/>
        </w:rPr>
        <w:t>、</w:t>
      </w:r>
      <w:r>
        <w:rPr>
          <w:rFonts w:hint="eastAsia" w:ascii="宋体" w:hAnsi="宋体" w:cs="宋体"/>
          <w:b/>
          <w:bCs/>
          <w:sz w:val="24"/>
          <w:shd w:val="clear" w:color="auto" w:fill="FFFFFF"/>
        </w:rPr>
        <w:t>该</w:t>
      </w:r>
      <w:r>
        <w:rPr>
          <w:rFonts w:hint="eastAsia" w:ascii="宋体" w:hAnsi="宋体" w:cs="宋体"/>
          <w:sz w:val="24"/>
          <w:shd w:val="clear" w:color="auto" w:fill="FFFFFF"/>
        </w:rPr>
        <w:t>标段预算资金</w:t>
      </w:r>
      <w:r>
        <w:rPr>
          <w:rFonts w:hint="eastAsia" w:ascii="宋体" w:hAnsi="宋体" w:cs="宋体"/>
          <w:b/>
          <w:bCs/>
          <w:sz w:val="24"/>
          <w:shd w:val="clear" w:color="auto" w:fill="FFFFFF"/>
          <w:lang w:val="en-US" w:eastAsia="zh-CN"/>
        </w:rPr>
        <w:t>266.4869</w:t>
      </w:r>
      <w:r>
        <w:rPr>
          <w:rFonts w:hint="eastAsia" w:ascii="宋体" w:hAnsi="宋体" w:cs="宋体"/>
          <w:b/>
          <w:bCs/>
          <w:sz w:val="24"/>
          <w:shd w:val="clear" w:color="auto" w:fill="FFFFFF"/>
        </w:rPr>
        <w:t>万元</w:t>
      </w:r>
      <w:r>
        <w:rPr>
          <w:rFonts w:hint="eastAsia" w:ascii="宋体" w:hAnsi="宋体" w:cs="宋体"/>
          <w:sz w:val="24"/>
          <w:shd w:val="clear" w:color="auto" w:fill="FFFFFF"/>
        </w:rPr>
        <w:t>。（各包配送区域清单详见招标文件）。</w:t>
      </w:r>
    </w:p>
    <w:p>
      <w:pPr>
        <w:spacing w:line="540" w:lineRule="exact"/>
        <w:ind w:firstLine="360" w:firstLineChars="150"/>
        <w:rPr>
          <w:rFonts w:hint="eastAsia" w:ascii="宋体" w:hAnsi="宋体" w:eastAsia="Times New Roman" w:cs="宋体"/>
          <w:sz w:val="24"/>
          <w:shd w:val="clear" w:color="auto" w:fill="FFFFFF"/>
        </w:rPr>
      </w:pPr>
      <w:r>
        <w:rPr>
          <w:rFonts w:hint="eastAsia" w:ascii="宋体" w:hAnsi="宋体" w:eastAsia="Times New Roman" w:cs="宋体"/>
          <w:sz w:val="24"/>
          <w:shd w:val="clear" w:color="auto" w:fill="FFFFFF"/>
        </w:rPr>
        <w:t>配送学校31所，受益学生</w:t>
      </w:r>
      <w:r>
        <w:rPr>
          <w:rFonts w:hint="eastAsia" w:ascii="宋体" w:hAnsi="宋体" w:eastAsia="宋体" w:cs="宋体"/>
          <w:sz w:val="24"/>
          <w:shd w:val="clear" w:color="auto" w:fill="FFFFFF"/>
          <w:lang w:val="en-US" w:eastAsia="zh-CN"/>
        </w:rPr>
        <w:t>5819</w:t>
      </w:r>
      <w:r>
        <w:rPr>
          <w:rFonts w:hint="eastAsia" w:ascii="宋体" w:hAnsi="宋体" w:eastAsia="Times New Roman" w:cs="宋体"/>
          <w:sz w:val="24"/>
          <w:shd w:val="clear" w:color="auto" w:fill="FFFFFF"/>
        </w:rPr>
        <w:t>人，配送区域：具体见营养午餐学校名单1。 受益学生人数为预测人数，202</w:t>
      </w:r>
      <w:r>
        <w:rPr>
          <w:rFonts w:hint="eastAsia" w:ascii="宋体" w:hAnsi="宋体" w:eastAsia="宋体" w:cs="宋体"/>
          <w:sz w:val="24"/>
          <w:shd w:val="clear" w:color="auto" w:fill="FFFFFF"/>
          <w:lang w:val="en-US" w:eastAsia="zh-CN"/>
        </w:rPr>
        <w:t>3</w:t>
      </w:r>
      <w:r>
        <w:rPr>
          <w:rFonts w:hint="eastAsia" w:ascii="宋体" w:hAnsi="宋体" w:eastAsia="Times New Roman" w:cs="宋体"/>
          <w:sz w:val="24"/>
          <w:shd w:val="clear" w:color="auto" w:fill="FFFFFF"/>
        </w:rPr>
        <w:t>-202</w:t>
      </w:r>
      <w:r>
        <w:rPr>
          <w:rFonts w:hint="eastAsia" w:ascii="宋体" w:hAnsi="宋体" w:eastAsia="宋体" w:cs="宋体"/>
          <w:sz w:val="24"/>
          <w:shd w:val="clear" w:color="auto" w:fill="FFFFFF"/>
          <w:lang w:val="en-US" w:eastAsia="zh-CN"/>
        </w:rPr>
        <w:t>4</w:t>
      </w:r>
      <w:r>
        <w:rPr>
          <w:rFonts w:hint="eastAsia" w:ascii="宋体" w:hAnsi="宋体" w:eastAsia="Times New Roman" w:cs="宋体"/>
          <w:sz w:val="24"/>
          <w:shd w:val="clear" w:color="auto" w:fill="FFFFFF"/>
        </w:rPr>
        <w:t>学年度营养改善计划准确受益学生人数</w:t>
      </w:r>
      <w:r>
        <w:rPr>
          <w:rFonts w:hint="eastAsia" w:ascii="宋体" w:hAnsi="宋体" w:eastAsia="宋体" w:cs="宋体"/>
          <w:sz w:val="24"/>
          <w:shd w:val="clear" w:color="auto" w:fill="FFFFFF"/>
          <w:lang w:val="en-US" w:eastAsia="zh-CN"/>
        </w:rPr>
        <w:t>依据政策</w:t>
      </w:r>
      <w:r>
        <w:rPr>
          <w:rFonts w:hint="eastAsia" w:ascii="宋体" w:hAnsi="宋体" w:eastAsia="Times New Roman" w:cs="宋体"/>
          <w:sz w:val="24"/>
          <w:shd w:val="clear" w:color="auto" w:fill="FFFFFF"/>
        </w:rPr>
        <w:t>以实际发生为准。</w:t>
      </w:r>
    </w:p>
    <w:p>
      <w:pPr>
        <w:spacing w:line="540" w:lineRule="exact"/>
        <w:ind w:firstLine="361" w:firstLineChars="150"/>
        <w:rPr>
          <w:rFonts w:hint="eastAsia" w:ascii="宋体" w:hAnsi="宋体" w:cs="宋体"/>
          <w:b/>
          <w:bCs/>
          <w:sz w:val="24"/>
          <w:shd w:val="clear" w:color="auto" w:fill="FFFFFF"/>
        </w:rPr>
      </w:pPr>
      <w:r>
        <w:rPr>
          <w:rFonts w:hint="eastAsia" w:ascii="宋体" w:hAnsi="宋体" w:cs="宋体"/>
          <w:b/>
          <w:bCs/>
          <w:sz w:val="24"/>
          <w:shd w:val="clear" w:color="auto" w:fill="FFFFFF"/>
          <w:lang w:val="en-US" w:eastAsia="zh-CN"/>
        </w:rPr>
        <w:t>6</w:t>
      </w:r>
      <w:r>
        <w:rPr>
          <w:rFonts w:hint="eastAsia" w:ascii="宋体" w:hAnsi="宋体" w:cs="宋体"/>
          <w:b/>
          <w:bCs/>
          <w:sz w:val="24"/>
          <w:shd w:val="clear" w:color="auto" w:fill="FFFFFF"/>
        </w:rPr>
        <w:t>标段：</w:t>
      </w:r>
    </w:p>
    <w:p>
      <w:pPr>
        <w:spacing w:line="540" w:lineRule="exact"/>
        <w:ind w:firstLine="360" w:firstLineChars="150"/>
        <w:rPr>
          <w:rFonts w:ascii="宋体" w:hAnsi="宋体" w:cs="宋体"/>
          <w:sz w:val="24"/>
          <w:shd w:val="clear" w:color="auto" w:fill="FFFFFF"/>
        </w:rPr>
      </w:pPr>
      <w:r>
        <w:rPr>
          <w:rFonts w:hint="eastAsia" w:ascii="宋体" w:hAnsi="宋体" w:eastAsia="Times New Roman" w:cs="宋体"/>
          <w:b/>
          <w:bCs/>
          <w:sz w:val="24"/>
          <w:shd w:val="clear" w:color="auto" w:fill="FFFFFF"/>
        </w:rPr>
        <w:t>肉类、蔬菜、</w:t>
      </w:r>
      <w:r>
        <w:rPr>
          <w:rFonts w:hint="eastAsia" w:ascii="宋体" w:hAnsi="宋体" w:cs="宋体"/>
          <w:b/>
          <w:bCs/>
          <w:sz w:val="24"/>
          <w:shd w:val="clear" w:color="auto" w:fill="FFFFFF"/>
        </w:rPr>
        <w:t>干菜、</w:t>
      </w:r>
      <w:r>
        <w:rPr>
          <w:rFonts w:hint="eastAsia" w:ascii="宋体" w:hAnsi="宋体" w:eastAsia="Times New Roman" w:cs="宋体"/>
          <w:b/>
          <w:bCs/>
          <w:sz w:val="24"/>
          <w:shd w:val="clear" w:color="auto" w:fill="FFFFFF"/>
        </w:rPr>
        <w:t>调味品</w:t>
      </w:r>
      <w:r>
        <w:rPr>
          <w:rFonts w:hint="eastAsia" w:ascii="宋体" w:hAnsi="宋体" w:cs="宋体"/>
          <w:b/>
          <w:bCs/>
          <w:sz w:val="24"/>
          <w:shd w:val="clear" w:color="auto" w:fill="FFFFFF"/>
        </w:rPr>
        <w:t>标段</w:t>
      </w:r>
      <w:r>
        <w:rPr>
          <w:rFonts w:hint="eastAsia" w:ascii="宋体" w:hAnsi="宋体" w:cs="宋体"/>
          <w:b/>
          <w:bCs/>
          <w:sz w:val="24"/>
          <w:shd w:val="clear" w:color="auto" w:fill="FFFFFF"/>
          <w:lang w:eastAsia="zh-CN"/>
        </w:rPr>
        <w:t>、</w:t>
      </w:r>
      <w:r>
        <w:rPr>
          <w:rFonts w:hint="eastAsia" w:ascii="宋体" w:hAnsi="宋体" w:cs="宋体"/>
          <w:b/>
          <w:bCs/>
          <w:sz w:val="24"/>
          <w:shd w:val="clear" w:color="auto" w:fill="FFFFFF"/>
        </w:rPr>
        <w:t>该</w:t>
      </w:r>
      <w:r>
        <w:rPr>
          <w:rFonts w:hint="eastAsia" w:ascii="宋体" w:hAnsi="宋体" w:cs="宋体"/>
          <w:sz w:val="24"/>
          <w:shd w:val="clear" w:color="auto" w:fill="FFFFFF"/>
        </w:rPr>
        <w:t>标段预算资金</w:t>
      </w:r>
      <w:r>
        <w:rPr>
          <w:rFonts w:hint="eastAsia" w:ascii="宋体" w:hAnsi="宋体" w:cs="宋体"/>
          <w:b/>
          <w:bCs/>
          <w:sz w:val="24"/>
          <w:shd w:val="clear" w:color="auto" w:fill="FFFFFF"/>
          <w:lang w:val="en-US" w:eastAsia="zh-CN"/>
        </w:rPr>
        <w:t>290.3466</w:t>
      </w:r>
      <w:r>
        <w:rPr>
          <w:rFonts w:hint="eastAsia" w:ascii="宋体" w:hAnsi="宋体" w:cs="宋体"/>
          <w:b/>
          <w:bCs/>
          <w:sz w:val="24"/>
          <w:shd w:val="clear" w:color="auto" w:fill="FFFFFF"/>
        </w:rPr>
        <w:t>万元</w:t>
      </w:r>
      <w:r>
        <w:rPr>
          <w:rFonts w:hint="eastAsia" w:ascii="宋体" w:hAnsi="宋体" w:cs="宋体"/>
          <w:sz w:val="24"/>
          <w:shd w:val="clear" w:color="auto" w:fill="FFFFFF"/>
        </w:rPr>
        <w:t>。（各包配送区域清单详见招标文件）。</w:t>
      </w:r>
    </w:p>
    <w:p>
      <w:pPr>
        <w:spacing w:line="540" w:lineRule="exact"/>
        <w:ind w:firstLine="360" w:firstLineChars="150"/>
        <w:rPr>
          <w:rFonts w:hint="eastAsia" w:ascii="宋体" w:hAnsi="宋体" w:cs="宋体"/>
          <w:sz w:val="24"/>
          <w:shd w:val="clear" w:color="auto" w:fill="FFFFFF"/>
        </w:rPr>
      </w:pPr>
      <w:r>
        <w:rPr>
          <w:rFonts w:hint="eastAsia" w:ascii="宋体" w:hAnsi="宋体" w:eastAsia="Times New Roman" w:cs="宋体"/>
          <w:sz w:val="24"/>
          <w:shd w:val="clear" w:color="auto" w:fill="FFFFFF"/>
        </w:rPr>
        <w:t>配送学校3</w:t>
      </w:r>
      <w:r>
        <w:rPr>
          <w:rFonts w:hint="eastAsia" w:ascii="宋体" w:hAnsi="宋体" w:eastAsia="宋体" w:cs="宋体"/>
          <w:sz w:val="24"/>
          <w:shd w:val="clear" w:color="auto" w:fill="FFFFFF"/>
          <w:lang w:val="en-US" w:eastAsia="zh-CN"/>
        </w:rPr>
        <w:t>2</w:t>
      </w:r>
      <w:r>
        <w:rPr>
          <w:rFonts w:hint="eastAsia" w:ascii="宋体" w:hAnsi="宋体" w:eastAsia="Times New Roman" w:cs="宋体"/>
          <w:sz w:val="24"/>
          <w:shd w:val="clear" w:color="auto" w:fill="FFFFFF"/>
        </w:rPr>
        <w:t>所，受益学生</w:t>
      </w:r>
      <w:r>
        <w:rPr>
          <w:rFonts w:hint="eastAsia" w:ascii="宋体" w:hAnsi="宋体" w:eastAsia="宋体" w:cs="宋体"/>
          <w:sz w:val="24"/>
          <w:shd w:val="clear" w:color="auto" w:fill="FFFFFF"/>
          <w:lang w:val="en-US" w:eastAsia="zh-CN"/>
        </w:rPr>
        <w:t>6340</w:t>
      </w:r>
      <w:r>
        <w:rPr>
          <w:rFonts w:hint="eastAsia" w:ascii="宋体" w:hAnsi="宋体" w:eastAsia="Times New Roman" w:cs="宋体"/>
          <w:sz w:val="24"/>
          <w:shd w:val="clear" w:color="auto" w:fill="FFFFFF"/>
        </w:rPr>
        <w:t>人，配送区域：具体见营养午餐学校名单</w:t>
      </w:r>
      <w:r>
        <w:rPr>
          <w:rFonts w:hint="eastAsia" w:ascii="宋体" w:hAnsi="宋体" w:eastAsia="宋体" w:cs="宋体"/>
          <w:sz w:val="24"/>
          <w:shd w:val="clear" w:color="auto" w:fill="FFFFFF"/>
          <w:lang w:val="en-US" w:eastAsia="zh-CN"/>
        </w:rPr>
        <w:t>2</w:t>
      </w:r>
      <w:r>
        <w:rPr>
          <w:rFonts w:hint="eastAsia" w:ascii="宋体" w:hAnsi="宋体" w:eastAsia="Times New Roman" w:cs="宋体"/>
          <w:sz w:val="24"/>
          <w:shd w:val="clear" w:color="auto" w:fill="FFFFFF"/>
        </w:rPr>
        <w:t>。 受益学生人数为预测人数，202</w:t>
      </w:r>
      <w:r>
        <w:rPr>
          <w:rFonts w:hint="eastAsia" w:ascii="宋体" w:hAnsi="宋体" w:eastAsia="宋体" w:cs="宋体"/>
          <w:sz w:val="24"/>
          <w:shd w:val="clear" w:color="auto" w:fill="FFFFFF"/>
          <w:lang w:val="en-US" w:eastAsia="zh-CN"/>
        </w:rPr>
        <w:t>3</w:t>
      </w:r>
      <w:r>
        <w:rPr>
          <w:rFonts w:hint="eastAsia" w:ascii="宋体" w:hAnsi="宋体" w:eastAsia="Times New Roman" w:cs="宋体"/>
          <w:sz w:val="24"/>
          <w:shd w:val="clear" w:color="auto" w:fill="FFFFFF"/>
        </w:rPr>
        <w:t>-202</w:t>
      </w:r>
      <w:r>
        <w:rPr>
          <w:rFonts w:hint="eastAsia" w:ascii="宋体" w:hAnsi="宋体" w:eastAsia="宋体" w:cs="宋体"/>
          <w:sz w:val="24"/>
          <w:shd w:val="clear" w:color="auto" w:fill="FFFFFF"/>
          <w:lang w:val="en-US" w:eastAsia="zh-CN"/>
        </w:rPr>
        <w:t>4</w:t>
      </w:r>
      <w:r>
        <w:rPr>
          <w:rFonts w:hint="eastAsia" w:ascii="宋体" w:hAnsi="宋体" w:eastAsia="Times New Roman" w:cs="宋体"/>
          <w:sz w:val="24"/>
          <w:shd w:val="clear" w:color="auto" w:fill="FFFFFF"/>
        </w:rPr>
        <w:t>学年度营养改善计划准确受益学生人数</w:t>
      </w:r>
      <w:r>
        <w:rPr>
          <w:rFonts w:hint="eastAsia" w:ascii="宋体" w:hAnsi="宋体" w:eastAsia="宋体" w:cs="宋体"/>
          <w:sz w:val="24"/>
          <w:shd w:val="clear" w:color="auto" w:fill="FFFFFF"/>
          <w:lang w:val="en-US" w:eastAsia="zh-CN"/>
        </w:rPr>
        <w:t>依据政策</w:t>
      </w:r>
      <w:r>
        <w:rPr>
          <w:rFonts w:hint="eastAsia" w:ascii="宋体" w:hAnsi="宋体" w:eastAsia="Times New Roman" w:cs="宋体"/>
          <w:sz w:val="24"/>
          <w:shd w:val="clear" w:color="auto" w:fill="FFFFFF"/>
        </w:rPr>
        <w:t>以实际发生为准。</w:t>
      </w:r>
    </w:p>
    <w:p>
      <w:pPr>
        <w:spacing w:line="540" w:lineRule="exact"/>
        <w:ind w:firstLine="361" w:firstLineChars="150"/>
        <w:rPr>
          <w:rFonts w:hint="eastAsia" w:ascii="宋体" w:hAnsi="宋体" w:cs="宋体"/>
          <w:b/>
          <w:bCs/>
          <w:sz w:val="24"/>
          <w:shd w:val="clear" w:color="auto" w:fill="FFFFFF"/>
        </w:rPr>
      </w:pPr>
      <w:r>
        <w:rPr>
          <w:rFonts w:hint="eastAsia" w:ascii="宋体" w:hAnsi="宋体" w:cs="宋体"/>
          <w:b/>
          <w:bCs/>
          <w:sz w:val="24"/>
          <w:shd w:val="clear" w:color="auto" w:fill="FFFFFF"/>
          <w:lang w:val="en-US" w:eastAsia="zh-CN"/>
        </w:rPr>
        <w:t>7</w:t>
      </w:r>
      <w:r>
        <w:rPr>
          <w:rFonts w:hint="eastAsia" w:ascii="宋体" w:hAnsi="宋体" w:cs="宋体"/>
          <w:b/>
          <w:bCs/>
          <w:sz w:val="24"/>
          <w:shd w:val="clear" w:color="auto" w:fill="FFFFFF"/>
        </w:rPr>
        <w:t>标段：</w:t>
      </w:r>
    </w:p>
    <w:p>
      <w:pPr>
        <w:spacing w:line="540" w:lineRule="exact"/>
        <w:ind w:firstLine="360" w:firstLineChars="150"/>
        <w:rPr>
          <w:rFonts w:ascii="宋体" w:hAnsi="宋体" w:cs="宋体"/>
          <w:sz w:val="24"/>
          <w:shd w:val="clear" w:color="auto" w:fill="FFFFFF"/>
        </w:rPr>
      </w:pPr>
      <w:r>
        <w:rPr>
          <w:rFonts w:hint="eastAsia" w:ascii="宋体" w:hAnsi="宋体" w:eastAsia="Times New Roman" w:cs="宋体"/>
          <w:b/>
          <w:bCs/>
          <w:sz w:val="24"/>
          <w:shd w:val="clear" w:color="auto" w:fill="FFFFFF"/>
        </w:rPr>
        <w:t>肉类、蔬菜、</w:t>
      </w:r>
      <w:r>
        <w:rPr>
          <w:rFonts w:hint="eastAsia" w:ascii="宋体" w:hAnsi="宋体" w:cs="宋体"/>
          <w:b/>
          <w:bCs/>
          <w:sz w:val="24"/>
          <w:shd w:val="clear" w:color="auto" w:fill="FFFFFF"/>
        </w:rPr>
        <w:t>干菜、</w:t>
      </w:r>
      <w:r>
        <w:rPr>
          <w:rFonts w:hint="eastAsia" w:ascii="宋体" w:hAnsi="宋体" w:eastAsia="Times New Roman" w:cs="宋体"/>
          <w:b/>
          <w:bCs/>
          <w:sz w:val="24"/>
          <w:shd w:val="clear" w:color="auto" w:fill="FFFFFF"/>
        </w:rPr>
        <w:t>调味品</w:t>
      </w:r>
      <w:r>
        <w:rPr>
          <w:rFonts w:hint="eastAsia" w:ascii="宋体" w:hAnsi="宋体" w:cs="宋体"/>
          <w:b/>
          <w:bCs/>
          <w:sz w:val="24"/>
          <w:shd w:val="clear" w:color="auto" w:fill="FFFFFF"/>
        </w:rPr>
        <w:t>标段</w:t>
      </w:r>
      <w:r>
        <w:rPr>
          <w:rFonts w:hint="eastAsia" w:ascii="宋体" w:hAnsi="宋体" w:cs="宋体"/>
          <w:b/>
          <w:bCs/>
          <w:sz w:val="24"/>
          <w:shd w:val="clear" w:color="auto" w:fill="FFFFFF"/>
          <w:lang w:eastAsia="zh-CN"/>
        </w:rPr>
        <w:t>、</w:t>
      </w:r>
      <w:r>
        <w:rPr>
          <w:rFonts w:hint="eastAsia" w:ascii="宋体" w:hAnsi="宋体" w:cs="宋体"/>
          <w:b/>
          <w:bCs/>
          <w:sz w:val="24"/>
          <w:shd w:val="clear" w:color="auto" w:fill="FFFFFF"/>
        </w:rPr>
        <w:t>该</w:t>
      </w:r>
      <w:r>
        <w:rPr>
          <w:rFonts w:hint="eastAsia" w:ascii="宋体" w:hAnsi="宋体" w:cs="宋体"/>
          <w:sz w:val="24"/>
          <w:shd w:val="clear" w:color="auto" w:fill="FFFFFF"/>
        </w:rPr>
        <w:t>标段预算资金</w:t>
      </w:r>
      <w:r>
        <w:rPr>
          <w:rFonts w:hint="eastAsia" w:ascii="宋体" w:hAnsi="宋体" w:cs="宋体"/>
          <w:b/>
          <w:bCs/>
          <w:sz w:val="24"/>
          <w:shd w:val="clear" w:color="auto" w:fill="FFFFFF"/>
          <w:lang w:val="en-US" w:eastAsia="zh-CN"/>
        </w:rPr>
        <w:t>263.7392</w:t>
      </w:r>
      <w:r>
        <w:rPr>
          <w:rFonts w:hint="eastAsia" w:ascii="宋体" w:hAnsi="宋体" w:cs="宋体"/>
          <w:b/>
          <w:bCs/>
          <w:sz w:val="24"/>
          <w:shd w:val="clear" w:color="auto" w:fill="FFFFFF"/>
        </w:rPr>
        <w:t>万元</w:t>
      </w:r>
      <w:r>
        <w:rPr>
          <w:rFonts w:hint="eastAsia" w:ascii="宋体" w:hAnsi="宋体" w:cs="宋体"/>
          <w:sz w:val="24"/>
          <w:shd w:val="clear" w:color="auto" w:fill="FFFFFF"/>
        </w:rPr>
        <w:t>。（各包配送区域清单详见招标文件）。</w:t>
      </w:r>
    </w:p>
    <w:p>
      <w:pPr>
        <w:spacing w:line="540" w:lineRule="exact"/>
        <w:ind w:firstLine="360" w:firstLineChars="150"/>
        <w:rPr>
          <w:rFonts w:hint="eastAsia" w:ascii="宋体" w:hAnsi="宋体" w:cs="宋体"/>
          <w:sz w:val="24"/>
          <w:shd w:val="clear" w:color="auto" w:fill="FFFFFF"/>
        </w:rPr>
      </w:pPr>
      <w:r>
        <w:rPr>
          <w:rFonts w:hint="eastAsia" w:ascii="宋体" w:hAnsi="宋体" w:eastAsia="Times New Roman" w:cs="宋体"/>
          <w:sz w:val="24"/>
          <w:shd w:val="clear" w:color="auto" w:fill="FFFFFF"/>
        </w:rPr>
        <w:t>配送学校3</w:t>
      </w:r>
      <w:r>
        <w:rPr>
          <w:rFonts w:hint="eastAsia" w:ascii="宋体" w:hAnsi="宋体" w:eastAsia="宋体" w:cs="宋体"/>
          <w:sz w:val="24"/>
          <w:shd w:val="clear" w:color="auto" w:fill="FFFFFF"/>
          <w:lang w:val="en-US" w:eastAsia="zh-CN"/>
        </w:rPr>
        <w:t>2</w:t>
      </w:r>
      <w:r>
        <w:rPr>
          <w:rFonts w:hint="eastAsia" w:ascii="宋体" w:hAnsi="宋体" w:eastAsia="Times New Roman" w:cs="宋体"/>
          <w:sz w:val="24"/>
          <w:shd w:val="clear" w:color="auto" w:fill="FFFFFF"/>
        </w:rPr>
        <w:t>所，受益学生</w:t>
      </w:r>
      <w:r>
        <w:rPr>
          <w:rFonts w:hint="eastAsia" w:ascii="宋体" w:hAnsi="宋体" w:eastAsia="宋体" w:cs="宋体"/>
          <w:sz w:val="24"/>
          <w:shd w:val="clear" w:color="auto" w:fill="FFFFFF"/>
          <w:lang w:val="en-US" w:eastAsia="zh-CN"/>
        </w:rPr>
        <w:t>5759</w:t>
      </w:r>
      <w:r>
        <w:rPr>
          <w:rFonts w:hint="eastAsia" w:ascii="宋体" w:hAnsi="宋体" w:eastAsia="Times New Roman" w:cs="宋体"/>
          <w:sz w:val="24"/>
          <w:shd w:val="clear" w:color="auto" w:fill="FFFFFF"/>
        </w:rPr>
        <w:t>人，配送区域：具体见营养午餐学校名单</w:t>
      </w:r>
      <w:r>
        <w:rPr>
          <w:rFonts w:hint="eastAsia" w:ascii="宋体" w:hAnsi="宋体" w:eastAsia="宋体" w:cs="宋体"/>
          <w:sz w:val="24"/>
          <w:shd w:val="clear" w:color="auto" w:fill="FFFFFF"/>
          <w:lang w:val="en-US" w:eastAsia="zh-CN"/>
        </w:rPr>
        <w:t>3</w:t>
      </w:r>
      <w:r>
        <w:rPr>
          <w:rFonts w:hint="eastAsia" w:ascii="宋体" w:hAnsi="宋体" w:eastAsia="Times New Roman" w:cs="宋体"/>
          <w:sz w:val="24"/>
          <w:shd w:val="clear" w:color="auto" w:fill="FFFFFF"/>
        </w:rPr>
        <w:t>。 受益学生人数为预测人数，202</w:t>
      </w:r>
      <w:r>
        <w:rPr>
          <w:rFonts w:hint="eastAsia" w:ascii="宋体" w:hAnsi="宋体" w:eastAsia="宋体" w:cs="宋体"/>
          <w:sz w:val="24"/>
          <w:shd w:val="clear" w:color="auto" w:fill="FFFFFF"/>
          <w:lang w:val="en-US" w:eastAsia="zh-CN"/>
        </w:rPr>
        <w:t>3</w:t>
      </w:r>
      <w:r>
        <w:rPr>
          <w:rFonts w:hint="eastAsia" w:ascii="宋体" w:hAnsi="宋体" w:eastAsia="Times New Roman" w:cs="宋体"/>
          <w:sz w:val="24"/>
          <w:shd w:val="clear" w:color="auto" w:fill="FFFFFF"/>
        </w:rPr>
        <w:t>-202</w:t>
      </w:r>
      <w:r>
        <w:rPr>
          <w:rFonts w:hint="eastAsia" w:ascii="宋体" w:hAnsi="宋体" w:eastAsia="宋体" w:cs="宋体"/>
          <w:sz w:val="24"/>
          <w:shd w:val="clear" w:color="auto" w:fill="FFFFFF"/>
          <w:lang w:val="en-US" w:eastAsia="zh-CN"/>
        </w:rPr>
        <w:t>4</w:t>
      </w:r>
      <w:r>
        <w:rPr>
          <w:rFonts w:hint="eastAsia" w:ascii="宋体" w:hAnsi="宋体" w:eastAsia="Times New Roman" w:cs="宋体"/>
          <w:sz w:val="24"/>
          <w:shd w:val="clear" w:color="auto" w:fill="FFFFFF"/>
        </w:rPr>
        <w:t>学年度营养改善计划准确受益学生人数</w:t>
      </w:r>
      <w:r>
        <w:rPr>
          <w:rFonts w:hint="eastAsia" w:ascii="宋体" w:hAnsi="宋体" w:eastAsia="宋体" w:cs="宋体"/>
          <w:sz w:val="24"/>
          <w:shd w:val="clear" w:color="auto" w:fill="FFFFFF"/>
          <w:lang w:val="en-US" w:eastAsia="zh-CN"/>
        </w:rPr>
        <w:t>依据政策</w:t>
      </w:r>
      <w:r>
        <w:rPr>
          <w:rFonts w:hint="eastAsia" w:ascii="宋体" w:hAnsi="宋体" w:eastAsia="Times New Roman" w:cs="宋体"/>
          <w:sz w:val="24"/>
          <w:shd w:val="clear" w:color="auto" w:fill="FFFFFF"/>
        </w:rPr>
        <w:t>以实际发生为准。</w:t>
      </w:r>
    </w:p>
    <w:p>
      <w:pPr>
        <w:spacing w:line="540" w:lineRule="exact"/>
        <w:ind w:firstLine="361" w:firstLineChars="150"/>
        <w:rPr>
          <w:rFonts w:hint="eastAsia" w:ascii="宋体" w:hAnsi="宋体" w:cs="宋体"/>
          <w:b/>
          <w:bCs/>
          <w:sz w:val="24"/>
          <w:shd w:val="clear" w:color="auto" w:fill="FFFFFF"/>
        </w:rPr>
      </w:pPr>
      <w:r>
        <w:rPr>
          <w:rFonts w:hint="eastAsia" w:ascii="宋体" w:hAnsi="宋体" w:cs="宋体"/>
          <w:b/>
          <w:bCs/>
          <w:sz w:val="24"/>
          <w:shd w:val="clear" w:color="auto" w:fill="FFFFFF"/>
          <w:lang w:val="en-US" w:eastAsia="zh-CN"/>
        </w:rPr>
        <w:t>8</w:t>
      </w:r>
      <w:r>
        <w:rPr>
          <w:rFonts w:hint="eastAsia" w:ascii="宋体" w:hAnsi="宋体" w:cs="宋体"/>
          <w:b/>
          <w:bCs/>
          <w:sz w:val="24"/>
          <w:shd w:val="clear" w:color="auto" w:fill="FFFFFF"/>
        </w:rPr>
        <w:t>标段：</w:t>
      </w:r>
    </w:p>
    <w:p>
      <w:pPr>
        <w:spacing w:line="540" w:lineRule="exact"/>
        <w:ind w:firstLine="360" w:firstLineChars="150"/>
        <w:rPr>
          <w:rFonts w:ascii="宋体" w:hAnsi="宋体" w:cs="宋体"/>
          <w:sz w:val="24"/>
          <w:shd w:val="clear" w:color="auto" w:fill="FFFFFF"/>
        </w:rPr>
      </w:pPr>
      <w:r>
        <w:rPr>
          <w:rFonts w:hint="eastAsia" w:ascii="宋体" w:hAnsi="宋体" w:eastAsia="Times New Roman" w:cs="宋体"/>
          <w:b/>
          <w:bCs/>
          <w:sz w:val="24"/>
          <w:shd w:val="clear" w:color="auto" w:fill="FFFFFF"/>
        </w:rPr>
        <w:t>肉类、蔬菜、</w:t>
      </w:r>
      <w:r>
        <w:rPr>
          <w:rFonts w:hint="eastAsia" w:ascii="宋体" w:hAnsi="宋体" w:cs="宋体"/>
          <w:b/>
          <w:bCs/>
          <w:sz w:val="24"/>
          <w:shd w:val="clear" w:color="auto" w:fill="FFFFFF"/>
        </w:rPr>
        <w:t>干菜、</w:t>
      </w:r>
      <w:r>
        <w:rPr>
          <w:rFonts w:hint="eastAsia" w:ascii="宋体" w:hAnsi="宋体" w:eastAsia="Times New Roman" w:cs="宋体"/>
          <w:b/>
          <w:bCs/>
          <w:sz w:val="24"/>
          <w:shd w:val="clear" w:color="auto" w:fill="FFFFFF"/>
        </w:rPr>
        <w:t>调味品</w:t>
      </w:r>
      <w:r>
        <w:rPr>
          <w:rFonts w:hint="eastAsia" w:ascii="宋体" w:hAnsi="宋体" w:cs="宋体"/>
          <w:b/>
          <w:bCs/>
          <w:sz w:val="24"/>
          <w:shd w:val="clear" w:color="auto" w:fill="FFFFFF"/>
        </w:rPr>
        <w:t>标段</w:t>
      </w:r>
      <w:r>
        <w:rPr>
          <w:rFonts w:hint="eastAsia" w:ascii="宋体" w:hAnsi="宋体" w:cs="宋体"/>
          <w:b/>
          <w:bCs/>
          <w:sz w:val="24"/>
          <w:shd w:val="clear" w:color="auto" w:fill="FFFFFF"/>
          <w:lang w:eastAsia="zh-CN"/>
        </w:rPr>
        <w:t>、</w:t>
      </w:r>
      <w:r>
        <w:rPr>
          <w:rFonts w:hint="eastAsia" w:ascii="宋体" w:hAnsi="宋体" w:cs="宋体"/>
          <w:b/>
          <w:bCs/>
          <w:sz w:val="24"/>
          <w:shd w:val="clear" w:color="auto" w:fill="FFFFFF"/>
        </w:rPr>
        <w:t>该</w:t>
      </w:r>
      <w:r>
        <w:rPr>
          <w:rFonts w:hint="eastAsia" w:ascii="宋体" w:hAnsi="宋体" w:cs="宋体"/>
          <w:sz w:val="24"/>
          <w:shd w:val="clear" w:color="auto" w:fill="FFFFFF"/>
        </w:rPr>
        <w:t>标段预算资金</w:t>
      </w:r>
      <w:r>
        <w:rPr>
          <w:rFonts w:hint="eastAsia" w:ascii="宋体" w:hAnsi="宋体" w:cs="宋体"/>
          <w:b/>
          <w:bCs/>
          <w:sz w:val="24"/>
          <w:shd w:val="clear" w:color="auto" w:fill="FFFFFF"/>
          <w:lang w:val="en-US" w:eastAsia="zh-CN"/>
        </w:rPr>
        <w:t>277.7527</w:t>
      </w:r>
      <w:r>
        <w:rPr>
          <w:rFonts w:hint="eastAsia" w:ascii="宋体" w:hAnsi="宋体" w:cs="宋体"/>
          <w:b/>
          <w:bCs/>
          <w:sz w:val="24"/>
          <w:shd w:val="clear" w:color="auto" w:fill="FFFFFF"/>
        </w:rPr>
        <w:t>万元</w:t>
      </w:r>
      <w:r>
        <w:rPr>
          <w:rFonts w:hint="eastAsia" w:ascii="宋体" w:hAnsi="宋体" w:cs="宋体"/>
          <w:sz w:val="24"/>
          <w:shd w:val="clear" w:color="auto" w:fill="FFFFFF"/>
        </w:rPr>
        <w:t>。（各包配送区域清单详见招标文件）。</w:t>
      </w:r>
    </w:p>
    <w:p>
      <w:pPr>
        <w:spacing w:line="540" w:lineRule="exact"/>
        <w:ind w:firstLine="360" w:firstLineChars="150"/>
        <w:rPr>
          <w:rFonts w:hint="eastAsia" w:ascii="宋体" w:hAnsi="宋体" w:cs="宋体"/>
          <w:sz w:val="24"/>
          <w:shd w:val="clear" w:color="auto" w:fill="FFFFFF"/>
        </w:rPr>
      </w:pPr>
      <w:r>
        <w:rPr>
          <w:rFonts w:hint="eastAsia" w:ascii="宋体" w:hAnsi="宋体" w:eastAsia="Times New Roman" w:cs="宋体"/>
          <w:sz w:val="24"/>
          <w:shd w:val="clear" w:color="auto" w:fill="FFFFFF"/>
        </w:rPr>
        <w:t>配送学校</w:t>
      </w:r>
      <w:r>
        <w:rPr>
          <w:rFonts w:hint="eastAsia" w:ascii="宋体" w:hAnsi="宋体" w:eastAsia="宋体" w:cs="宋体"/>
          <w:sz w:val="24"/>
          <w:shd w:val="clear" w:color="auto" w:fill="FFFFFF"/>
          <w:lang w:val="en-US" w:eastAsia="zh-CN"/>
        </w:rPr>
        <w:t>25</w:t>
      </w:r>
      <w:r>
        <w:rPr>
          <w:rFonts w:hint="eastAsia" w:ascii="宋体" w:hAnsi="宋体" w:eastAsia="Times New Roman" w:cs="宋体"/>
          <w:sz w:val="24"/>
          <w:shd w:val="clear" w:color="auto" w:fill="FFFFFF"/>
        </w:rPr>
        <w:t>所，受益学生</w:t>
      </w:r>
      <w:r>
        <w:rPr>
          <w:rFonts w:hint="eastAsia" w:ascii="宋体" w:hAnsi="宋体" w:eastAsia="宋体" w:cs="宋体"/>
          <w:sz w:val="24"/>
          <w:shd w:val="clear" w:color="auto" w:fill="FFFFFF"/>
          <w:lang w:val="en-US" w:eastAsia="zh-CN"/>
        </w:rPr>
        <w:t>6065</w:t>
      </w:r>
      <w:r>
        <w:rPr>
          <w:rFonts w:hint="eastAsia" w:ascii="宋体" w:hAnsi="宋体" w:eastAsia="Times New Roman" w:cs="宋体"/>
          <w:sz w:val="24"/>
          <w:shd w:val="clear" w:color="auto" w:fill="FFFFFF"/>
        </w:rPr>
        <w:t>人，配送区域：具体见营养午餐学校名单</w:t>
      </w:r>
      <w:r>
        <w:rPr>
          <w:rFonts w:hint="eastAsia" w:ascii="宋体" w:hAnsi="宋体" w:eastAsia="宋体" w:cs="宋体"/>
          <w:sz w:val="24"/>
          <w:shd w:val="clear" w:color="auto" w:fill="FFFFFF"/>
          <w:lang w:val="en-US" w:eastAsia="zh-CN"/>
        </w:rPr>
        <w:t>4</w:t>
      </w:r>
      <w:r>
        <w:rPr>
          <w:rFonts w:hint="eastAsia" w:ascii="宋体" w:hAnsi="宋体" w:eastAsia="Times New Roman" w:cs="宋体"/>
          <w:sz w:val="24"/>
          <w:shd w:val="clear" w:color="auto" w:fill="FFFFFF"/>
        </w:rPr>
        <w:t>。 受益学生人数为预测人数，202</w:t>
      </w:r>
      <w:r>
        <w:rPr>
          <w:rFonts w:hint="eastAsia" w:ascii="宋体" w:hAnsi="宋体" w:eastAsia="宋体" w:cs="宋体"/>
          <w:sz w:val="24"/>
          <w:shd w:val="clear" w:color="auto" w:fill="FFFFFF"/>
          <w:lang w:val="en-US" w:eastAsia="zh-CN"/>
        </w:rPr>
        <w:t>3</w:t>
      </w:r>
      <w:r>
        <w:rPr>
          <w:rFonts w:hint="eastAsia" w:ascii="宋体" w:hAnsi="宋体" w:eastAsia="Times New Roman" w:cs="宋体"/>
          <w:sz w:val="24"/>
          <w:shd w:val="clear" w:color="auto" w:fill="FFFFFF"/>
        </w:rPr>
        <w:t>-202</w:t>
      </w:r>
      <w:r>
        <w:rPr>
          <w:rFonts w:hint="eastAsia" w:ascii="宋体" w:hAnsi="宋体" w:eastAsia="宋体" w:cs="宋体"/>
          <w:sz w:val="24"/>
          <w:shd w:val="clear" w:color="auto" w:fill="FFFFFF"/>
          <w:lang w:val="en-US" w:eastAsia="zh-CN"/>
        </w:rPr>
        <w:t>4</w:t>
      </w:r>
      <w:r>
        <w:rPr>
          <w:rFonts w:hint="eastAsia" w:ascii="宋体" w:hAnsi="宋体" w:eastAsia="Times New Roman" w:cs="宋体"/>
          <w:sz w:val="24"/>
          <w:shd w:val="clear" w:color="auto" w:fill="FFFFFF"/>
        </w:rPr>
        <w:t>学年度营养改善计划准确受益学生人数</w:t>
      </w:r>
      <w:r>
        <w:rPr>
          <w:rFonts w:hint="eastAsia" w:ascii="宋体" w:hAnsi="宋体" w:eastAsia="宋体" w:cs="宋体"/>
          <w:sz w:val="24"/>
          <w:shd w:val="clear" w:color="auto" w:fill="FFFFFF"/>
          <w:lang w:val="en-US" w:eastAsia="zh-CN"/>
        </w:rPr>
        <w:t>依据政策</w:t>
      </w:r>
      <w:r>
        <w:rPr>
          <w:rFonts w:hint="eastAsia" w:ascii="宋体" w:hAnsi="宋体" w:eastAsia="Times New Roman" w:cs="宋体"/>
          <w:sz w:val="24"/>
          <w:shd w:val="clear" w:color="auto" w:fill="FFFFFF"/>
        </w:rPr>
        <w:t>以实际发生为准。</w:t>
      </w:r>
    </w:p>
    <w:p>
      <w:pPr>
        <w:spacing w:line="360" w:lineRule="auto"/>
        <w:ind w:firstLine="241" w:firstLineChars="100"/>
        <w:rPr>
          <w:rFonts w:hint="eastAsia" w:ascii="宋体" w:hAnsi="宋体" w:cs="宋体"/>
          <w:b/>
          <w:bCs/>
          <w:sz w:val="24"/>
          <w:shd w:val="clear" w:color="auto" w:fill="FFFFFF"/>
        </w:rPr>
      </w:pPr>
      <w:r>
        <w:rPr>
          <w:rFonts w:hint="eastAsia" w:ascii="宋体" w:hAnsi="宋体" w:cs="宋体"/>
          <w:b/>
          <w:bCs/>
          <w:sz w:val="24"/>
          <w:shd w:val="clear" w:color="auto" w:fill="FFFFFF"/>
          <w:lang w:val="en-US" w:eastAsia="zh-CN"/>
        </w:rPr>
        <w:t>9</w:t>
      </w:r>
      <w:r>
        <w:rPr>
          <w:rFonts w:hint="eastAsia" w:ascii="宋体" w:hAnsi="宋体" w:cs="宋体"/>
          <w:b/>
          <w:bCs/>
          <w:sz w:val="24"/>
          <w:shd w:val="clear" w:color="auto" w:fill="FFFFFF"/>
        </w:rPr>
        <w:t>标段：</w:t>
      </w:r>
    </w:p>
    <w:p>
      <w:pPr>
        <w:spacing w:line="360" w:lineRule="auto"/>
        <w:ind w:firstLine="241" w:firstLineChars="100"/>
        <w:rPr>
          <w:rFonts w:hint="eastAsia" w:ascii="宋体" w:hAnsi="宋体" w:eastAsia="Times New Roman" w:cs="宋体"/>
          <w:bCs/>
          <w:sz w:val="24"/>
          <w:shd w:val="clear" w:color="auto" w:fill="FFFFFF"/>
        </w:rPr>
      </w:pPr>
      <w:r>
        <w:rPr>
          <w:rFonts w:hint="eastAsia" w:ascii="宋体" w:hAnsi="宋体" w:cs="宋体"/>
          <w:b/>
          <w:bCs/>
          <w:sz w:val="24"/>
          <w:shd w:val="clear" w:color="auto" w:fill="FFFFFF"/>
        </w:rPr>
        <w:t>鸡蛋标段</w:t>
      </w:r>
      <w:r>
        <w:rPr>
          <w:rFonts w:hint="eastAsia" w:ascii="宋体" w:hAnsi="宋体" w:cs="宋体"/>
          <w:b/>
          <w:bCs/>
          <w:sz w:val="24"/>
          <w:shd w:val="clear" w:color="auto" w:fill="FFFFFF"/>
          <w:lang w:eastAsia="zh-CN"/>
        </w:rPr>
        <w:t>、</w:t>
      </w:r>
      <w:r>
        <w:rPr>
          <w:rFonts w:hint="eastAsia" w:ascii="宋体" w:hAnsi="宋体" w:eastAsia="Times New Roman" w:cs="宋体"/>
          <w:bCs/>
          <w:sz w:val="24"/>
          <w:shd w:val="clear" w:color="auto" w:fill="FFFFFF"/>
        </w:rPr>
        <w:t>配送区域：全县12</w:t>
      </w:r>
      <w:r>
        <w:rPr>
          <w:rFonts w:hint="eastAsia" w:ascii="宋体" w:hAnsi="宋体" w:eastAsia="宋体" w:cs="宋体"/>
          <w:bCs/>
          <w:sz w:val="24"/>
          <w:shd w:val="clear" w:color="auto" w:fill="FFFFFF"/>
          <w:lang w:val="en-US" w:eastAsia="zh-CN"/>
        </w:rPr>
        <w:t>0</w:t>
      </w:r>
      <w:r>
        <w:rPr>
          <w:rFonts w:hint="eastAsia" w:ascii="宋体" w:hAnsi="宋体" w:eastAsia="Times New Roman" w:cs="宋体"/>
          <w:bCs/>
          <w:sz w:val="24"/>
          <w:shd w:val="clear" w:color="auto" w:fill="FFFFFF"/>
        </w:rPr>
        <w:t>所（受益学生</w:t>
      </w:r>
      <w:r>
        <w:rPr>
          <w:rFonts w:hint="eastAsia" w:ascii="宋体" w:hAnsi="宋体" w:eastAsia="宋体" w:cs="宋体"/>
          <w:bCs/>
          <w:sz w:val="24"/>
          <w:shd w:val="clear" w:color="auto" w:fill="FFFFFF"/>
          <w:lang w:val="en-US" w:eastAsia="zh-CN"/>
        </w:rPr>
        <w:t>23983</w:t>
      </w:r>
      <w:r>
        <w:rPr>
          <w:rFonts w:hint="eastAsia" w:ascii="宋体" w:hAnsi="宋体" w:eastAsia="Times New Roman" w:cs="宋体"/>
          <w:bCs/>
          <w:sz w:val="24"/>
          <w:shd w:val="clear" w:color="auto" w:fill="FFFFFF"/>
        </w:rPr>
        <w:t>人）实施营养午餐学校</w:t>
      </w:r>
      <w:r>
        <w:rPr>
          <w:rFonts w:hint="eastAsia" w:ascii="宋体" w:hAnsi="宋体" w:eastAsia="宋体" w:cs="宋体"/>
          <w:bCs/>
          <w:sz w:val="24"/>
          <w:shd w:val="clear" w:color="auto" w:fill="FFFFFF"/>
          <w:lang w:eastAsia="zh-CN"/>
        </w:rPr>
        <w:t>（</w:t>
      </w:r>
      <w:r>
        <w:rPr>
          <w:rFonts w:hint="eastAsia" w:ascii="宋体" w:hAnsi="宋体" w:eastAsia="宋体" w:cs="宋体"/>
          <w:bCs/>
          <w:sz w:val="24"/>
          <w:shd w:val="clear" w:color="auto" w:fill="FFFFFF"/>
          <w:lang w:val="en-US" w:eastAsia="zh-CN"/>
        </w:rPr>
        <w:t>3个/周·生</w:t>
      </w:r>
      <w:r>
        <w:rPr>
          <w:rFonts w:hint="eastAsia" w:ascii="宋体" w:hAnsi="宋体" w:eastAsia="宋体" w:cs="宋体"/>
          <w:bCs/>
          <w:sz w:val="24"/>
          <w:shd w:val="clear" w:color="auto" w:fill="FFFFFF"/>
          <w:lang w:eastAsia="zh-CN"/>
        </w:rPr>
        <w:t>）</w:t>
      </w:r>
      <w:r>
        <w:rPr>
          <w:rFonts w:hint="eastAsia" w:ascii="宋体" w:hAnsi="宋体" w:eastAsia="宋体" w:cs="宋体"/>
          <w:bCs/>
          <w:sz w:val="24"/>
          <w:shd w:val="clear" w:color="auto" w:fill="FFFFFF"/>
          <w:lang w:val="en-US" w:eastAsia="zh-CN"/>
        </w:rPr>
        <w:t>。</w:t>
      </w:r>
      <w:r>
        <w:rPr>
          <w:rFonts w:hint="eastAsia" w:ascii="宋体" w:hAnsi="宋体" w:eastAsia="Times New Roman" w:cs="宋体"/>
          <w:bCs/>
          <w:sz w:val="24"/>
          <w:shd w:val="clear" w:color="auto" w:fill="FFFFFF"/>
        </w:rPr>
        <w:t>（见营养午餐学校名单1、2、3、4）受益学生人数为预测人数，202</w:t>
      </w:r>
      <w:r>
        <w:rPr>
          <w:rFonts w:hint="eastAsia" w:ascii="宋体" w:hAnsi="宋体" w:eastAsia="宋体" w:cs="宋体"/>
          <w:bCs/>
          <w:sz w:val="24"/>
          <w:shd w:val="clear" w:color="auto" w:fill="FFFFFF"/>
          <w:lang w:val="en-US" w:eastAsia="zh-CN"/>
        </w:rPr>
        <w:t>3</w:t>
      </w:r>
      <w:r>
        <w:rPr>
          <w:rFonts w:hint="eastAsia" w:ascii="宋体" w:hAnsi="宋体" w:eastAsia="Times New Roman" w:cs="宋体"/>
          <w:bCs/>
          <w:sz w:val="24"/>
          <w:shd w:val="clear" w:color="auto" w:fill="FFFFFF"/>
        </w:rPr>
        <w:t>-202</w:t>
      </w:r>
      <w:r>
        <w:rPr>
          <w:rFonts w:hint="eastAsia" w:ascii="宋体" w:hAnsi="宋体" w:eastAsia="宋体" w:cs="宋体"/>
          <w:bCs/>
          <w:sz w:val="24"/>
          <w:shd w:val="clear" w:color="auto" w:fill="FFFFFF"/>
          <w:lang w:val="en-US" w:eastAsia="zh-CN"/>
        </w:rPr>
        <w:t>4</w:t>
      </w:r>
      <w:r>
        <w:rPr>
          <w:rFonts w:hint="eastAsia" w:ascii="宋体" w:hAnsi="宋体" w:eastAsia="Times New Roman" w:cs="宋体"/>
          <w:bCs/>
          <w:sz w:val="24"/>
          <w:shd w:val="clear" w:color="auto" w:fill="FFFFFF"/>
        </w:rPr>
        <w:t>学年度营养改善计划准确受益学生人数</w:t>
      </w:r>
      <w:r>
        <w:rPr>
          <w:rFonts w:hint="eastAsia" w:ascii="宋体" w:hAnsi="宋体" w:eastAsia="宋体" w:cs="宋体"/>
          <w:bCs/>
          <w:sz w:val="24"/>
          <w:shd w:val="clear" w:color="auto" w:fill="FFFFFF"/>
          <w:lang w:val="en-US" w:eastAsia="zh-CN"/>
        </w:rPr>
        <w:t>依据政策</w:t>
      </w:r>
      <w:r>
        <w:rPr>
          <w:rFonts w:hint="eastAsia" w:ascii="宋体" w:hAnsi="宋体" w:eastAsia="Times New Roman" w:cs="宋体"/>
          <w:bCs/>
          <w:sz w:val="24"/>
          <w:shd w:val="clear" w:color="auto" w:fill="FFFFFF"/>
        </w:rPr>
        <w:t>以实际发生为准。</w:t>
      </w:r>
    </w:p>
    <w:p>
      <w:pPr>
        <w:spacing w:line="360" w:lineRule="auto"/>
        <w:rPr>
          <w:rFonts w:ascii="宋体" w:hAnsi="宋体" w:cs="宋体"/>
          <w:bCs/>
          <w:sz w:val="24"/>
          <w:shd w:val="clear" w:color="auto" w:fill="FFFFFF"/>
        </w:rPr>
      </w:pPr>
      <w:r>
        <w:rPr>
          <w:rFonts w:hint="eastAsia" w:ascii="宋体" w:hAnsi="宋体" w:eastAsia="宋体" w:cs="宋体"/>
          <w:b/>
          <w:bCs w:val="0"/>
          <w:sz w:val="24"/>
          <w:shd w:val="clear" w:color="auto" w:fill="FFFFFF"/>
          <w:lang w:val="en-US" w:eastAsia="zh-CN"/>
        </w:rPr>
        <w:t>共需采购鸡蛋2877960个，</w:t>
      </w:r>
      <w:r>
        <w:rPr>
          <w:rFonts w:hint="eastAsia" w:ascii="宋体" w:hAnsi="宋体" w:eastAsia="Times New Roman" w:cs="宋体"/>
          <w:b/>
          <w:bCs/>
          <w:sz w:val="24"/>
          <w:shd w:val="clear" w:color="auto" w:fill="FFFFFF"/>
        </w:rPr>
        <w:t>预算资金为</w:t>
      </w:r>
      <w:r>
        <w:rPr>
          <w:rFonts w:hint="eastAsia" w:ascii="宋体" w:hAnsi="宋体" w:eastAsia="宋体" w:cs="宋体"/>
          <w:b/>
          <w:bCs/>
          <w:sz w:val="24"/>
          <w:shd w:val="clear" w:color="auto" w:fill="FFFFFF"/>
          <w:lang w:val="en-US" w:eastAsia="zh-CN"/>
        </w:rPr>
        <w:t>218.7250</w:t>
      </w:r>
      <w:r>
        <w:rPr>
          <w:rFonts w:hint="eastAsia" w:ascii="宋体" w:hAnsi="宋体" w:eastAsia="Times New Roman" w:cs="宋体"/>
          <w:b/>
          <w:bCs/>
          <w:sz w:val="24"/>
          <w:shd w:val="clear" w:color="auto" w:fill="FFFFFF"/>
        </w:rPr>
        <w:t>万元。</w:t>
      </w:r>
    </w:p>
    <w:p>
      <w:pPr>
        <w:spacing w:line="360" w:lineRule="auto"/>
        <w:ind w:firstLine="241" w:firstLineChars="100"/>
        <w:rPr>
          <w:rFonts w:hint="eastAsia" w:ascii="宋体" w:hAnsi="宋体" w:cs="宋体"/>
          <w:b/>
          <w:bCs/>
          <w:sz w:val="24"/>
          <w:shd w:val="clear" w:color="auto" w:fill="FFFFFF"/>
        </w:rPr>
      </w:pPr>
      <w:r>
        <w:rPr>
          <w:rFonts w:hint="eastAsia" w:ascii="宋体" w:hAnsi="宋体" w:cs="宋体"/>
          <w:b/>
          <w:bCs/>
          <w:sz w:val="24"/>
          <w:shd w:val="clear" w:color="auto" w:fill="FFFFFF"/>
          <w:lang w:val="en-US" w:eastAsia="zh-CN"/>
        </w:rPr>
        <w:t>10</w:t>
      </w:r>
      <w:r>
        <w:rPr>
          <w:rFonts w:hint="eastAsia" w:ascii="宋体" w:hAnsi="宋体" w:cs="宋体"/>
          <w:b/>
          <w:bCs/>
          <w:sz w:val="24"/>
          <w:shd w:val="clear" w:color="auto" w:fill="FFFFFF"/>
        </w:rPr>
        <w:t>标段：</w:t>
      </w:r>
    </w:p>
    <w:p>
      <w:pPr>
        <w:spacing w:line="360" w:lineRule="auto"/>
        <w:ind w:firstLine="241" w:firstLineChars="100"/>
        <w:rPr>
          <w:rFonts w:hint="eastAsia" w:ascii="宋体" w:hAnsi="宋体" w:eastAsia="Times New Roman" w:cs="宋体"/>
          <w:bCs/>
          <w:sz w:val="24"/>
          <w:shd w:val="clear" w:color="auto" w:fill="FFFFFF"/>
        </w:rPr>
      </w:pPr>
      <w:r>
        <w:rPr>
          <w:rFonts w:hint="eastAsia" w:ascii="宋体" w:hAnsi="宋体" w:cs="宋体"/>
          <w:b/>
          <w:bCs/>
          <w:sz w:val="24"/>
          <w:shd w:val="clear" w:color="auto" w:fill="FFFFFF"/>
        </w:rPr>
        <w:t>学生奶（午餐、加餐学校）标段</w:t>
      </w:r>
      <w:r>
        <w:rPr>
          <w:rFonts w:hint="eastAsia" w:ascii="宋体" w:hAnsi="宋体" w:cs="宋体"/>
          <w:b/>
          <w:bCs/>
          <w:sz w:val="24"/>
          <w:shd w:val="clear" w:color="auto" w:fill="FFFFFF"/>
          <w:lang w:eastAsia="zh-CN"/>
        </w:rPr>
        <w:t>、</w:t>
      </w:r>
      <w:r>
        <w:rPr>
          <w:rFonts w:hint="eastAsia" w:ascii="宋体" w:hAnsi="宋体" w:eastAsia="Times New Roman" w:cs="宋体"/>
          <w:bCs/>
          <w:sz w:val="24"/>
          <w:shd w:val="clear" w:color="auto" w:fill="FFFFFF"/>
        </w:rPr>
        <w:t>配送区域：全县</w:t>
      </w:r>
      <w:r>
        <w:rPr>
          <w:rFonts w:hint="eastAsia" w:ascii="宋体" w:hAnsi="宋体" w:eastAsia="宋体" w:cs="宋体"/>
          <w:bCs/>
          <w:sz w:val="24"/>
          <w:shd w:val="clear" w:color="auto" w:fill="FFFFFF"/>
          <w:lang w:val="en-US" w:eastAsia="zh-CN"/>
        </w:rPr>
        <w:t>137</w:t>
      </w:r>
      <w:r>
        <w:rPr>
          <w:rFonts w:hint="eastAsia" w:ascii="宋体" w:hAnsi="宋体" w:eastAsia="Times New Roman" w:cs="宋体"/>
          <w:bCs/>
          <w:sz w:val="24"/>
          <w:shd w:val="clear" w:color="auto" w:fill="FFFFFF"/>
        </w:rPr>
        <w:t>所，受益学生</w:t>
      </w:r>
      <w:r>
        <w:rPr>
          <w:rFonts w:hint="eastAsia" w:ascii="宋体" w:hAnsi="宋体" w:eastAsia="宋体" w:cs="宋体"/>
          <w:bCs/>
          <w:sz w:val="24"/>
          <w:shd w:val="clear" w:color="auto" w:fill="FFFFFF"/>
          <w:lang w:val="en-US" w:eastAsia="zh-CN"/>
        </w:rPr>
        <w:t>25287</w:t>
      </w:r>
      <w:r>
        <w:rPr>
          <w:rFonts w:hint="eastAsia" w:ascii="宋体" w:hAnsi="宋体" w:eastAsia="Times New Roman" w:cs="宋体"/>
          <w:bCs/>
          <w:sz w:val="24"/>
          <w:shd w:val="clear" w:color="auto" w:fill="FFFFFF"/>
        </w:rPr>
        <w:t>人</w:t>
      </w:r>
      <w:r>
        <w:rPr>
          <w:rFonts w:hint="eastAsia" w:ascii="宋体" w:hAnsi="宋体" w:eastAsia="宋体" w:cs="宋体"/>
          <w:bCs/>
          <w:sz w:val="24"/>
          <w:shd w:val="clear" w:color="auto" w:fill="FFFFFF"/>
          <w:lang w:eastAsia="zh-CN"/>
        </w:rPr>
        <w:t>。</w:t>
      </w:r>
      <w:r>
        <w:rPr>
          <w:rFonts w:hint="eastAsia" w:ascii="宋体" w:hAnsi="宋体" w:eastAsia="宋体" w:cs="宋体"/>
          <w:bCs/>
          <w:sz w:val="24"/>
          <w:shd w:val="clear" w:color="auto" w:fill="FFFFFF"/>
          <w:lang w:val="en-US" w:eastAsia="zh-CN"/>
        </w:rPr>
        <w:t>其中</w:t>
      </w:r>
      <w:r>
        <w:rPr>
          <w:rFonts w:hint="eastAsia" w:ascii="宋体" w:hAnsi="宋体" w:eastAsia="Times New Roman" w:cs="宋体"/>
          <w:bCs/>
          <w:sz w:val="24"/>
          <w:shd w:val="clear" w:color="auto" w:fill="FFFFFF"/>
        </w:rPr>
        <w:t>实施营养午餐学校</w:t>
      </w:r>
      <w:r>
        <w:rPr>
          <w:rFonts w:hint="eastAsia" w:ascii="宋体" w:hAnsi="宋体" w:eastAsia="宋体" w:cs="宋体"/>
          <w:bCs/>
          <w:sz w:val="24"/>
          <w:shd w:val="clear" w:color="auto" w:fill="FFFFFF"/>
          <w:lang w:eastAsia="zh-CN"/>
        </w:rPr>
        <w:t>（</w:t>
      </w:r>
      <w:r>
        <w:rPr>
          <w:rFonts w:hint="eastAsia" w:ascii="宋体" w:hAnsi="宋体" w:eastAsia="宋体" w:cs="宋体"/>
          <w:bCs/>
          <w:sz w:val="24"/>
          <w:shd w:val="clear" w:color="auto" w:fill="FFFFFF"/>
          <w:lang w:val="en-US" w:eastAsia="zh-CN"/>
        </w:rPr>
        <w:t>10盒/4周·生</w:t>
      </w:r>
      <w:r>
        <w:rPr>
          <w:rFonts w:hint="eastAsia" w:ascii="宋体" w:hAnsi="宋体" w:eastAsia="宋体" w:cs="宋体"/>
          <w:bCs/>
          <w:sz w:val="24"/>
          <w:shd w:val="clear" w:color="auto" w:fill="FFFFFF"/>
          <w:lang w:eastAsia="zh-CN"/>
        </w:rPr>
        <w:t>）</w:t>
      </w:r>
      <w:r>
        <w:rPr>
          <w:rFonts w:hint="eastAsia" w:ascii="宋体" w:hAnsi="宋体" w:eastAsia="宋体" w:cs="宋体"/>
          <w:bCs/>
          <w:sz w:val="24"/>
          <w:shd w:val="clear" w:color="auto" w:fill="FFFFFF"/>
          <w:lang w:val="en-US" w:eastAsia="zh-CN"/>
        </w:rPr>
        <w:t>。</w:t>
      </w:r>
      <w:r>
        <w:rPr>
          <w:rFonts w:hint="eastAsia" w:ascii="宋体" w:hAnsi="宋体" w:eastAsia="Times New Roman" w:cs="宋体"/>
          <w:bCs/>
          <w:sz w:val="24"/>
          <w:shd w:val="clear" w:color="auto" w:fill="FFFFFF"/>
        </w:rPr>
        <w:t>（见营养午餐学校名单1、2、3、4）</w:t>
      </w:r>
      <w:r>
        <w:rPr>
          <w:rFonts w:hint="eastAsia" w:ascii="宋体" w:hAnsi="宋体" w:eastAsia="宋体" w:cs="宋体"/>
          <w:bCs/>
          <w:sz w:val="24"/>
          <w:shd w:val="clear" w:color="auto" w:fill="FFFFFF"/>
          <w:lang w:eastAsia="zh-CN"/>
        </w:rPr>
        <w:t>、</w:t>
      </w:r>
      <w:r>
        <w:rPr>
          <w:rFonts w:hint="eastAsia" w:ascii="宋体" w:hAnsi="宋体" w:eastAsia="宋体" w:cs="宋体"/>
          <w:bCs/>
          <w:sz w:val="24"/>
          <w:shd w:val="clear" w:color="auto" w:fill="FFFFFF"/>
          <w:lang w:val="en-US" w:eastAsia="zh-CN"/>
        </w:rPr>
        <w:t>课间加餐学校</w:t>
      </w:r>
      <w:r>
        <w:rPr>
          <w:rFonts w:hint="eastAsia" w:ascii="宋体" w:hAnsi="宋体" w:eastAsia="宋体" w:cs="宋体"/>
          <w:bCs/>
          <w:sz w:val="24"/>
          <w:shd w:val="clear" w:color="auto" w:fill="FFFFFF"/>
          <w:lang w:eastAsia="zh-CN"/>
        </w:rPr>
        <w:t>（</w:t>
      </w:r>
      <w:r>
        <w:rPr>
          <w:rFonts w:hint="eastAsia" w:ascii="宋体" w:hAnsi="宋体" w:eastAsia="宋体" w:cs="宋体"/>
          <w:bCs/>
          <w:sz w:val="24"/>
          <w:shd w:val="clear" w:color="auto" w:fill="FFFFFF"/>
          <w:lang w:val="en-US" w:eastAsia="zh-CN"/>
        </w:rPr>
        <w:t>5盒/周·生</w:t>
      </w:r>
      <w:r>
        <w:rPr>
          <w:rFonts w:hint="eastAsia" w:ascii="宋体" w:hAnsi="宋体" w:eastAsia="宋体" w:cs="宋体"/>
          <w:bCs/>
          <w:sz w:val="24"/>
          <w:shd w:val="clear" w:color="auto" w:fill="FFFFFF"/>
          <w:lang w:eastAsia="zh-CN"/>
        </w:rPr>
        <w:t>）</w:t>
      </w:r>
      <w:r>
        <w:rPr>
          <w:rFonts w:hint="eastAsia" w:ascii="宋体" w:hAnsi="宋体" w:eastAsia="宋体" w:cs="宋体"/>
          <w:bCs/>
          <w:sz w:val="24"/>
          <w:shd w:val="clear" w:color="auto" w:fill="FFFFFF"/>
          <w:lang w:val="en-US" w:eastAsia="zh-CN"/>
        </w:rPr>
        <w:t>。</w:t>
      </w:r>
      <w:r>
        <w:rPr>
          <w:rFonts w:hint="eastAsia" w:ascii="宋体" w:hAnsi="宋体" w:eastAsia="Times New Roman" w:cs="宋体"/>
          <w:bCs/>
          <w:sz w:val="24"/>
          <w:shd w:val="clear" w:color="auto" w:fill="FFFFFF"/>
          <w:lang w:val="en-US" w:eastAsia="zh-CN"/>
        </w:rPr>
        <w:t>（见课间加餐学校名单）</w:t>
      </w:r>
    </w:p>
    <w:p>
      <w:pPr>
        <w:spacing w:line="360" w:lineRule="auto"/>
        <w:rPr>
          <w:rFonts w:hint="eastAsia" w:ascii="宋体" w:hAnsi="宋体" w:eastAsia="Times New Roman" w:cs="宋体"/>
          <w:bCs/>
          <w:sz w:val="24"/>
          <w:shd w:val="clear" w:color="auto" w:fill="FFFFFF"/>
        </w:rPr>
      </w:pPr>
      <w:r>
        <w:rPr>
          <w:rFonts w:hint="eastAsia" w:ascii="宋体" w:hAnsi="宋体" w:eastAsia="Times New Roman" w:cs="宋体"/>
          <w:bCs/>
          <w:sz w:val="24"/>
          <w:shd w:val="clear" w:color="auto" w:fill="FFFFFF"/>
        </w:rPr>
        <w:t>受益学生人数为预测人数，202</w:t>
      </w:r>
      <w:r>
        <w:rPr>
          <w:rFonts w:hint="eastAsia" w:ascii="宋体" w:hAnsi="宋体" w:eastAsia="宋体" w:cs="宋体"/>
          <w:bCs/>
          <w:sz w:val="24"/>
          <w:shd w:val="clear" w:color="auto" w:fill="FFFFFF"/>
          <w:lang w:val="en-US" w:eastAsia="zh-CN"/>
        </w:rPr>
        <w:t>3</w:t>
      </w:r>
      <w:r>
        <w:rPr>
          <w:rFonts w:hint="eastAsia" w:ascii="宋体" w:hAnsi="宋体" w:eastAsia="Times New Roman" w:cs="宋体"/>
          <w:bCs/>
          <w:sz w:val="24"/>
          <w:shd w:val="clear" w:color="auto" w:fill="FFFFFF"/>
        </w:rPr>
        <w:t>-202</w:t>
      </w:r>
      <w:r>
        <w:rPr>
          <w:rFonts w:hint="eastAsia" w:ascii="宋体" w:hAnsi="宋体" w:eastAsia="宋体" w:cs="宋体"/>
          <w:bCs/>
          <w:sz w:val="24"/>
          <w:shd w:val="clear" w:color="auto" w:fill="FFFFFF"/>
          <w:lang w:val="en-US" w:eastAsia="zh-CN"/>
        </w:rPr>
        <w:t>4</w:t>
      </w:r>
      <w:r>
        <w:rPr>
          <w:rFonts w:hint="eastAsia" w:ascii="宋体" w:hAnsi="宋体" w:eastAsia="Times New Roman" w:cs="宋体"/>
          <w:bCs/>
          <w:sz w:val="24"/>
          <w:shd w:val="clear" w:color="auto" w:fill="FFFFFF"/>
        </w:rPr>
        <w:t>学年度营养改善计划准确受益学生人数</w:t>
      </w:r>
      <w:r>
        <w:rPr>
          <w:rFonts w:hint="eastAsia" w:ascii="宋体" w:hAnsi="宋体" w:eastAsia="宋体" w:cs="宋体"/>
          <w:bCs/>
          <w:sz w:val="24"/>
          <w:shd w:val="clear" w:color="auto" w:fill="FFFFFF"/>
          <w:lang w:val="en-US" w:eastAsia="zh-CN"/>
        </w:rPr>
        <w:t>依据政策以实际发生为准</w:t>
      </w:r>
      <w:r>
        <w:rPr>
          <w:rFonts w:hint="eastAsia" w:ascii="宋体" w:hAnsi="宋体" w:eastAsia="Times New Roman" w:cs="宋体"/>
          <w:bCs/>
          <w:sz w:val="24"/>
          <w:shd w:val="clear" w:color="auto" w:fill="FFFFFF"/>
        </w:rPr>
        <w:t>。</w:t>
      </w:r>
    </w:p>
    <w:p>
      <w:pPr>
        <w:spacing w:line="360" w:lineRule="auto"/>
        <w:rPr>
          <w:rFonts w:hint="eastAsia" w:ascii="宋体" w:hAnsi="宋体" w:eastAsia="Times New Roman" w:cs="宋体"/>
          <w:b/>
          <w:bCs/>
          <w:sz w:val="24"/>
          <w:shd w:val="clear" w:color="auto" w:fill="FFFFFF"/>
        </w:rPr>
      </w:pPr>
      <w:r>
        <w:rPr>
          <w:rFonts w:hint="eastAsia" w:ascii="宋体" w:hAnsi="宋体" w:eastAsia="Times New Roman" w:cs="宋体"/>
          <w:b/>
          <w:bCs w:val="0"/>
          <w:sz w:val="24"/>
          <w:shd w:val="clear" w:color="auto" w:fill="FFFFFF"/>
        </w:rPr>
        <w:t>共需采购学生奶</w:t>
      </w:r>
      <w:r>
        <w:rPr>
          <w:rFonts w:hint="eastAsia" w:ascii="宋体" w:hAnsi="宋体" w:eastAsia="宋体" w:cs="宋体"/>
          <w:bCs/>
          <w:sz w:val="24"/>
          <w:shd w:val="clear" w:color="auto" w:fill="FFFFFF"/>
          <w:lang w:val="en-US" w:eastAsia="zh-CN"/>
        </w:rPr>
        <w:t>2659100</w:t>
      </w:r>
      <w:r>
        <w:rPr>
          <w:rFonts w:hint="eastAsia" w:ascii="宋体" w:hAnsi="宋体" w:eastAsia="Times New Roman" w:cs="宋体"/>
          <w:bCs/>
          <w:sz w:val="24"/>
          <w:shd w:val="clear" w:color="auto" w:fill="FFFFFF"/>
        </w:rPr>
        <w:t>盒，</w:t>
      </w:r>
      <w:r>
        <w:rPr>
          <w:rFonts w:hint="eastAsia" w:ascii="宋体" w:hAnsi="宋体" w:eastAsia="Times New Roman" w:cs="宋体"/>
          <w:b/>
          <w:bCs/>
          <w:sz w:val="24"/>
          <w:shd w:val="clear" w:color="auto" w:fill="FFFFFF"/>
        </w:rPr>
        <w:t>预算资金</w:t>
      </w:r>
      <w:r>
        <w:rPr>
          <w:rFonts w:hint="eastAsia" w:ascii="宋体" w:hAnsi="宋体" w:eastAsia="宋体" w:cs="宋体"/>
          <w:b/>
          <w:bCs/>
          <w:sz w:val="24"/>
          <w:shd w:val="clear" w:color="auto" w:fill="FFFFFF"/>
          <w:lang w:val="en-US" w:eastAsia="zh-CN"/>
        </w:rPr>
        <w:t>638.1840</w:t>
      </w:r>
      <w:r>
        <w:rPr>
          <w:rFonts w:hint="eastAsia" w:ascii="宋体" w:hAnsi="宋体" w:eastAsia="Times New Roman" w:cs="宋体"/>
          <w:b/>
          <w:bCs/>
          <w:sz w:val="24"/>
          <w:shd w:val="clear" w:color="auto" w:fill="FFFFFF"/>
        </w:rPr>
        <w:t>万元。</w:t>
      </w:r>
    </w:p>
    <w:p>
      <w:pPr>
        <w:pStyle w:val="4"/>
        <w:spacing w:before="0" w:after="0" w:line="360" w:lineRule="auto"/>
        <w:rPr>
          <w:rFonts w:hint="eastAsia" w:ascii="宋体" w:hAnsi="宋体" w:eastAsia="Times New Roman" w:cs="宋体"/>
          <w:b w:val="0"/>
          <w:sz w:val="24"/>
          <w:szCs w:val="24"/>
          <w:shd w:val="clear" w:color="auto" w:fill="FFFFFF"/>
        </w:rPr>
      </w:pPr>
      <w:r>
        <w:rPr>
          <w:rFonts w:hint="eastAsia" w:ascii="宋体" w:hAnsi="宋体" w:eastAsia="Times New Roman" w:cs="宋体"/>
          <w:b w:val="0"/>
          <w:sz w:val="24"/>
          <w:szCs w:val="24"/>
          <w:shd w:val="clear" w:color="auto" w:fill="FFFFFF"/>
        </w:rPr>
        <w:t>（配送区域清单详见招标文件）。</w:t>
      </w:r>
    </w:p>
    <w:p>
      <w:pPr>
        <w:spacing w:line="360" w:lineRule="auto"/>
        <w:ind w:firstLine="241" w:firstLineChars="100"/>
        <w:rPr>
          <w:rFonts w:hint="eastAsia" w:ascii="宋体" w:hAnsi="宋体" w:cs="宋体"/>
          <w:b/>
          <w:bCs/>
          <w:sz w:val="24"/>
          <w:shd w:val="clear" w:color="auto" w:fill="FFFFFF"/>
        </w:rPr>
      </w:pPr>
      <w:r>
        <w:rPr>
          <w:rFonts w:hint="eastAsia" w:ascii="宋体" w:hAnsi="宋体" w:cs="宋体"/>
          <w:b/>
          <w:bCs/>
          <w:sz w:val="24"/>
          <w:shd w:val="clear" w:color="auto" w:fill="FFFFFF"/>
          <w:lang w:val="en-US" w:eastAsia="zh-CN"/>
        </w:rPr>
        <w:t>11</w:t>
      </w:r>
      <w:r>
        <w:rPr>
          <w:rFonts w:hint="eastAsia" w:ascii="宋体" w:hAnsi="宋体" w:cs="宋体"/>
          <w:b/>
          <w:bCs/>
          <w:sz w:val="24"/>
          <w:shd w:val="clear" w:color="auto" w:fill="FFFFFF"/>
        </w:rPr>
        <w:t>标段：</w:t>
      </w:r>
    </w:p>
    <w:p>
      <w:pPr>
        <w:spacing w:line="360" w:lineRule="auto"/>
        <w:ind w:firstLine="241" w:firstLineChars="100"/>
        <w:rPr>
          <w:rFonts w:ascii="宋体" w:hAnsi="宋体" w:eastAsia="Times New Roman" w:cs="宋体"/>
          <w:bCs/>
          <w:sz w:val="24"/>
          <w:shd w:val="clear" w:color="auto" w:fill="FFFFFF"/>
        </w:rPr>
      </w:pPr>
      <w:r>
        <w:rPr>
          <w:rFonts w:hint="eastAsia" w:ascii="宋体" w:hAnsi="宋体" w:cs="宋体"/>
          <w:b/>
          <w:bCs/>
          <w:sz w:val="24"/>
          <w:shd w:val="clear" w:color="auto" w:fill="FFFFFF"/>
        </w:rPr>
        <w:t>面包（加餐学校）标段</w:t>
      </w:r>
      <w:r>
        <w:rPr>
          <w:rFonts w:hint="eastAsia" w:ascii="宋体" w:hAnsi="宋体" w:cs="宋体"/>
          <w:b/>
          <w:bCs/>
          <w:sz w:val="24"/>
          <w:shd w:val="clear" w:color="auto" w:fill="FFFFFF"/>
          <w:lang w:eastAsia="zh-CN"/>
        </w:rPr>
        <w:t>、</w:t>
      </w:r>
      <w:r>
        <w:rPr>
          <w:rFonts w:hint="eastAsia" w:ascii="宋体" w:hAnsi="宋体" w:eastAsia="Times New Roman" w:cs="宋体"/>
          <w:bCs/>
          <w:sz w:val="24"/>
          <w:shd w:val="clear" w:color="auto" w:fill="FFFFFF"/>
        </w:rPr>
        <w:t>配送区域：学校</w:t>
      </w:r>
      <w:r>
        <w:rPr>
          <w:rFonts w:hint="eastAsia" w:ascii="宋体" w:hAnsi="宋体" w:eastAsia="宋体" w:cs="宋体"/>
          <w:bCs/>
          <w:sz w:val="24"/>
          <w:shd w:val="clear" w:color="auto" w:fill="FFFFFF"/>
          <w:lang w:val="en-US" w:eastAsia="zh-CN"/>
        </w:rPr>
        <w:t>17</w:t>
      </w:r>
      <w:r>
        <w:rPr>
          <w:rFonts w:hint="eastAsia" w:ascii="宋体" w:hAnsi="宋体" w:eastAsia="Times New Roman" w:cs="宋体"/>
          <w:bCs/>
          <w:sz w:val="24"/>
          <w:shd w:val="clear" w:color="auto" w:fill="FFFFFF"/>
        </w:rPr>
        <w:t>所，受益学生</w:t>
      </w:r>
      <w:r>
        <w:rPr>
          <w:rFonts w:hint="eastAsia" w:ascii="宋体" w:hAnsi="宋体" w:eastAsia="宋体" w:cs="宋体"/>
          <w:bCs/>
          <w:sz w:val="24"/>
          <w:shd w:val="clear" w:color="auto" w:fill="FFFFFF"/>
          <w:lang w:val="en-US" w:eastAsia="zh-CN"/>
        </w:rPr>
        <w:t>1304</w:t>
      </w:r>
      <w:r>
        <w:rPr>
          <w:rFonts w:hint="eastAsia" w:ascii="宋体" w:hAnsi="宋体" w:eastAsia="Times New Roman" w:cs="宋体"/>
          <w:bCs/>
          <w:sz w:val="24"/>
          <w:shd w:val="clear" w:color="auto" w:fill="FFFFFF"/>
        </w:rPr>
        <w:t>人，具体见课间加餐学校名单。受益学生人数为预测人数，202</w:t>
      </w:r>
      <w:r>
        <w:rPr>
          <w:rFonts w:hint="eastAsia" w:ascii="宋体" w:hAnsi="宋体" w:eastAsia="宋体" w:cs="宋体"/>
          <w:bCs/>
          <w:sz w:val="24"/>
          <w:shd w:val="clear" w:color="auto" w:fill="FFFFFF"/>
          <w:lang w:val="en-US" w:eastAsia="zh-CN"/>
        </w:rPr>
        <w:t>3</w:t>
      </w:r>
      <w:r>
        <w:rPr>
          <w:rFonts w:hint="eastAsia" w:ascii="宋体" w:hAnsi="宋体" w:eastAsia="Times New Roman" w:cs="宋体"/>
          <w:bCs/>
          <w:sz w:val="24"/>
          <w:shd w:val="clear" w:color="auto" w:fill="FFFFFF"/>
        </w:rPr>
        <w:t>-202</w:t>
      </w:r>
      <w:r>
        <w:rPr>
          <w:rFonts w:hint="eastAsia" w:ascii="宋体" w:hAnsi="宋体" w:eastAsia="宋体" w:cs="宋体"/>
          <w:bCs/>
          <w:sz w:val="24"/>
          <w:shd w:val="clear" w:color="auto" w:fill="FFFFFF"/>
          <w:lang w:val="en-US" w:eastAsia="zh-CN"/>
        </w:rPr>
        <w:t>4</w:t>
      </w:r>
      <w:r>
        <w:rPr>
          <w:rFonts w:hint="eastAsia" w:ascii="宋体" w:hAnsi="宋体" w:eastAsia="Times New Roman" w:cs="宋体"/>
          <w:bCs/>
          <w:sz w:val="24"/>
          <w:shd w:val="clear" w:color="auto" w:fill="FFFFFF"/>
        </w:rPr>
        <w:t>学年度营养改善计划准确受益学生人数</w:t>
      </w:r>
      <w:r>
        <w:rPr>
          <w:rFonts w:hint="eastAsia" w:ascii="宋体" w:hAnsi="宋体" w:eastAsia="宋体" w:cs="宋体"/>
          <w:bCs/>
          <w:sz w:val="24"/>
          <w:shd w:val="clear" w:color="auto" w:fill="FFFFFF"/>
          <w:lang w:val="en-US" w:eastAsia="zh-CN"/>
        </w:rPr>
        <w:t>依据政策</w:t>
      </w:r>
      <w:r>
        <w:rPr>
          <w:rFonts w:hint="eastAsia" w:ascii="宋体" w:hAnsi="宋体" w:eastAsia="Times New Roman" w:cs="宋体"/>
          <w:bCs/>
          <w:sz w:val="24"/>
          <w:shd w:val="clear" w:color="auto" w:fill="FFFFFF"/>
        </w:rPr>
        <w:t>以实际发生为准。</w:t>
      </w:r>
    </w:p>
    <w:p>
      <w:pPr>
        <w:pStyle w:val="2"/>
        <w:rPr>
          <w:rFonts w:hint="eastAsia" w:ascii="宋体" w:hAnsi="宋体" w:eastAsia="Times New Roman" w:cs="宋体"/>
          <w:b w:val="0"/>
          <w:bCs/>
          <w:kern w:val="2"/>
          <w:sz w:val="24"/>
          <w:szCs w:val="24"/>
          <w:shd w:val="clear" w:color="auto" w:fill="FFFFFF"/>
          <w:lang w:val="en-US" w:eastAsia="zh-CN" w:bidi="ar-SA"/>
        </w:rPr>
      </w:pPr>
      <w:r>
        <w:rPr>
          <w:rFonts w:hint="eastAsia" w:ascii="宋体" w:hAnsi="宋体" w:eastAsia="宋体" w:cs="宋体"/>
          <w:b/>
          <w:bCs w:val="0"/>
          <w:sz w:val="24"/>
          <w:shd w:val="clear" w:color="auto" w:fill="FFFFFF"/>
          <w:lang w:val="en-US" w:eastAsia="zh-CN"/>
        </w:rPr>
        <w:t>共</w:t>
      </w:r>
      <w:r>
        <w:rPr>
          <w:rFonts w:hint="eastAsia" w:ascii="宋体" w:hAnsi="宋体" w:eastAsia="Times New Roman" w:cs="宋体"/>
          <w:b/>
          <w:bCs w:val="0"/>
          <w:sz w:val="24"/>
          <w:shd w:val="clear" w:color="auto" w:fill="FFFFFF"/>
        </w:rPr>
        <w:t>需面包</w:t>
      </w:r>
      <w:r>
        <w:rPr>
          <w:rFonts w:hint="eastAsia" w:ascii="宋体" w:hAnsi="宋体" w:eastAsia="宋体" w:cs="宋体"/>
          <w:bCs/>
          <w:sz w:val="24"/>
          <w:shd w:val="clear" w:color="auto" w:fill="FFFFFF"/>
          <w:lang w:val="en-US" w:eastAsia="zh-CN"/>
        </w:rPr>
        <w:t>260800</w:t>
      </w:r>
      <w:r>
        <w:rPr>
          <w:rFonts w:hint="eastAsia" w:ascii="宋体" w:hAnsi="宋体" w:eastAsia="Times New Roman" w:cs="宋体"/>
          <w:bCs/>
          <w:sz w:val="24"/>
          <w:shd w:val="clear" w:color="auto" w:fill="FFFFFF"/>
        </w:rPr>
        <w:t>个，</w:t>
      </w:r>
      <w:r>
        <w:rPr>
          <w:rFonts w:hint="eastAsia" w:ascii="宋体" w:hAnsi="宋体" w:eastAsia="Times New Roman" w:cs="宋体"/>
          <w:b/>
          <w:bCs/>
          <w:sz w:val="24"/>
          <w:shd w:val="clear" w:color="auto" w:fill="FFFFFF"/>
        </w:rPr>
        <w:t>预算资金</w:t>
      </w:r>
      <w:r>
        <w:rPr>
          <w:rFonts w:hint="eastAsia" w:ascii="宋体" w:hAnsi="宋体" w:eastAsia="宋体" w:cs="宋体"/>
          <w:b/>
          <w:bCs/>
          <w:sz w:val="24"/>
          <w:shd w:val="clear" w:color="auto" w:fill="FFFFFF"/>
          <w:lang w:val="en-US" w:eastAsia="zh-CN"/>
        </w:rPr>
        <w:t>67.8080</w:t>
      </w:r>
      <w:r>
        <w:rPr>
          <w:rFonts w:hint="eastAsia" w:ascii="宋体" w:hAnsi="宋体" w:eastAsia="Times New Roman" w:cs="宋体"/>
          <w:b/>
          <w:bCs/>
          <w:sz w:val="24"/>
          <w:shd w:val="clear" w:color="auto" w:fill="FFFFFF"/>
        </w:rPr>
        <w:t>万元。</w:t>
      </w:r>
      <w:r>
        <w:rPr>
          <w:rFonts w:hint="eastAsia" w:ascii="宋体" w:hAnsi="宋体" w:eastAsia="Times New Roman" w:cs="宋体"/>
          <w:b w:val="0"/>
          <w:bCs/>
          <w:kern w:val="2"/>
          <w:sz w:val="24"/>
          <w:szCs w:val="24"/>
          <w:shd w:val="clear" w:color="auto" w:fill="FFFFFF"/>
          <w:lang w:val="en-US" w:eastAsia="zh-CN" w:bidi="ar-SA"/>
        </w:rPr>
        <w:t xml:space="preserve">（配送区域清单详见招标文件）                        </w:t>
      </w:r>
    </w:p>
    <w:p>
      <w:pPr>
        <w:pStyle w:val="10"/>
        <w:spacing w:line="360" w:lineRule="auto"/>
        <w:ind w:firstLine="480" w:firstLineChars="200"/>
        <w:rPr>
          <w:rFonts w:ascii="宋体" w:hAnsi="宋体" w:cs="宋体"/>
          <w:bCs/>
          <w:sz w:val="24"/>
          <w:szCs w:val="24"/>
          <w:shd w:val="clear" w:color="auto" w:fill="FFFFFF"/>
        </w:rPr>
      </w:pPr>
      <w:r>
        <w:rPr>
          <w:rFonts w:hint="eastAsia" w:ascii="宋体" w:hAnsi="宋体" w:cs="宋体"/>
          <w:sz w:val="24"/>
          <w:szCs w:val="24"/>
          <w:shd w:val="clear" w:color="auto" w:fill="FFFFFF"/>
        </w:rPr>
        <w:t>2、项目总预算：</w:t>
      </w:r>
      <w:r>
        <w:rPr>
          <w:rFonts w:hint="eastAsia" w:ascii="宋体" w:hAnsi="宋体" w:cs="宋体"/>
          <w:sz w:val="24"/>
          <w:szCs w:val="24"/>
          <w:shd w:val="clear" w:color="auto" w:fill="FFFFFF"/>
          <w:lang w:val="en-US" w:eastAsia="zh-CN"/>
        </w:rPr>
        <w:t>2528.7</w:t>
      </w:r>
      <w:r>
        <w:rPr>
          <w:rFonts w:hint="eastAsia" w:ascii="宋体" w:hAnsi="宋体" w:cs="宋体"/>
          <w:sz w:val="24"/>
          <w:szCs w:val="24"/>
          <w:shd w:val="clear" w:color="auto" w:fill="FFFFFF"/>
        </w:rPr>
        <w:t>万</w:t>
      </w:r>
      <w:r>
        <w:rPr>
          <w:rFonts w:hint="eastAsia" w:ascii="宋体" w:hAnsi="宋体" w:cs="宋体"/>
          <w:bCs/>
          <w:sz w:val="24"/>
          <w:szCs w:val="24"/>
          <w:shd w:val="clear" w:color="auto" w:fill="FFFFFF"/>
        </w:rPr>
        <w:t>元；</w:t>
      </w:r>
    </w:p>
    <w:p>
      <w:pPr>
        <w:pStyle w:val="10"/>
        <w:spacing w:line="360" w:lineRule="auto"/>
        <w:ind w:firstLine="480" w:firstLineChars="200"/>
        <w:rPr>
          <w:rFonts w:hint="eastAsia" w:ascii="宋体" w:hAnsi="宋体" w:cs="宋体"/>
          <w:sz w:val="24"/>
          <w:szCs w:val="24"/>
          <w:shd w:val="clear" w:color="auto" w:fill="FFFFFF"/>
        </w:rPr>
      </w:pPr>
      <w:r>
        <w:rPr>
          <w:rFonts w:hint="eastAsia" w:ascii="宋体" w:hAnsi="宋体" w:cs="宋体"/>
          <w:bCs/>
          <w:sz w:val="24"/>
          <w:szCs w:val="24"/>
          <w:shd w:val="clear" w:color="auto" w:fill="FFFFFF"/>
        </w:rPr>
        <w:t>3、项目性质：财政资金</w:t>
      </w:r>
    </w:p>
    <w:p>
      <w:pPr>
        <w:pStyle w:val="10"/>
        <w:spacing w:line="360" w:lineRule="auto"/>
        <w:ind w:firstLine="480" w:firstLineChars="200"/>
        <w:rPr>
          <w:rFonts w:hint="eastAsia" w:ascii="宋体" w:hAnsi="宋体" w:cs="宋体"/>
          <w:sz w:val="24"/>
          <w:szCs w:val="24"/>
          <w:shd w:val="clear" w:color="auto" w:fill="FFFFFF"/>
        </w:rPr>
      </w:pPr>
      <w:r>
        <w:rPr>
          <w:rFonts w:hint="eastAsia" w:ascii="宋体" w:hAnsi="宋体" w:cs="宋体"/>
          <w:bCs/>
          <w:sz w:val="24"/>
          <w:szCs w:val="24"/>
          <w:shd w:val="clear" w:color="auto" w:fill="FFFFFF"/>
        </w:rPr>
        <w:t>4、项目用途：改善学生膳食营养，提高学生健康水平。</w:t>
      </w:r>
    </w:p>
    <w:p>
      <w:pPr>
        <w:pStyle w:val="10"/>
        <w:spacing w:line="360" w:lineRule="auto"/>
        <w:ind w:firstLine="241" w:firstLineChars="100"/>
        <w:jc w:val="left"/>
        <w:rPr>
          <w:rFonts w:ascii="宋体" w:hAnsi="宋体" w:cs="宋体"/>
          <w:b/>
          <w:bCs/>
          <w:sz w:val="24"/>
          <w:szCs w:val="24"/>
          <w:shd w:val="clear" w:color="auto" w:fill="FFFFFF"/>
        </w:rPr>
      </w:pPr>
      <w:r>
        <w:rPr>
          <w:rFonts w:hint="eastAsia" w:ascii="宋体" w:hAnsi="宋体" w:cs="宋体"/>
          <w:b/>
          <w:bCs/>
          <w:sz w:val="24"/>
          <w:szCs w:val="24"/>
          <w:shd w:val="clear" w:color="auto" w:fill="FFFFFF"/>
        </w:rPr>
        <w:t>七、投标供应商资格要求</w:t>
      </w:r>
    </w:p>
    <w:p>
      <w:pPr>
        <w:pStyle w:val="10"/>
        <w:spacing w:line="360" w:lineRule="auto"/>
        <w:ind w:firstLine="240" w:firstLineChars="100"/>
        <w:jc w:val="left"/>
        <w:rPr>
          <w:rFonts w:hint="eastAsia" w:ascii="宋体" w:hAnsi="宋体" w:cs="宋体"/>
          <w:sz w:val="24"/>
          <w:szCs w:val="24"/>
          <w:shd w:val="clear" w:color="auto" w:fill="FFFFFF"/>
        </w:rPr>
      </w:pPr>
      <w:r>
        <w:rPr>
          <w:rFonts w:hint="eastAsia" w:ascii="宋体" w:hAnsi="宋体" w:cs="宋体"/>
          <w:sz w:val="24"/>
          <w:szCs w:val="24"/>
          <w:shd w:val="clear" w:color="auto" w:fill="FFFFFF"/>
        </w:rPr>
        <w:t>1、营业执照等主体资格证明文件：提供有效存续的企业营业执照（副本）/事业单位法人证书/专业服务机构执业许可证/民办非企业单位登记证书；经营范围必须符合本项目要求；</w:t>
      </w:r>
      <w:r>
        <w:rPr>
          <w:rFonts w:hint="eastAsia" w:ascii="宋体" w:hAnsi="宋体" w:cs="宋体"/>
          <w:bCs/>
          <w:sz w:val="24"/>
          <w:szCs w:val="24"/>
          <w:shd w:val="clear" w:color="auto" w:fill="FFFFFF"/>
        </w:rPr>
        <w:t>(每个供应商只能投一个包)</w:t>
      </w:r>
    </w:p>
    <w:p>
      <w:pPr>
        <w:pStyle w:val="10"/>
        <w:spacing w:line="360" w:lineRule="auto"/>
        <w:ind w:firstLine="240" w:firstLineChars="100"/>
        <w:jc w:val="left"/>
        <w:rPr>
          <w:rFonts w:hint="eastAsia" w:ascii="宋体" w:hAnsi="宋体" w:cs="宋体"/>
          <w:sz w:val="24"/>
          <w:szCs w:val="24"/>
          <w:shd w:val="clear" w:color="auto" w:fill="FFFFFF"/>
        </w:rPr>
      </w:pPr>
      <w:r>
        <w:rPr>
          <w:rFonts w:hint="eastAsia" w:ascii="宋体" w:hAnsi="宋体" w:cs="宋体"/>
          <w:sz w:val="24"/>
          <w:shd w:val="clear" w:color="auto" w:fill="FFFFFF"/>
        </w:rPr>
        <w:t>2、财务状况报告：</w:t>
      </w:r>
      <w:r>
        <w:rPr>
          <w:rFonts w:hint="eastAsia" w:ascii="宋体" w:hAnsi="宋体" w:cs="宋体"/>
          <w:sz w:val="24"/>
          <w:szCs w:val="24"/>
          <w:shd w:val="clear" w:color="auto" w:fill="FFFFFF"/>
        </w:rPr>
        <w:t>提供经审计的202</w:t>
      </w:r>
      <w:r>
        <w:rPr>
          <w:rFonts w:hint="eastAsia" w:ascii="宋体" w:hAnsi="宋体" w:cs="宋体"/>
          <w:sz w:val="24"/>
          <w:szCs w:val="24"/>
          <w:shd w:val="clear" w:color="auto" w:fill="FFFFFF"/>
          <w:lang w:val="en-US" w:eastAsia="zh-CN"/>
        </w:rPr>
        <w:t>2</w:t>
      </w:r>
      <w:r>
        <w:rPr>
          <w:rFonts w:hint="eastAsia" w:ascii="宋体" w:hAnsi="宋体" w:cs="宋体"/>
          <w:sz w:val="24"/>
          <w:szCs w:val="24"/>
          <w:shd w:val="clear" w:color="auto" w:fill="FFFFFF"/>
        </w:rPr>
        <w:t>年度财务审计报告（至少包括资产负债表和利润表，成立时间至提交投标文件截止时间不足一年的可提供成立后任意时段的资产负债表）；</w:t>
      </w:r>
    </w:p>
    <w:p>
      <w:pPr>
        <w:pStyle w:val="10"/>
        <w:spacing w:line="360" w:lineRule="auto"/>
        <w:ind w:firstLine="240" w:firstLineChars="100"/>
        <w:jc w:val="left"/>
        <w:rPr>
          <w:rFonts w:hint="eastAsia" w:ascii="宋体" w:hAnsi="宋体" w:cs="宋体"/>
          <w:sz w:val="24"/>
          <w:szCs w:val="24"/>
          <w:shd w:val="clear" w:color="auto" w:fill="FFFFFF"/>
        </w:rPr>
      </w:pPr>
      <w:r>
        <w:rPr>
          <w:rFonts w:hint="eastAsia" w:ascii="宋体" w:hAnsi="宋体" w:cs="宋体"/>
          <w:sz w:val="24"/>
          <w:szCs w:val="24"/>
          <w:shd w:val="clear" w:color="auto" w:fill="FFFFFF"/>
          <w:lang w:val="en-US" w:eastAsia="zh-CN"/>
        </w:rPr>
        <w:t>3</w:t>
      </w:r>
      <w:r>
        <w:rPr>
          <w:rFonts w:hint="eastAsia" w:ascii="宋体" w:hAnsi="宋体" w:cs="宋体"/>
          <w:sz w:val="24"/>
          <w:szCs w:val="24"/>
          <w:shd w:val="clear" w:color="auto" w:fill="FFFFFF"/>
        </w:rPr>
        <w:t>、参加本次政府采购活动前三年内，在经营活动中没有重大违法记录的书面声明原件；</w:t>
      </w:r>
    </w:p>
    <w:p>
      <w:pPr>
        <w:pStyle w:val="10"/>
        <w:spacing w:line="360" w:lineRule="auto"/>
        <w:ind w:firstLine="240" w:firstLineChars="100"/>
        <w:jc w:val="left"/>
        <w:rPr>
          <w:rFonts w:hint="eastAsia" w:ascii="宋体" w:hAnsi="宋体" w:cs="宋体"/>
          <w:sz w:val="24"/>
          <w:szCs w:val="24"/>
          <w:shd w:val="clear" w:color="auto" w:fill="FFFFFF"/>
        </w:rPr>
      </w:pPr>
      <w:r>
        <w:rPr>
          <w:rFonts w:hint="eastAsia" w:ascii="宋体" w:hAnsi="宋体" w:cs="宋体"/>
          <w:sz w:val="24"/>
          <w:szCs w:val="24"/>
          <w:shd w:val="clear" w:color="auto" w:fill="FFFFFF"/>
          <w:lang w:val="en-US" w:eastAsia="zh-CN"/>
        </w:rPr>
        <w:t>4</w:t>
      </w:r>
      <w:r>
        <w:rPr>
          <w:rFonts w:hint="eastAsia" w:ascii="宋体" w:hAnsi="宋体" w:cs="宋体"/>
          <w:sz w:val="24"/>
          <w:szCs w:val="24"/>
          <w:shd w:val="clear" w:color="auto" w:fill="FFFFFF"/>
        </w:rPr>
        <w:t>、</w:t>
      </w:r>
      <w:r>
        <w:rPr>
          <w:rFonts w:hint="eastAsia" w:ascii="宋体" w:hAnsi="宋体" w:cs="宋体"/>
          <w:sz w:val="24"/>
          <w:shd w:val="clear" w:color="auto" w:fill="FFFFFF"/>
        </w:rPr>
        <w:t>法定代表人授权委托书：法定代表人参加投标的，须提供本人身份证复印件（附在资格证明文件中）并出示身份证原件；法定代表人授权他人参加投标的，须提供法定代表人授权委托书并出示授权代表的身份证原件。招标文件中凡是需要法定代表人盖章之处，非法人单位的负责人均参照执行</w:t>
      </w:r>
      <w:r>
        <w:rPr>
          <w:rFonts w:hint="eastAsia" w:ascii="宋体" w:hAnsi="宋体" w:cs="宋体"/>
          <w:sz w:val="24"/>
          <w:szCs w:val="24"/>
          <w:shd w:val="clear" w:color="auto" w:fill="FFFFFF"/>
        </w:rPr>
        <w:t>；</w:t>
      </w:r>
    </w:p>
    <w:p>
      <w:pPr>
        <w:ind w:firstLine="240" w:firstLineChars="100"/>
        <w:rPr>
          <w:rFonts w:hint="eastAsia" w:ascii="宋体" w:hAnsi="宋体" w:eastAsia="宋体" w:cs="宋体"/>
          <w:sz w:val="24"/>
          <w:szCs w:val="22"/>
          <w:shd w:val="clear" w:color="auto" w:fill="FFFFFF"/>
          <w:lang w:eastAsia="zh-CN"/>
        </w:rPr>
      </w:pPr>
      <w:r>
        <w:rPr>
          <w:rFonts w:hint="eastAsia" w:ascii="宋体" w:hAnsi="宋体" w:eastAsia="宋体" w:cs="宋体"/>
          <w:sz w:val="24"/>
          <w:szCs w:val="22"/>
          <w:shd w:val="clear" w:color="auto" w:fill="FFFFFF"/>
          <w:lang w:val="en-US" w:eastAsia="zh-CN"/>
        </w:rPr>
        <w:t>5</w:t>
      </w:r>
      <w:r>
        <w:rPr>
          <w:rFonts w:hint="eastAsia" w:ascii="宋体" w:hAnsi="宋体" w:eastAsia="Times New Roman" w:cs="宋体"/>
          <w:sz w:val="24"/>
          <w:szCs w:val="22"/>
          <w:shd w:val="clear" w:color="auto" w:fill="FFFFFF"/>
        </w:rPr>
        <w:t>、</w:t>
      </w:r>
      <w:r>
        <w:rPr>
          <w:rFonts w:hint="eastAsia" w:ascii="宋体" w:hAnsi="宋体" w:cs="宋体"/>
          <w:sz w:val="24"/>
          <w:szCs w:val="22"/>
          <w:shd w:val="clear" w:color="auto" w:fill="FFFFFF"/>
        </w:rPr>
        <w:t>（</w:t>
      </w:r>
      <w:r>
        <w:rPr>
          <w:rFonts w:hint="eastAsia" w:ascii="宋体" w:hAnsi="宋体" w:eastAsia="Times New Roman" w:cs="宋体"/>
          <w:sz w:val="24"/>
          <w:szCs w:val="22"/>
          <w:shd w:val="clear" w:color="auto" w:fill="FFFFFF"/>
        </w:rPr>
        <w:t>1</w:t>
      </w:r>
      <w:r>
        <w:rPr>
          <w:rFonts w:hint="eastAsia" w:ascii="宋体" w:hAnsi="宋体" w:cs="宋体"/>
          <w:sz w:val="24"/>
          <w:szCs w:val="22"/>
          <w:shd w:val="clear" w:color="auto" w:fill="FFFFFF"/>
        </w:rPr>
        <w:t>）</w:t>
      </w:r>
      <w:r>
        <w:rPr>
          <w:rFonts w:hint="eastAsia" w:ascii="宋体" w:hAnsi="宋体" w:eastAsia="Times New Roman" w:cs="宋体"/>
          <w:sz w:val="24"/>
          <w:szCs w:val="22"/>
          <w:shd w:val="clear" w:color="auto" w:fill="FFFFFF"/>
        </w:rPr>
        <w:t>米、面、油：生产企业具有《食品生产许可证》，代理销售企业具有</w:t>
      </w:r>
      <w:r>
        <w:rPr>
          <w:rFonts w:hint="eastAsia" w:ascii="宋体" w:hAnsi="宋体" w:eastAsia="宋体" w:cs="宋体"/>
          <w:sz w:val="24"/>
          <w:szCs w:val="22"/>
          <w:shd w:val="clear" w:color="auto" w:fill="FFFFFF"/>
          <w:lang w:eastAsia="zh-CN"/>
        </w:rPr>
        <w:t>《</w:t>
      </w:r>
      <w:r>
        <w:rPr>
          <w:rFonts w:hint="eastAsia" w:ascii="宋体" w:hAnsi="宋体" w:eastAsia="宋体" w:cs="宋体"/>
          <w:sz w:val="24"/>
          <w:szCs w:val="22"/>
          <w:shd w:val="clear" w:color="auto" w:fill="FFFFFF"/>
          <w:lang w:val="en-US" w:eastAsia="zh-CN"/>
        </w:rPr>
        <w:t>食品经营许可证</w:t>
      </w:r>
      <w:r>
        <w:rPr>
          <w:rFonts w:hint="eastAsia" w:ascii="宋体" w:hAnsi="宋体" w:eastAsia="宋体" w:cs="宋体"/>
          <w:sz w:val="24"/>
          <w:szCs w:val="22"/>
          <w:shd w:val="clear" w:color="auto" w:fill="FFFFFF"/>
          <w:lang w:eastAsia="zh-CN"/>
        </w:rPr>
        <w:t>》</w:t>
      </w:r>
      <w:r>
        <w:rPr>
          <w:rFonts w:hint="eastAsia" w:ascii="宋体" w:hAnsi="宋体" w:eastAsia="Times New Roman" w:cs="宋体"/>
          <w:sz w:val="24"/>
          <w:szCs w:val="22"/>
          <w:shd w:val="clear" w:color="auto" w:fill="FFFFFF"/>
        </w:rPr>
        <w:t>（2）肉类、蔬菜、干菜、调味品：肉类提供屠宰企业的《动物防疫条件合格证》和《屠宰许可证》。（3）鸡蛋：提供养殖场《动物防疫条件合格证》。（4）学生纯牛奶:生产企业具有《食品生产许可证》，代理销售企业具有《食品经营许可证》。（5）面包：生产企业具有《食品生产许可证》，代理销售企业具有《食品经营许可证》。</w:t>
      </w:r>
      <w:r>
        <w:rPr>
          <w:rFonts w:hint="eastAsia" w:ascii="宋体" w:hAnsi="宋体" w:cs="宋体"/>
          <w:sz w:val="24"/>
          <w:szCs w:val="22"/>
          <w:shd w:val="clear" w:color="auto" w:fill="FFFFFF"/>
          <w:lang w:eastAsia="zh-CN"/>
        </w:rPr>
        <w:t>（</w:t>
      </w:r>
      <w:r>
        <w:rPr>
          <w:rFonts w:hint="eastAsia" w:ascii="宋体" w:hAnsi="宋体" w:cs="宋体"/>
          <w:sz w:val="24"/>
          <w:szCs w:val="22"/>
          <w:shd w:val="clear" w:color="auto" w:fill="FFFFFF"/>
          <w:lang w:val="en-US" w:eastAsia="zh-CN"/>
        </w:rPr>
        <w:t>食品许可证到期的请提供《陕西省仅销售预包装食品经营者备案表》）。</w:t>
      </w:r>
    </w:p>
    <w:p>
      <w:pPr>
        <w:pStyle w:val="5"/>
        <w:rPr>
          <w:rFonts w:hint="eastAsia" w:ascii="宋体" w:hAnsi="宋体" w:cs="宋体"/>
          <w:sz w:val="24"/>
          <w:szCs w:val="22"/>
          <w:shd w:val="clear" w:color="auto" w:fill="FFFFFF"/>
          <w:lang w:val="en-US" w:eastAsia="zh-CN"/>
        </w:rPr>
      </w:pPr>
      <w:r>
        <w:rPr>
          <w:rFonts w:hint="eastAsia" w:ascii="宋体" w:hAnsi="宋体" w:cs="宋体"/>
          <w:sz w:val="24"/>
          <w:szCs w:val="22"/>
          <w:shd w:val="clear" w:color="auto" w:fill="FFFFFF"/>
          <w:lang w:val="en-US" w:eastAsia="zh-CN"/>
        </w:rPr>
        <w:t xml:space="preserve">  6、所有标段须具备配送能力并提供相关资料、大肉、蔬菜、调味品需具备冷链配送能力提供相关资料。</w:t>
      </w:r>
    </w:p>
    <w:p>
      <w:pPr>
        <w:pStyle w:val="6"/>
        <w:widowControl/>
        <w:spacing w:line="450" w:lineRule="atLeast"/>
        <w:ind w:firstLine="240" w:firstLineChars="100"/>
        <w:rPr>
          <w:rFonts w:hint="eastAsia" w:ascii="宋体" w:hAnsi="宋体" w:cs="宋体"/>
          <w:shd w:val="clear" w:color="auto" w:fill="FFFFFF"/>
        </w:rPr>
      </w:pPr>
      <w:r>
        <w:rPr>
          <w:rFonts w:hint="eastAsia" w:ascii="宋体" w:hAnsi="宋体" w:cs="宋体"/>
          <w:kern w:val="2"/>
          <w:szCs w:val="24"/>
          <w:shd w:val="clear" w:color="auto" w:fill="FFFFFF"/>
          <w:lang w:val="en-US" w:eastAsia="zh-CN"/>
        </w:rPr>
        <w:t>7</w:t>
      </w:r>
      <w:r>
        <w:rPr>
          <w:rFonts w:hint="eastAsia" w:ascii="宋体" w:hAnsi="宋体" w:cs="宋体"/>
          <w:kern w:val="2"/>
          <w:szCs w:val="24"/>
          <w:shd w:val="clear" w:color="auto" w:fill="FFFFFF"/>
        </w:rPr>
        <w:t>、税收缴纳证明：</w:t>
      </w:r>
      <w:r>
        <w:rPr>
          <w:rFonts w:hint="eastAsia" w:ascii="宋体" w:hAnsi="宋体" w:cs="宋体"/>
          <w:shd w:val="clear" w:color="auto" w:fill="FFFFFF"/>
        </w:rPr>
        <w:t>提供202</w:t>
      </w:r>
      <w:r>
        <w:rPr>
          <w:rFonts w:hint="eastAsia" w:ascii="宋体" w:hAnsi="宋体" w:cs="宋体"/>
          <w:shd w:val="clear" w:color="auto" w:fill="FFFFFF"/>
          <w:lang w:val="en-US" w:eastAsia="zh-CN"/>
        </w:rPr>
        <w:t>3</w:t>
      </w:r>
      <w:r>
        <w:rPr>
          <w:rFonts w:hint="eastAsia"/>
          <w:color w:val="000000"/>
          <w:kern w:val="2"/>
          <w:szCs w:val="24"/>
        </w:rPr>
        <w:t>年第</w:t>
      </w:r>
      <w:r>
        <w:rPr>
          <w:rFonts w:hint="eastAsia"/>
          <w:color w:val="000000"/>
          <w:kern w:val="2"/>
          <w:szCs w:val="24"/>
          <w:lang w:val="en-US" w:eastAsia="zh-CN"/>
        </w:rPr>
        <w:t>二</w:t>
      </w:r>
      <w:r>
        <w:rPr>
          <w:rFonts w:hint="eastAsia"/>
          <w:color w:val="000000"/>
          <w:kern w:val="2"/>
          <w:szCs w:val="24"/>
        </w:rPr>
        <w:t>季度</w:t>
      </w:r>
      <w:r>
        <w:rPr>
          <w:rFonts w:hint="eastAsia"/>
          <w:color w:val="000000"/>
          <w:kern w:val="2"/>
          <w:szCs w:val="24"/>
          <w:lang w:val="en-US" w:eastAsia="zh-CN"/>
        </w:rPr>
        <w:t>任意一个月</w:t>
      </w:r>
      <w:r>
        <w:rPr>
          <w:rFonts w:hint="eastAsia" w:ascii="宋体" w:hAnsi="宋体" w:cs="宋体"/>
          <w:shd w:val="clear" w:color="auto" w:fill="FFFFFF"/>
        </w:rPr>
        <w:t>缴纳纳税证明或完税证明，纳税证明或完税证明上应有代收机构或税务机关的公章或业务专用章。依法免税的供应商应提供相关文件证明；</w:t>
      </w:r>
    </w:p>
    <w:p>
      <w:pPr>
        <w:pStyle w:val="10"/>
        <w:spacing w:line="360" w:lineRule="auto"/>
        <w:ind w:firstLine="240" w:firstLineChars="100"/>
        <w:jc w:val="left"/>
        <w:rPr>
          <w:rFonts w:hint="eastAsia" w:ascii="宋体" w:hAnsi="宋体" w:eastAsia="宋体" w:cs="宋体"/>
          <w:kern w:val="2"/>
          <w:sz w:val="24"/>
          <w:szCs w:val="24"/>
          <w:shd w:val="clear" w:color="auto" w:fill="FFFFFF"/>
          <w:lang w:val="en-US" w:eastAsia="zh-CN" w:bidi="ar"/>
        </w:rPr>
      </w:pPr>
      <w:r>
        <w:rPr>
          <w:rFonts w:hint="eastAsia" w:ascii="宋体" w:hAnsi="宋体" w:eastAsia="宋体" w:cs="宋体"/>
          <w:kern w:val="2"/>
          <w:sz w:val="24"/>
          <w:szCs w:val="24"/>
          <w:shd w:val="clear" w:color="auto" w:fill="FFFFFF"/>
          <w:lang w:val="en-US" w:eastAsia="zh-CN" w:bidi="ar"/>
        </w:rPr>
        <w:t>8、社会保障资金缴纳证明：提供2023年第二季度任意一个月社会保障资金缴存单据或社保机构开具的社会保险参保缴费情况证明。依法不需要缴纳社会保障资金的供应商应提供相关文件证明；</w:t>
      </w:r>
    </w:p>
    <w:p>
      <w:pPr>
        <w:pStyle w:val="5"/>
        <w:ind w:firstLine="240" w:firstLineChars="100"/>
        <w:rPr>
          <w:rFonts w:hint="eastAsia" w:ascii="宋体" w:hAnsi="宋体" w:eastAsia="宋体" w:cs="宋体"/>
          <w:sz w:val="24"/>
          <w:szCs w:val="22"/>
          <w:shd w:val="clear" w:color="auto" w:fill="FFFFFF"/>
          <w:lang w:val="en-US" w:eastAsia="zh-CN"/>
        </w:rPr>
      </w:pPr>
      <w:r>
        <w:rPr>
          <w:rFonts w:hint="eastAsia" w:ascii="宋体" w:hAnsi="宋体" w:eastAsia="宋体" w:cs="宋体"/>
          <w:sz w:val="24"/>
          <w:szCs w:val="22"/>
          <w:shd w:val="clear" w:color="auto" w:fill="FFFFFF"/>
          <w:lang w:val="en-US" w:eastAsia="zh-CN"/>
        </w:rPr>
        <w:t>9、符合信用中国及《财政部关于在政府采购活动中查询及使用信用记录有关问题的通知》（财库&lt;2016&gt;125号）文件中信用查询的要求；</w:t>
      </w:r>
    </w:p>
    <w:p>
      <w:pPr>
        <w:pStyle w:val="10"/>
        <w:spacing w:line="360" w:lineRule="auto"/>
        <w:ind w:firstLine="240" w:firstLineChars="100"/>
        <w:jc w:val="left"/>
        <w:rPr>
          <w:rFonts w:ascii="宋体" w:hAnsi="宋体" w:cs="宋体"/>
          <w:sz w:val="24"/>
          <w:szCs w:val="24"/>
          <w:shd w:val="clear" w:color="auto" w:fill="FFFFFF"/>
        </w:rPr>
      </w:pPr>
      <w:r>
        <w:rPr>
          <w:rFonts w:hint="eastAsia" w:ascii="宋体" w:hAnsi="宋体" w:cs="宋体"/>
          <w:sz w:val="24"/>
          <w:szCs w:val="24"/>
          <w:shd w:val="clear" w:color="auto" w:fill="FFFFFF"/>
          <w:lang w:val="en-US" w:eastAsia="zh-CN"/>
        </w:rPr>
        <w:t>10、</w:t>
      </w:r>
      <w:r>
        <w:rPr>
          <w:rFonts w:hint="eastAsia" w:ascii="宋体" w:hAnsi="宋体" w:cs="宋体"/>
          <w:sz w:val="24"/>
          <w:szCs w:val="24"/>
          <w:shd w:val="clear" w:color="auto" w:fill="FFFFFF"/>
        </w:rPr>
        <w:t>本项目要求独立法人，不接受联合体投标。</w:t>
      </w:r>
    </w:p>
    <w:p>
      <w:pPr>
        <w:pStyle w:val="10"/>
        <w:spacing w:line="360" w:lineRule="auto"/>
        <w:ind w:firstLine="241" w:firstLineChars="100"/>
        <w:jc w:val="left"/>
        <w:rPr>
          <w:rFonts w:ascii="宋体" w:hAnsi="宋体" w:cs="宋体"/>
          <w:sz w:val="24"/>
          <w:szCs w:val="24"/>
          <w:shd w:val="clear" w:color="auto" w:fill="FFFFFF"/>
        </w:rPr>
      </w:pPr>
      <w:r>
        <w:rPr>
          <w:rFonts w:hint="eastAsia" w:ascii="宋体" w:hAnsi="宋体" w:cs="宋体"/>
          <w:b/>
          <w:sz w:val="24"/>
          <w:szCs w:val="24"/>
          <w:shd w:val="clear" w:color="auto" w:fill="FFFFFF"/>
        </w:rPr>
        <w:t>八、需要落实的政府采购政策；</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480"/>
        <w:jc w:val="both"/>
        <w:textAlignment w:val="baseline"/>
        <w:rPr>
          <w:rFonts w:hint="eastAsia" w:ascii="宋体" w:hAnsi="宋体" w:eastAsia="宋体" w:cs="宋体"/>
          <w:kern w:val="2"/>
          <w:sz w:val="24"/>
          <w:szCs w:val="24"/>
          <w:shd w:val="clear" w:color="auto" w:fill="FFFFFF"/>
          <w:lang w:val="en-US" w:eastAsia="zh-CN" w:bidi="ar-SA"/>
        </w:rPr>
      </w:pPr>
      <w:r>
        <w:rPr>
          <w:rFonts w:hint="eastAsia" w:ascii="宋体" w:hAnsi="宋体" w:eastAsia="宋体" w:cs="宋体"/>
          <w:kern w:val="2"/>
          <w:sz w:val="24"/>
          <w:szCs w:val="24"/>
          <w:shd w:val="clear" w:color="auto" w:fill="FFFFFF"/>
          <w:lang w:val="en-US" w:eastAsia="zh-CN" w:bidi="ar-SA"/>
        </w:rPr>
        <w:t>（1）《政府采购促进中小企业发展管理办法》（财库〔2020〕46号）；</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480"/>
        <w:jc w:val="both"/>
        <w:textAlignment w:val="baseline"/>
        <w:rPr>
          <w:rFonts w:hint="eastAsia" w:ascii="宋体" w:hAnsi="宋体" w:eastAsia="宋体" w:cs="宋体"/>
          <w:kern w:val="2"/>
          <w:sz w:val="24"/>
          <w:szCs w:val="24"/>
          <w:shd w:val="clear" w:color="auto" w:fill="FFFFFF"/>
          <w:lang w:val="en-US" w:eastAsia="zh-CN" w:bidi="ar-SA"/>
        </w:rPr>
      </w:pPr>
      <w:r>
        <w:rPr>
          <w:rFonts w:hint="eastAsia" w:ascii="宋体" w:hAnsi="宋体" w:eastAsia="宋体" w:cs="宋体"/>
          <w:kern w:val="2"/>
          <w:sz w:val="24"/>
          <w:szCs w:val="24"/>
          <w:shd w:val="clear" w:color="auto" w:fill="FFFFFF"/>
          <w:lang w:val="en-US" w:eastAsia="zh-CN" w:bidi="ar-SA"/>
        </w:rPr>
        <w:t>（2）《财政部司法部关于政府采购支持监狱企业发展有关问题的通知》（财库〔2014〕68 号）；</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480"/>
        <w:jc w:val="both"/>
        <w:textAlignment w:val="baseline"/>
        <w:rPr>
          <w:rFonts w:hint="eastAsia" w:ascii="宋体" w:hAnsi="宋体" w:eastAsia="宋体" w:cs="宋体"/>
          <w:kern w:val="2"/>
          <w:sz w:val="24"/>
          <w:szCs w:val="24"/>
          <w:shd w:val="clear" w:color="auto" w:fill="FFFFFF"/>
          <w:lang w:val="en-US" w:eastAsia="zh-CN" w:bidi="ar-SA"/>
        </w:rPr>
      </w:pPr>
      <w:r>
        <w:rPr>
          <w:rFonts w:hint="eastAsia" w:ascii="宋体" w:hAnsi="宋体" w:eastAsia="宋体" w:cs="宋体"/>
          <w:kern w:val="2"/>
          <w:sz w:val="24"/>
          <w:szCs w:val="24"/>
          <w:shd w:val="clear" w:color="auto" w:fill="FFFFFF"/>
          <w:lang w:val="en-US" w:eastAsia="zh-CN" w:bidi="ar-SA"/>
        </w:rPr>
        <w:t>（3）《国务院办公厅关于建立政府强制采购节能产品制度的通知》（国发办〔2007〕51号）；</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480"/>
        <w:jc w:val="both"/>
        <w:textAlignment w:val="baseline"/>
        <w:rPr>
          <w:rFonts w:hint="eastAsia" w:ascii="宋体" w:hAnsi="宋体" w:eastAsia="宋体" w:cs="宋体"/>
          <w:kern w:val="2"/>
          <w:sz w:val="24"/>
          <w:szCs w:val="24"/>
          <w:shd w:val="clear" w:color="auto" w:fill="FFFFFF"/>
          <w:lang w:val="en-US" w:eastAsia="zh-CN" w:bidi="ar-SA"/>
        </w:rPr>
      </w:pPr>
      <w:r>
        <w:rPr>
          <w:rFonts w:hint="eastAsia" w:ascii="宋体" w:hAnsi="宋体" w:eastAsia="宋体" w:cs="宋体"/>
          <w:kern w:val="2"/>
          <w:sz w:val="24"/>
          <w:szCs w:val="24"/>
          <w:shd w:val="clear" w:color="auto" w:fill="FFFFFF"/>
          <w:lang w:val="en-US" w:eastAsia="zh-CN" w:bidi="ar-SA"/>
        </w:rPr>
        <w:t>（4）《节能产品政府采购实施意见》（财库〔2004〕185号）；</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480"/>
        <w:jc w:val="both"/>
        <w:textAlignment w:val="baseline"/>
        <w:rPr>
          <w:rFonts w:hint="eastAsia" w:ascii="宋体" w:hAnsi="宋体" w:eastAsia="宋体" w:cs="宋体"/>
          <w:kern w:val="2"/>
          <w:sz w:val="24"/>
          <w:szCs w:val="24"/>
          <w:shd w:val="clear" w:color="auto" w:fill="FFFFFF"/>
          <w:lang w:val="en-US" w:eastAsia="zh-CN" w:bidi="ar-SA"/>
        </w:rPr>
      </w:pPr>
      <w:r>
        <w:rPr>
          <w:rFonts w:hint="eastAsia" w:ascii="宋体" w:hAnsi="宋体" w:eastAsia="宋体" w:cs="宋体"/>
          <w:kern w:val="2"/>
          <w:sz w:val="24"/>
          <w:szCs w:val="24"/>
          <w:shd w:val="clear" w:color="auto" w:fill="FFFFFF"/>
          <w:lang w:val="en-US" w:eastAsia="zh-CN" w:bidi="ar-SA"/>
        </w:rPr>
        <w:t>（5）《环境标志产品政府采购实施的意见》（财库〔2006〕90号）；</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480"/>
        <w:jc w:val="both"/>
        <w:textAlignment w:val="baseline"/>
        <w:rPr>
          <w:rFonts w:hint="eastAsia" w:ascii="宋体" w:hAnsi="宋体" w:eastAsia="宋体" w:cs="宋体"/>
          <w:kern w:val="2"/>
          <w:sz w:val="24"/>
          <w:szCs w:val="24"/>
          <w:shd w:val="clear" w:color="auto" w:fill="FFFFFF"/>
          <w:lang w:val="en-US" w:eastAsia="zh-CN" w:bidi="ar-SA"/>
        </w:rPr>
      </w:pPr>
      <w:r>
        <w:rPr>
          <w:rFonts w:hint="eastAsia" w:ascii="宋体" w:hAnsi="宋体" w:eastAsia="宋体" w:cs="宋体"/>
          <w:kern w:val="2"/>
          <w:sz w:val="24"/>
          <w:szCs w:val="24"/>
          <w:shd w:val="clear" w:color="auto" w:fill="FFFFFF"/>
          <w:lang w:val="en-US" w:eastAsia="zh-CN" w:bidi="ar-SA"/>
        </w:rPr>
        <w:t>（6）《三部门联合发布关于促进残疾人就业政府采购政策的通知》（财库〔2017〕141号）；</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480"/>
        <w:jc w:val="both"/>
        <w:textAlignment w:val="baseline"/>
        <w:rPr>
          <w:rFonts w:hint="eastAsia" w:ascii="宋体" w:hAnsi="宋体" w:eastAsia="宋体" w:cs="宋体"/>
          <w:kern w:val="2"/>
          <w:sz w:val="24"/>
          <w:szCs w:val="24"/>
          <w:shd w:val="clear" w:color="auto" w:fill="FFFFFF"/>
          <w:lang w:val="en-US" w:eastAsia="zh-CN" w:bidi="ar-SA"/>
        </w:rPr>
      </w:pPr>
      <w:r>
        <w:rPr>
          <w:rFonts w:hint="eastAsia" w:ascii="宋体" w:hAnsi="宋体" w:eastAsia="宋体" w:cs="宋体"/>
          <w:kern w:val="2"/>
          <w:sz w:val="24"/>
          <w:szCs w:val="24"/>
          <w:shd w:val="clear" w:color="auto" w:fill="FFFFFF"/>
          <w:lang w:val="en-US" w:eastAsia="zh-CN" w:bidi="ar-SA"/>
        </w:rPr>
        <w:t>（7）《财政部发展改革委生态环境部市场监管总局关于调整优化节能产品、环境标志产品政府采购执行机制的通知》（财库〔2019〕9号）；</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480"/>
        <w:jc w:val="both"/>
        <w:textAlignment w:val="baseline"/>
        <w:rPr>
          <w:rFonts w:hint="eastAsia" w:ascii="宋体" w:hAnsi="宋体" w:eastAsia="宋体" w:cs="宋体"/>
          <w:kern w:val="2"/>
          <w:sz w:val="24"/>
          <w:szCs w:val="24"/>
          <w:shd w:val="clear" w:color="auto" w:fill="FFFFFF"/>
          <w:lang w:val="en-US" w:eastAsia="zh-CN" w:bidi="ar-SA"/>
        </w:rPr>
      </w:pPr>
      <w:r>
        <w:rPr>
          <w:rFonts w:hint="eastAsia" w:ascii="宋体" w:hAnsi="宋体" w:eastAsia="宋体" w:cs="宋体"/>
          <w:kern w:val="2"/>
          <w:sz w:val="24"/>
          <w:szCs w:val="24"/>
          <w:shd w:val="clear" w:color="auto" w:fill="FFFFFF"/>
          <w:lang w:val="en-US" w:eastAsia="zh-CN" w:bidi="ar-SA"/>
        </w:rPr>
        <w:t>（8）陕西省财政厅关于印发《陕西省中小企业政府采购信用融资办法》（陕财办采〔2018〕23号）；</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480"/>
        <w:jc w:val="both"/>
        <w:textAlignment w:val="baseline"/>
        <w:rPr>
          <w:rFonts w:hint="eastAsia" w:ascii="宋体" w:hAnsi="宋体" w:eastAsia="宋体" w:cs="宋体"/>
          <w:kern w:val="2"/>
          <w:sz w:val="24"/>
          <w:szCs w:val="24"/>
          <w:shd w:val="clear" w:color="auto" w:fill="FFFFFF"/>
          <w:lang w:val="en-US" w:eastAsia="zh-CN" w:bidi="ar-SA"/>
        </w:rPr>
      </w:pPr>
      <w:r>
        <w:rPr>
          <w:rFonts w:hint="eastAsia" w:ascii="宋体" w:hAnsi="宋体" w:eastAsia="宋体" w:cs="宋体"/>
          <w:kern w:val="2"/>
          <w:sz w:val="24"/>
          <w:szCs w:val="24"/>
          <w:shd w:val="clear" w:color="auto" w:fill="FFFFFF"/>
          <w:lang w:val="en-US" w:eastAsia="zh-CN" w:bidi="ar-SA"/>
        </w:rPr>
        <w:t>（9）《财政部农业农村部国家乡村振兴局关于运用政府采购政策支持乡村产业振兴的通知》（财库〔2021〕19号）；</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480"/>
        <w:jc w:val="both"/>
        <w:textAlignment w:val="baseline"/>
        <w:rPr>
          <w:rFonts w:hint="eastAsia" w:ascii="宋体" w:hAnsi="宋体" w:eastAsia="宋体" w:cs="宋体"/>
          <w:kern w:val="2"/>
          <w:sz w:val="24"/>
          <w:szCs w:val="24"/>
          <w:shd w:val="clear" w:color="auto" w:fill="FFFFFF"/>
          <w:lang w:val="en-US" w:eastAsia="zh-CN" w:bidi="ar-SA"/>
        </w:rPr>
      </w:pPr>
      <w:r>
        <w:rPr>
          <w:rFonts w:hint="eastAsia" w:ascii="宋体" w:hAnsi="宋体" w:eastAsia="宋体" w:cs="宋体"/>
          <w:kern w:val="2"/>
          <w:sz w:val="24"/>
          <w:szCs w:val="24"/>
          <w:shd w:val="clear" w:color="auto" w:fill="FFFFFF"/>
          <w:lang w:val="en-US" w:eastAsia="zh-CN" w:bidi="ar-SA"/>
        </w:rPr>
        <w:t>（10）《财政部农业农村部国家 乡村振兴局 中华全国供销合作总社关于印发&lt;关于深入开展政府采购脱贫地区农副产品工作推进乡村产业振兴的实施意见&gt;的通知》（财库〔2021〕20号）；</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480"/>
        <w:jc w:val="both"/>
        <w:textAlignment w:val="baseline"/>
        <w:rPr>
          <w:rFonts w:hint="eastAsia" w:ascii="宋体" w:hAnsi="宋体" w:eastAsia="宋体" w:cs="宋体"/>
          <w:kern w:val="2"/>
          <w:sz w:val="24"/>
          <w:szCs w:val="24"/>
          <w:shd w:val="clear" w:color="auto" w:fill="FFFFFF"/>
          <w:lang w:val="en-US" w:eastAsia="zh-CN" w:bidi="ar-SA"/>
        </w:rPr>
      </w:pPr>
      <w:r>
        <w:rPr>
          <w:rFonts w:hint="eastAsia" w:ascii="宋体" w:hAnsi="宋体" w:eastAsia="宋体" w:cs="宋体"/>
          <w:kern w:val="2"/>
          <w:sz w:val="24"/>
          <w:szCs w:val="24"/>
          <w:shd w:val="clear" w:color="auto" w:fill="FFFFFF"/>
          <w:lang w:val="en-US" w:eastAsia="zh-CN" w:bidi="ar-SA"/>
        </w:rPr>
        <w:t>（11）《陕西省财政厅关于进一步加强政府绿色采购有关问题的通知》（陕财办采〔2021〕29 号）；</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480"/>
        <w:jc w:val="both"/>
        <w:textAlignment w:val="baseline"/>
        <w:rPr>
          <w:rFonts w:hint="eastAsia" w:ascii="宋体" w:hAnsi="宋体" w:eastAsia="宋体" w:cs="宋体"/>
          <w:kern w:val="2"/>
          <w:sz w:val="24"/>
          <w:szCs w:val="24"/>
          <w:shd w:val="clear" w:color="auto" w:fill="FFFFFF"/>
          <w:lang w:val="en-US" w:eastAsia="zh-CN" w:bidi="ar-SA"/>
        </w:rPr>
      </w:pPr>
      <w:r>
        <w:rPr>
          <w:rFonts w:hint="eastAsia" w:ascii="宋体" w:hAnsi="宋体" w:eastAsia="宋体" w:cs="宋体"/>
          <w:kern w:val="2"/>
          <w:sz w:val="24"/>
          <w:szCs w:val="24"/>
          <w:shd w:val="clear" w:color="auto" w:fill="FFFFFF"/>
          <w:lang w:val="en-US" w:eastAsia="zh-CN" w:bidi="ar-SA"/>
        </w:rPr>
        <w:t>（12）《财政部关于在政府采购活动中落实平等对待内外资企业有关政策的通知》（财 库〔2021〕35号）；</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480"/>
        <w:jc w:val="both"/>
        <w:textAlignment w:val="baseline"/>
        <w:rPr>
          <w:rFonts w:hint="eastAsia" w:ascii="宋体" w:hAnsi="宋体" w:eastAsia="宋体" w:cs="宋体"/>
          <w:kern w:val="2"/>
          <w:sz w:val="24"/>
          <w:szCs w:val="24"/>
          <w:shd w:val="clear" w:color="auto" w:fill="FFFFFF"/>
          <w:lang w:val="en-US" w:eastAsia="zh-CN" w:bidi="ar-SA"/>
        </w:rPr>
      </w:pPr>
      <w:r>
        <w:rPr>
          <w:rFonts w:hint="eastAsia" w:ascii="宋体" w:hAnsi="宋体" w:eastAsia="宋体" w:cs="宋体"/>
          <w:kern w:val="2"/>
          <w:sz w:val="24"/>
          <w:szCs w:val="24"/>
          <w:shd w:val="clear" w:color="auto" w:fill="FFFFFF"/>
          <w:lang w:val="en-US" w:eastAsia="zh-CN" w:bidi="ar-SA"/>
        </w:rPr>
        <w:t>（13）陕西省财政厅《关于加快推进我省中小企业政府采购信用融资工作的通知》（陕财办采〔2020〕15号）；</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480"/>
        <w:jc w:val="both"/>
        <w:textAlignment w:val="baseline"/>
        <w:rPr>
          <w:rFonts w:hint="eastAsia" w:ascii="宋体" w:hAnsi="宋体" w:eastAsia="宋体" w:cs="宋体"/>
          <w:kern w:val="2"/>
          <w:sz w:val="24"/>
          <w:szCs w:val="24"/>
          <w:shd w:val="clear" w:color="auto" w:fill="FFFFFF"/>
          <w:lang w:val="en-US" w:eastAsia="zh-CN" w:bidi="ar-SA"/>
        </w:rPr>
      </w:pPr>
      <w:r>
        <w:rPr>
          <w:rFonts w:hint="eastAsia" w:ascii="宋体" w:hAnsi="宋体" w:eastAsia="宋体" w:cs="宋体"/>
          <w:kern w:val="2"/>
          <w:sz w:val="24"/>
          <w:szCs w:val="24"/>
          <w:shd w:val="clear" w:color="auto" w:fill="FFFFFF"/>
          <w:lang w:val="en-US" w:eastAsia="zh-CN" w:bidi="ar-SA"/>
        </w:rPr>
        <w:t>（14）《关于进一步加大政府采购支持中小企业力度的通知》（财库〔2022〕19号）；</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480"/>
        <w:jc w:val="both"/>
        <w:textAlignment w:val="baseline"/>
        <w:rPr>
          <w:rFonts w:hint="eastAsia" w:ascii="宋体" w:hAnsi="宋体" w:eastAsia="宋体" w:cs="宋体"/>
          <w:kern w:val="2"/>
          <w:sz w:val="24"/>
          <w:szCs w:val="24"/>
          <w:shd w:val="clear" w:color="auto" w:fill="FFFFFF"/>
          <w:lang w:val="en-US" w:eastAsia="zh-CN" w:bidi="ar-SA"/>
        </w:rPr>
      </w:pPr>
      <w:r>
        <w:rPr>
          <w:rFonts w:hint="eastAsia" w:ascii="宋体" w:hAnsi="宋体" w:eastAsia="宋体" w:cs="宋体"/>
          <w:kern w:val="2"/>
          <w:sz w:val="24"/>
          <w:szCs w:val="24"/>
          <w:shd w:val="clear" w:color="auto" w:fill="FFFFFF"/>
          <w:lang w:val="en-US" w:eastAsia="zh-CN" w:bidi="ar-SA"/>
        </w:rPr>
        <w:t>（15）其他需要落实的政府采购政策，详见详见招标文件。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480"/>
        <w:jc w:val="both"/>
        <w:textAlignment w:val="baseline"/>
        <w:rPr>
          <w:rFonts w:hint="eastAsia" w:ascii="宋体" w:hAnsi="宋体" w:eastAsia="宋体" w:cs="宋体"/>
          <w:kern w:val="2"/>
          <w:sz w:val="24"/>
          <w:szCs w:val="24"/>
          <w:shd w:val="clear" w:color="auto" w:fill="FFFFFF"/>
          <w:lang w:val="en-US" w:eastAsia="zh-CN" w:bidi="ar-SA"/>
        </w:rPr>
      </w:pPr>
      <w:r>
        <w:rPr>
          <w:rFonts w:hint="eastAsia" w:ascii="宋体" w:hAnsi="宋体" w:eastAsia="宋体" w:cs="宋体"/>
          <w:kern w:val="2"/>
          <w:sz w:val="24"/>
          <w:szCs w:val="24"/>
          <w:shd w:val="clear" w:color="auto" w:fill="FFFFFF"/>
          <w:lang w:val="en-US" w:eastAsia="zh-CN" w:bidi="ar-SA"/>
        </w:rPr>
        <w:t>本项目专门面向中小企业采购（残疾人福利性单位及监狱企业视同小型、微型企业）</w:t>
      </w:r>
    </w:p>
    <w:p>
      <w:pPr>
        <w:pStyle w:val="10"/>
        <w:spacing w:line="360" w:lineRule="auto"/>
        <w:ind w:firstLine="241" w:firstLineChars="100"/>
        <w:jc w:val="left"/>
        <w:rPr>
          <w:rFonts w:hint="eastAsia" w:ascii="宋体" w:hAnsi="宋体" w:cs="宋体"/>
          <w:b/>
          <w:sz w:val="24"/>
          <w:szCs w:val="24"/>
          <w:shd w:val="clear" w:color="auto" w:fill="FFFFFF"/>
        </w:rPr>
      </w:pPr>
      <w:r>
        <w:rPr>
          <w:rFonts w:hint="eastAsia" w:ascii="宋体" w:hAnsi="宋体" w:cs="宋体"/>
          <w:b/>
          <w:sz w:val="24"/>
          <w:szCs w:val="24"/>
          <w:shd w:val="clear" w:color="auto" w:fill="FFFFFF"/>
        </w:rPr>
        <w:t>九、招标文件获取：</w:t>
      </w:r>
    </w:p>
    <w:p>
      <w:pPr>
        <w:pStyle w:val="10"/>
        <w:spacing w:line="360" w:lineRule="auto"/>
        <w:ind w:firstLine="480" w:firstLineChars="200"/>
        <w:rPr>
          <w:rFonts w:hint="eastAsia" w:ascii="宋体" w:hAnsi="宋体" w:cs="宋体"/>
          <w:sz w:val="24"/>
          <w:szCs w:val="24"/>
          <w:shd w:val="clear" w:color="auto" w:fill="FFFFFF"/>
        </w:rPr>
      </w:pPr>
      <w:r>
        <w:rPr>
          <w:rFonts w:hint="eastAsia" w:ascii="宋体" w:hAnsi="宋体" w:eastAsia="Times New Roman" w:cs="宋体"/>
          <w:sz w:val="24"/>
          <w:szCs w:val="24"/>
          <w:shd w:val="clear" w:color="auto" w:fill="FFFFFF"/>
        </w:rPr>
        <w:t>1、文件获取时间：202</w:t>
      </w:r>
      <w:r>
        <w:rPr>
          <w:rFonts w:hint="eastAsia" w:ascii="宋体" w:hAnsi="宋体" w:eastAsia="宋体" w:cs="宋体"/>
          <w:sz w:val="24"/>
          <w:szCs w:val="24"/>
          <w:shd w:val="clear" w:color="auto" w:fill="FFFFFF"/>
          <w:lang w:val="en-US" w:eastAsia="zh-CN"/>
        </w:rPr>
        <w:t>3年8</w:t>
      </w:r>
      <w:r>
        <w:rPr>
          <w:rFonts w:hint="eastAsia" w:ascii="宋体" w:hAnsi="宋体" w:eastAsia="Times New Roman" w:cs="宋体"/>
          <w:sz w:val="24"/>
          <w:szCs w:val="24"/>
          <w:shd w:val="clear" w:color="auto" w:fill="FFFFFF"/>
        </w:rPr>
        <w:t>月</w:t>
      </w:r>
      <w:r>
        <w:rPr>
          <w:rFonts w:hint="eastAsia" w:ascii="宋体" w:hAnsi="宋体" w:eastAsia="宋体" w:cs="宋体"/>
          <w:sz w:val="24"/>
          <w:szCs w:val="24"/>
          <w:shd w:val="clear" w:color="auto" w:fill="FFFFFF"/>
          <w:lang w:val="en-US" w:eastAsia="zh-CN"/>
        </w:rPr>
        <w:t>1</w:t>
      </w:r>
      <w:r>
        <w:rPr>
          <w:rFonts w:hint="eastAsia" w:ascii="宋体" w:hAnsi="宋体" w:eastAsia="Times New Roman" w:cs="宋体"/>
          <w:sz w:val="24"/>
          <w:szCs w:val="24"/>
          <w:shd w:val="clear" w:color="auto" w:fill="FFFFFF"/>
        </w:rPr>
        <w:t>日至202</w:t>
      </w:r>
      <w:r>
        <w:rPr>
          <w:rFonts w:hint="eastAsia" w:ascii="宋体" w:hAnsi="宋体" w:eastAsia="宋体" w:cs="宋体"/>
          <w:sz w:val="24"/>
          <w:szCs w:val="24"/>
          <w:shd w:val="clear" w:color="auto" w:fill="FFFFFF"/>
          <w:lang w:val="en-US" w:eastAsia="zh-CN"/>
        </w:rPr>
        <w:t>32</w:t>
      </w:r>
      <w:r>
        <w:rPr>
          <w:rFonts w:hint="eastAsia" w:ascii="宋体" w:hAnsi="宋体" w:eastAsia="Times New Roman" w:cs="宋体"/>
          <w:sz w:val="24"/>
          <w:szCs w:val="24"/>
          <w:shd w:val="clear" w:color="auto" w:fill="FFFFFF"/>
        </w:rPr>
        <w:t>年</w:t>
      </w:r>
      <w:r>
        <w:rPr>
          <w:rFonts w:hint="eastAsia" w:ascii="宋体" w:hAnsi="宋体" w:eastAsia="宋体" w:cs="宋体"/>
          <w:sz w:val="24"/>
          <w:szCs w:val="24"/>
          <w:shd w:val="clear" w:color="auto" w:fill="FFFFFF"/>
          <w:lang w:val="en-US" w:eastAsia="zh-CN"/>
        </w:rPr>
        <w:t>8</w:t>
      </w:r>
      <w:r>
        <w:rPr>
          <w:rFonts w:hint="eastAsia" w:ascii="宋体" w:hAnsi="宋体" w:eastAsia="Times New Roman" w:cs="宋体"/>
          <w:sz w:val="24"/>
          <w:szCs w:val="24"/>
          <w:shd w:val="clear" w:color="auto" w:fill="FFFFFF"/>
        </w:rPr>
        <w:t>月</w:t>
      </w:r>
      <w:r>
        <w:rPr>
          <w:rFonts w:hint="eastAsia" w:ascii="宋体" w:hAnsi="宋体" w:eastAsia="宋体" w:cs="宋体"/>
          <w:sz w:val="24"/>
          <w:szCs w:val="24"/>
          <w:shd w:val="clear" w:color="auto" w:fill="FFFFFF"/>
          <w:lang w:val="en-US" w:eastAsia="zh-CN"/>
        </w:rPr>
        <w:t>7</w:t>
      </w:r>
      <w:r>
        <w:rPr>
          <w:rFonts w:hint="eastAsia" w:ascii="宋体" w:hAnsi="宋体" w:eastAsia="Times New Roman" w:cs="宋体"/>
          <w:sz w:val="24"/>
          <w:szCs w:val="24"/>
          <w:shd w:val="clear" w:color="auto" w:fill="FFFFFF"/>
        </w:rPr>
        <w:t>日</w:t>
      </w:r>
      <w:r>
        <w:rPr>
          <w:rFonts w:hint="eastAsia" w:ascii="宋体" w:hAnsi="宋体" w:cs="宋体"/>
          <w:sz w:val="24"/>
          <w:szCs w:val="24"/>
          <w:shd w:val="clear" w:color="auto" w:fill="FFFFFF"/>
        </w:rPr>
        <w:t>9:00-11:30,15:00-17:30 （节假日除外）。</w:t>
      </w:r>
    </w:p>
    <w:p>
      <w:pPr>
        <w:pStyle w:val="10"/>
        <w:spacing w:line="360" w:lineRule="auto"/>
        <w:ind w:firstLine="480" w:firstLineChars="200"/>
        <w:rPr>
          <w:rFonts w:hint="eastAsia" w:ascii="宋体" w:hAnsi="宋体" w:cs="宋体"/>
          <w:sz w:val="24"/>
          <w:szCs w:val="24"/>
          <w:shd w:val="clear" w:color="auto" w:fill="FFFFFF"/>
        </w:rPr>
      </w:pPr>
      <w:r>
        <w:rPr>
          <w:rFonts w:hint="eastAsia" w:ascii="宋体" w:hAnsi="宋体" w:cs="宋体"/>
          <w:sz w:val="24"/>
          <w:szCs w:val="24"/>
          <w:shd w:val="clear" w:color="auto" w:fill="FFFFFF"/>
        </w:rPr>
        <w:t>2、文件获取地点：乾县东新街财政局南一楼（乾县政府采购中心）（谢绝邮寄）； 投标人需保证资质文件的真实、合法、有效。</w:t>
      </w:r>
    </w:p>
    <w:p>
      <w:pPr>
        <w:pStyle w:val="6"/>
        <w:spacing w:before="0" w:beforeAutospacing="0" w:after="0" w:afterAutospacing="0" w:line="500" w:lineRule="exact"/>
        <w:ind w:firstLine="420"/>
        <w:rPr>
          <w:rFonts w:hint="eastAsia" w:eastAsia="宋体"/>
          <w:lang w:eastAsia="zh-CN"/>
        </w:rPr>
      </w:pPr>
      <w:r>
        <w:rPr>
          <w:rStyle w:val="9"/>
          <w:rFonts w:hint="eastAsia"/>
          <w:b w:val="0"/>
          <w:bCs w:val="0"/>
        </w:rPr>
        <w:t>注：</w:t>
      </w:r>
      <w:r>
        <w:rPr>
          <w:rFonts w:hint="eastAsia" w:eastAsia="宋体"/>
        </w:rPr>
        <w:t>在乾县政府采购中心购买磋商文件，报名时提供第六条1-</w:t>
      </w:r>
      <w:r>
        <w:rPr>
          <w:rFonts w:hint="eastAsia" w:eastAsia="宋体"/>
          <w:lang w:val="en-US" w:eastAsia="zh-CN"/>
        </w:rPr>
        <w:t>10</w:t>
      </w:r>
      <w:r>
        <w:rPr>
          <w:rFonts w:hint="eastAsia" w:eastAsia="宋体"/>
        </w:rPr>
        <w:t>项文件复印件并加盖公章，开标现场提供原件备查。请供应商按照陕西省财政厅关于政府采购供应商注册登记有关事项的通知中的要求，通过陕西省政府采购网注册登记加入陕西省政府采购供应商库</w:t>
      </w:r>
      <w:r>
        <w:rPr>
          <w:rFonts w:hint="eastAsia" w:eastAsia="宋体"/>
          <w:lang w:eastAsia="zh-CN"/>
        </w:rPr>
        <w:t>。</w:t>
      </w:r>
    </w:p>
    <w:p>
      <w:pPr>
        <w:pStyle w:val="10"/>
        <w:spacing w:line="360" w:lineRule="auto"/>
        <w:ind w:firstLine="240" w:firstLineChars="100"/>
        <w:jc w:val="left"/>
        <w:rPr>
          <w:rFonts w:hint="eastAsia" w:ascii="宋体" w:hAnsi="宋体" w:cs="宋体"/>
          <w:sz w:val="24"/>
          <w:szCs w:val="24"/>
          <w:shd w:val="clear" w:color="auto" w:fill="FFFFFF"/>
        </w:rPr>
      </w:pPr>
    </w:p>
    <w:p>
      <w:pPr>
        <w:pStyle w:val="10"/>
        <w:spacing w:line="360" w:lineRule="auto"/>
        <w:ind w:firstLine="241" w:firstLineChars="100"/>
        <w:rPr>
          <w:rFonts w:hint="eastAsia" w:ascii="宋体" w:hAnsi="宋体" w:cs="宋体"/>
          <w:b/>
          <w:sz w:val="24"/>
          <w:szCs w:val="24"/>
          <w:shd w:val="clear" w:color="auto" w:fill="FFFFFF"/>
        </w:rPr>
      </w:pPr>
      <w:r>
        <w:rPr>
          <w:rFonts w:hint="eastAsia" w:ascii="宋体" w:hAnsi="宋体" w:cs="宋体"/>
          <w:b/>
          <w:sz w:val="24"/>
          <w:szCs w:val="24"/>
          <w:shd w:val="clear" w:color="auto" w:fill="FFFFFF"/>
        </w:rPr>
        <w:t>十、谈判响应文件截止时间及开标时间和地点：</w:t>
      </w:r>
    </w:p>
    <w:p>
      <w:pPr>
        <w:pStyle w:val="10"/>
        <w:numPr>
          <w:ilvl w:val="0"/>
          <w:numId w:val="1"/>
        </w:numPr>
        <w:spacing w:line="360" w:lineRule="auto"/>
        <w:ind w:firstLine="360"/>
        <w:jc w:val="left"/>
        <w:rPr>
          <w:rFonts w:hint="eastAsia" w:ascii="宋体" w:hAnsi="宋体" w:cs="宋体"/>
          <w:sz w:val="24"/>
          <w:szCs w:val="24"/>
          <w:shd w:val="clear" w:color="auto" w:fill="FFFFFF"/>
        </w:rPr>
      </w:pPr>
      <w:r>
        <w:rPr>
          <w:rFonts w:hint="eastAsia" w:ascii="宋体" w:hAnsi="宋体" w:cs="宋体"/>
          <w:sz w:val="24"/>
          <w:szCs w:val="24"/>
          <w:shd w:val="clear" w:color="auto" w:fill="FFFFFF"/>
        </w:rPr>
        <w:t>招标文件截止时间：202</w:t>
      </w:r>
      <w:r>
        <w:rPr>
          <w:rFonts w:hint="eastAsia" w:ascii="宋体" w:hAnsi="宋体" w:cs="宋体"/>
          <w:sz w:val="24"/>
          <w:szCs w:val="24"/>
          <w:shd w:val="clear" w:color="auto" w:fill="FFFFFF"/>
          <w:lang w:val="en-US" w:eastAsia="zh-CN"/>
        </w:rPr>
        <w:t>3</w:t>
      </w:r>
      <w:r>
        <w:rPr>
          <w:rFonts w:hint="eastAsia" w:ascii="宋体" w:hAnsi="宋体" w:cs="宋体"/>
          <w:sz w:val="24"/>
          <w:szCs w:val="24"/>
          <w:shd w:val="clear" w:color="auto" w:fill="FFFFFF"/>
        </w:rPr>
        <w:t>年</w:t>
      </w:r>
      <w:r>
        <w:rPr>
          <w:rFonts w:hint="eastAsia" w:ascii="宋体" w:hAnsi="宋体" w:cs="宋体"/>
          <w:sz w:val="24"/>
          <w:szCs w:val="24"/>
          <w:shd w:val="clear" w:color="auto" w:fill="FFFFFF"/>
          <w:lang w:val="en-US" w:eastAsia="zh-CN"/>
        </w:rPr>
        <w:t>8</w:t>
      </w:r>
      <w:r>
        <w:rPr>
          <w:rFonts w:hint="eastAsia" w:ascii="宋体" w:hAnsi="宋体" w:cs="宋体"/>
          <w:sz w:val="24"/>
          <w:szCs w:val="24"/>
          <w:shd w:val="clear" w:color="auto" w:fill="FFFFFF"/>
        </w:rPr>
        <w:t>月</w:t>
      </w:r>
      <w:r>
        <w:rPr>
          <w:rFonts w:hint="eastAsia" w:ascii="宋体" w:hAnsi="宋体" w:cs="宋体"/>
          <w:sz w:val="24"/>
          <w:szCs w:val="24"/>
          <w:shd w:val="clear" w:color="auto" w:fill="FFFFFF"/>
          <w:lang w:val="en-US" w:eastAsia="zh-CN"/>
        </w:rPr>
        <w:t xml:space="preserve"> 29</w:t>
      </w:r>
      <w:r>
        <w:rPr>
          <w:rFonts w:hint="eastAsia" w:ascii="宋体" w:hAnsi="宋体" w:cs="宋体"/>
          <w:sz w:val="24"/>
          <w:szCs w:val="24"/>
          <w:shd w:val="clear" w:color="auto" w:fill="FFFFFF"/>
        </w:rPr>
        <w:t>日 上午</w:t>
      </w:r>
      <w:r>
        <w:rPr>
          <w:rFonts w:hint="eastAsia" w:ascii="宋体" w:hAnsi="宋体" w:cs="宋体"/>
          <w:sz w:val="24"/>
          <w:szCs w:val="24"/>
          <w:shd w:val="clear" w:color="auto" w:fill="FFFFFF"/>
          <w:lang w:val="en-US" w:eastAsia="zh-CN"/>
        </w:rPr>
        <w:t>8</w:t>
      </w:r>
      <w:r>
        <w:rPr>
          <w:rFonts w:hint="eastAsia" w:ascii="宋体" w:hAnsi="宋体" w:cs="宋体"/>
          <w:sz w:val="24"/>
          <w:szCs w:val="24"/>
          <w:shd w:val="clear" w:color="auto" w:fill="FFFFFF"/>
        </w:rPr>
        <w:t>:30</w:t>
      </w:r>
    </w:p>
    <w:p>
      <w:pPr>
        <w:pStyle w:val="10"/>
        <w:spacing w:line="360" w:lineRule="auto"/>
        <w:jc w:val="left"/>
        <w:rPr>
          <w:rFonts w:hint="eastAsia" w:ascii="宋体" w:hAnsi="宋体" w:cs="宋体"/>
          <w:sz w:val="24"/>
          <w:szCs w:val="24"/>
          <w:shd w:val="clear" w:color="auto" w:fill="FFFFFF"/>
        </w:rPr>
      </w:pPr>
      <w:r>
        <w:rPr>
          <w:rFonts w:hint="eastAsia" w:ascii="宋体" w:hAnsi="宋体" w:cs="宋体"/>
          <w:sz w:val="24"/>
          <w:szCs w:val="24"/>
          <w:shd w:val="clear" w:color="auto" w:fill="FFFFFF"/>
        </w:rPr>
        <w:t xml:space="preserve">   2、开标时间：202</w:t>
      </w:r>
      <w:r>
        <w:rPr>
          <w:rFonts w:hint="eastAsia" w:ascii="宋体" w:hAnsi="宋体" w:cs="宋体"/>
          <w:sz w:val="24"/>
          <w:szCs w:val="24"/>
          <w:shd w:val="clear" w:color="auto" w:fill="FFFFFF"/>
          <w:lang w:val="en-US" w:eastAsia="zh-CN"/>
        </w:rPr>
        <w:t>3</w:t>
      </w:r>
      <w:r>
        <w:rPr>
          <w:rFonts w:hint="eastAsia" w:ascii="宋体" w:hAnsi="宋体" w:cs="宋体"/>
          <w:sz w:val="24"/>
          <w:szCs w:val="24"/>
          <w:shd w:val="clear" w:color="auto" w:fill="FFFFFF"/>
        </w:rPr>
        <w:t>年</w:t>
      </w:r>
      <w:r>
        <w:rPr>
          <w:rFonts w:hint="eastAsia" w:ascii="宋体" w:hAnsi="宋体" w:cs="宋体"/>
          <w:sz w:val="24"/>
          <w:szCs w:val="24"/>
          <w:shd w:val="clear" w:color="auto" w:fill="FFFFFF"/>
          <w:lang w:val="en-US" w:eastAsia="zh-CN"/>
        </w:rPr>
        <w:t>8</w:t>
      </w:r>
      <w:r>
        <w:rPr>
          <w:rFonts w:hint="eastAsia" w:ascii="宋体" w:hAnsi="宋体" w:cs="宋体"/>
          <w:sz w:val="24"/>
          <w:szCs w:val="24"/>
          <w:shd w:val="clear" w:color="auto" w:fill="FFFFFF"/>
        </w:rPr>
        <w:t>月</w:t>
      </w:r>
      <w:r>
        <w:rPr>
          <w:rFonts w:hint="eastAsia" w:ascii="宋体" w:hAnsi="宋体" w:cs="宋体"/>
          <w:sz w:val="24"/>
          <w:szCs w:val="24"/>
          <w:shd w:val="clear" w:color="auto" w:fill="FFFFFF"/>
          <w:lang w:val="en-US" w:eastAsia="zh-CN"/>
        </w:rPr>
        <w:t>29</w:t>
      </w:r>
      <w:r>
        <w:rPr>
          <w:rFonts w:hint="eastAsia" w:ascii="宋体" w:hAnsi="宋体" w:cs="宋体"/>
          <w:sz w:val="24"/>
          <w:szCs w:val="24"/>
          <w:shd w:val="clear" w:color="auto" w:fill="FFFFFF"/>
        </w:rPr>
        <w:t>日 上午</w:t>
      </w:r>
      <w:r>
        <w:rPr>
          <w:rFonts w:hint="eastAsia" w:ascii="宋体" w:hAnsi="宋体" w:cs="宋体"/>
          <w:sz w:val="24"/>
          <w:szCs w:val="24"/>
          <w:shd w:val="clear" w:color="auto" w:fill="FFFFFF"/>
          <w:lang w:val="en-US" w:eastAsia="zh-CN"/>
        </w:rPr>
        <w:t>8</w:t>
      </w:r>
      <w:r>
        <w:rPr>
          <w:rFonts w:hint="eastAsia" w:ascii="宋体" w:hAnsi="宋体" w:cs="宋体"/>
          <w:sz w:val="24"/>
          <w:szCs w:val="24"/>
          <w:shd w:val="clear" w:color="auto" w:fill="FFFFFF"/>
        </w:rPr>
        <w:t>:3</w:t>
      </w:r>
      <w:r>
        <w:rPr>
          <w:rFonts w:ascii="宋体" w:hAnsi="宋体" w:cs="宋体"/>
          <w:sz w:val="24"/>
          <w:szCs w:val="24"/>
          <w:shd w:val="clear" w:color="auto" w:fill="FFFFFF"/>
        </w:rPr>
        <w:t>0</w:t>
      </w:r>
    </w:p>
    <w:p>
      <w:pPr>
        <w:pStyle w:val="10"/>
        <w:spacing w:line="360" w:lineRule="auto"/>
        <w:ind w:firstLine="360" w:firstLineChars="150"/>
        <w:rPr>
          <w:rFonts w:hint="eastAsia" w:ascii="宋体" w:hAnsi="宋体" w:cs="宋体"/>
          <w:sz w:val="24"/>
          <w:szCs w:val="24"/>
          <w:shd w:val="clear" w:color="auto" w:fill="FFFFFF"/>
        </w:rPr>
      </w:pPr>
      <w:r>
        <w:rPr>
          <w:rFonts w:hint="eastAsia" w:ascii="宋体" w:hAnsi="宋体" w:cs="宋体"/>
          <w:sz w:val="24"/>
          <w:szCs w:val="24"/>
          <w:shd w:val="clear" w:color="auto" w:fill="FFFFFF"/>
        </w:rPr>
        <w:t>3、开标地点：</w:t>
      </w:r>
      <w:r>
        <w:rPr>
          <w:rFonts w:hint="eastAsia" w:ascii="宋体" w:hAnsi="宋体" w:cs="宋体"/>
          <w:b/>
          <w:bCs/>
          <w:sz w:val="24"/>
          <w:szCs w:val="24"/>
          <w:shd w:val="clear" w:color="auto" w:fill="FFFFFF"/>
        </w:rPr>
        <w:t xml:space="preserve">乾县翰丰酒店九楼会议室； </w:t>
      </w:r>
      <w:r>
        <w:rPr>
          <w:rFonts w:ascii="宋体" w:hAnsi="宋体" w:cs="宋体"/>
          <w:b/>
          <w:bCs/>
          <w:sz w:val="24"/>
          <w:szCs w:val="24"/>
          <w:shd w:val="clear" w:color="auto" w:fill="FFFFFF"/>
        </w:rPr>
        <w:t xml:space="preserve">   </w:t>
      </w:r>
      <w:r>
        <w:rPr>
          <w:rFonts w:hint="eastAsia" w:ascii="宋体" w:hAnsi="宋体" w:cs="宋体"/>
          <w:b/>
          <w:bCs/>
          <w:sz w:val="24"/>
          <w:szCs w:val="24"/>
          <w:shd w:val="clear" w:color="auto" w:fill="FFFFFF"/>
        </w:rPr>
        <w:t>地址：</w:t>
      </w:r>
      <w:r>
        <w:rPr>
          <w:rFonts w:ascii="宋体" w:hAnsi="宋体" w:cs="宋体"/>
          <w:b/>
          <w:bCs/>
          <w:sz w:val="24"/>
          <w:szCs w:val="24"/>
          <w:shd w:val="clear" w:color="auto" w:fill="FFFFFF"/>
        </w:rPr>
        <w:t>乾县</w:t>
      </w:r>
      <w:r>
        <w:rPr>
          <w:rFonts w:hint="eastAsia" w:ascii="宋体" w:hAnsi="宋体" w:cs="宋体"/>
          <w:b/>
          <w:bCs/>
          <w:sz w:val="24"/>
          <w:szCs w:val="24"/>
          <w:shd w:val="clear" w:color="auto" w:fill="FFFFFF"/>
        </w:rPr>
        <w:t>人民医院斜对面东</w:t>
      </w:r>
    </w:p>
    <w:p>
      <w:pPr>
        <w:pStyle w:val="10"/>
        <w:numPr>
          <w:ilvl w:val="0"/>
          <w:numId w:val="0"/>
        </w:numPr>
        <w:spacing w:line="360" w:lineRule="auto"/>
        <w:ind w:firstLine="241" w:firstLineChars="100"/>
        <w:rPr>
          <w:rFonts w:hint="eastAsia" w:ascii="宋体" w:hAnsi="宋体" w:cs="宋体"/>
          <w:b/>
          <w:sz w:val="24"/>
          <w:szCs w:val="24"/>
          <w:shd w:val="clear" w:color="auto" w:fill="FFFFFF"/>
        </w:rPr>
      </w:pPr>
      <w:r>
        <w:rPr>
          <w:rFonts w:hint="eastAsia" w:ascii="宋体" w:hAnsi="宋体" w:cs="宋体"/>
          <w:b/>
          <w:sz w:val="24"/>
          <w:szCs w:val="24"/>
          <w:shd w:val="clear" w:color="auto" w:fill="FFFFFF"/>
          <w:lang w:val="en-US" w:eastAsia="zh-CN"/>
        </w:rPr>
        <w:t>十一、</w:t>
      </w:r>
      <w:r>
        <w:rPr>
          <w:rFonts w:hint="eastAsia" w:ascii="宋体" w:hAnsi="宋体" w:cs="宋体"/>
          <w:b/>
          <w:sz w:val="24"/>
          <w:szCs w:val="24"/>
          <w:shd w:val="clear" w:color="auto" w:fill="FFFFFF"/>
        </w:rPr>
        <w:t>其他应说明的事项</w:t>
      </w:r>
    </w:p>
    <w:p>
      <w:pPr>
        <w:pStyle w:val="10"/>
        <w:spacing w:line="360" w:lineRule="auto"/>
        <w:ind w:firstLine="480" w:firstLineChars="200"/>
        <w:rPr>
          <w:rFonts w:hint="eastAsia" w:ascii="宋体" w:hAnsi="宋体" w:eastAsia="Times New Roman" w:cs="宋体"/>
          <w:sz w:val="24"/>
          <w:szCs w:val="24"/>
          <w:shd w:val="clear" w:color="auto" w:fill="FFFFFF"/>
        </w:rPr>
      </w:pPr>
      <w:r>
        <w:rPr>
          <w:rFonts w:hint="eastAsia" w:ascii="宋体" w:hAnsi="宋体" w:eastAsia="Times New Roman" w:cs="宋体"/>
          <w:sz w:val="24"/>
          <w:szCs w:val="24"/>
          <w:shd w:val="clear" w:color="auto" w:fill="FFFFFF"/>
        </w:rPr>
        <w:t>根据咸财采购【2021】9号文件精神规定，为存进政府采购公平竞争，优化营商环境，降低供应商参与政府采购交易成本，本项目不收取文件工本费及投标保证金。</w:t>
      </w:r>
    </w:p>
    <w:p>
      <w:pPr>
        <w:pStyle w:val="10"/>
        <w:spacing w:line="360" w:lineRule="auto"/>
        <w:ind w:firstLine="241" w:firstLineChars="100"/>
        <w:rPr>
          <w:rFonts w:hint="eastAsia" w:ascii="宋体" w:hAnsi="宋体" w:cs="宋体"/>
          <w:sz w:val="24"/>
          <w:szCs w:val="24"/>
          <w:shd w:val="clear" w:color="auto" w:fill="FFFFFF"/>
        </w:rPr>
      </w:pPr>
      <w:r>
        <w:rPr>
          <w:rFonts w:hint="eastAsia" w:ascii="宋体" w:hAnsi="宋体" w:cs="宋体"/>
          <w:b/>
          <w:sz w:val="24"/>
          <w:szCs w:val="24"/>
          <w:shd w:val="clear" w:color="auto" w:fill="FFFFFF"/>
        </w:rPr>
        <w:t>十二、</w:t>
      </w:r>
      <w:r>
        <w:rPr>
          <w:rFonts w:hint="eastAsia" w:ascii="宋体" w:hAnsi="宋体" w:eastAsia="Times New Roman" w:cs="宋体"/>
          <w:sz w:val="24"/>
          <w:szCs w:val="24"/>
          <w:shd w:val="clear" w:color="auto" w:fill="FFFFFF"/>
        </w:rPr>
        <w:t>本</w:t>
      </w:r>
      <w:r>
        <w:rPr>
          <w:rFonts w:hint="eastAsia" w:ascii="宋体" w:hAnsi="宋体" w:cs="宋体"/>
          <w:sz w:val="24"/>
          <w:szCs w:val="24"/>
          <w:shd w:val="clear" w:color="auto" w:fill="FFFFFF"/>
        </w:rPr>
        <w:t>项目相关信息均在“陕西省政府采购网”、“陕西咸阳乾县政府网”等媒体上发布。</w:t>
      </w:r>
    </w:p>
    <w:p>
      <w:pPr>
        <w:pStyle w:val="10"/>
        <w:spacing w:line="360" w:lineRule="auto"/>
        <w:ind w:firstLine="240" w:firstLineChars="100"/>
        <w:jc w:val="left"/>
        <w:rPr>
          <w:rFonts w:hint="eastAsia" w:ascii="宋体" w:hAnsi="宋体" w:cs="宋体"/>
          <w:sz w:val="24"/>
          <w:szCs w:val="24"/>
          <w:shd w:val="clear" w:color="auto" w:fill="FFFFFF"/>
        </w:rPr>
      </w:pPr>
      <w:r>
        <w:rPr>
          <w:rFonts w:hint="eastAsia" w:ascii="宋体" w:hAnsi="宋体" w:eastAsia="Times New Roman" w:cs="宋体"/>
          <w:b/>
          <w:sz w:val="24"/>
          <w:szCs w:val="24"/>
          <w:shd w:val="clear" w:color="auto" w:fill="FFFFFF"/>
        </w:rPr>
        <w:t>十</w:t>
      </w:r>
      <w:r>
        <w:rPr>
          <w:rFonts w:hint="eastAsia" w:ascii="宋体" w:hAnsi="宋体" w:cs="宋体"/>
          <w:b/>
          <w:sz w:val="24"/>
          <w:szCs w:val="24"/>
          <w:shd w:val="clear" w:color="auto" w:fill="FFFFFF"/>
        </w:rPr>
        <w:t>三</w:t>
      </w:r>
      <w:r>
        <w:rPr>
          <w:rFonts w:hint="eastAsia" w:ascii="宋体" w:hAnsi="宋体" w:cs="宋体"/>
          <w:sz w:val="24"/>
          <w:szCs w:val="24"/>
        </w:rPr>
        <w:t>、</w:t>
      </w:r>
      <w:r>
        <w:rPr>
          <w:rFonts w:hint="eastAsia" w:ascii="宋体" w:hAnsi="宋体" w:cs="宋体"/>
          <w:sz w:val="24"/>
          <w:szCs w:val="24"/>
          <w:shd w:val="clear" w:color="auto" w:fill="FFFFFF"/>
        </w:rPr>
        <w:t xml:space="preserve">公告期限：本招标公告自发布之日起公告期限为5个工作日                                                       </w:t>
      </w:r>
    </w:p>
    <w:p>
      <w:pPr>
        <w:pStyle w:val="10"/>
        <w:spacing w:line="360" w:lineRule="auto"/>
        <w:ind w:firstLine="5760" w:firstLineChars="2400"/>
        <w:jc w:val="left"/>
        <w:rPr>
          <w:rFonts w:ascii="宋体" w:hAnsi="宋体" w:cs="宋体"/>
          <w:sz w:val="24"/>
          <w:szCs w:val="24"/>
          <w:shd w:val="clear" w:color="auto" w:fill="FFFFFF"/>
        </w:rPr>
      </w:pPr>
    </w:p>
    <w:p>
      <w:pPr>
        <w:pStyle w:val="10"/>
        <w:spacing w:line="360" w:lineRule="auto"/>
        <w:ind w:firstLine="5760" w:firstLineChars="2400"/>
        <w:jc w:val="left"/>
        <w:rPr>
          <w:rFonts w:hint="eastAsia" w:ascii="宋体" w:hAnsi="宋体" w:cs="宋体"/>
          <w:sz w:val="24"/>
          <w:szCs w:val="24"/>
          <w:shd w:val="clear" w:color="auto" w:fill="FFFFFF"/>
        </w:rPr>
      </w:pPr>
    </w:p>
    <w:p>
      <w:pPr>
        <w:pStyle w:val="10"/>
        <w:spacing w:line="360" w:lineRule="auto"/>
        <w:ind w:firstLine="5760" w:firstLineChars="2400"/>
        <w:jc w:val="left"/>
        <w:rPr>
          <w:rFonts w:hint="eastAsia" w:ascii="宋体" w:hAnsi="宋体" w:cs="宋体"/>
          <w:sz w:val="24"/>
          <w:szCs w:val="24"/>
          <w:shd w:val="clear" w:color="auto" w:fill="FFFFFF"/>
        </w:rPr>
      </w:pPr>
    </w:p>
    <w:p>
      <w:pPr>
        <w:pStyle w:val="10"/>
        <w:spacing w:line="360" w:lineRule="auto"/>
        <w:ind w:firstLine="5760" w:firstLineChars="2400"/>
        <w:jc w:val="left"/>
        <w:rPr>
          <w:rFonts w:hint="eastAsia" w:ascii="宋体" w:hAnsi="宋体" w:cs="宋体"/>
          <w:sz w:val="24"/>
          <w:szCs w:val="24"/>
          <w:shd w:val="clear" w:color="auto" w:fill="FFFFFF"/>
        </w:rPr>
      </w:pPr>
      <w:r>
        <w:rPr>
          <w:rFonts w:hint="eastAsia" w:ascii="宋体" w:hAnsi="宋体" w:cs="宋体"/>
          <w:sz w:val="24"/>
          <w:szCs w:val="24"/>
          <w:shd w:val="clear" w:color="auto" w:fill="FFFFFF"/>
        </w:rPr>
        <w:t>乾县政府采购中心</w:t>
      </w:r>
    </w:p>
    <w:p>
      <w:pPr>
        <w:pStyle w:val="10"/>
        <w:spacing w:line="360" w:lineRule="auto"/>
        <w:jc w:val="left"/>
        <w:rPr>
          <w:rFonts w:hint="eastAsia" w:ascii="宋体" w:hAnsi="宋体" w:cs="宋体"/>
          <w:sz w:val="24"/>
          <w:szCs w:val="24"/>
          <w:shd w:val="clear" w:color="auto" w:fill="FFFFFF"/>
        </w:rPr>
      </w:pPr>
      <w:r>
        <w:rPr>
          <w:rFonts w:hint="eastAsia" w:ascii="宋体" w:hAnsi="宋体" w:cs="宋体"/>
          <w:sz w:val="24"/>
          <w:szCs w:val="24"/>
          <w:shd w:val="clear" w:color="auto" w:fill="FFFFFF"/>
        </w:rPr>
        <w:t xml:space="preserve">                                                </w:t>
      </w:r>
      <w:r>
        <w:rPr>
          <w:rFonts w:hint="eastAsia" w:ascii="宋体" w:hAnsi="宋体" w:cs="宋体"/>
          <w:sz w:val="24"/>
          <w:szCs w:val="24"/>
          <w:shd w:val="clear" w:color="auto" w:fill="FFFFFF"/>
          <w:lang w:val="en-US" w:eastAsia="zh-CN"/>
        </w:rPr>
        <w:t xml:space="preserve"> </w:t>
      </w:r>
      <w:r>
        <w:rPr>
          <w:rFonts w:hint="eastAsia" w:ascii="宋体" w:hAnsi="宋体" w:cs="宋体"/>
          <w:sz w:val="24"/>
          <w:szCs w:val="24"/>
          <w:shd w:val="clear" w:color="auto" w:fill="FFFFFF"/>
        </w:rPr>
        <w:t>2</w:t>
      </w:r>
      <w:r>
        <w:rPr>
          <w:rFonts w:ascii="宋体" w:hAnsi="宋体" w:cs="宋体"/>
          <w:sz w:val="24"/>
          <w:szCs w:val="24"/>
          <w:shd w:val="clear" w:color="auto" w:fill="FFFFFF"/>
        </w:rPr>
        <w:t>0</w:t>
      </w:r>
      <w:r>
        <w:rPr>
          <w:rFonts w:hint="eastAsia" w:ascii="宋体" w:hAnsi="宋体" w:cs="宋体"/>
          <w:sz w:val="24"/>
          <w:szCs w:val="24"/>
          <w:shd w:val="clear" w:color="auto" w:fill="FFFFFF"/>
        </w:rPr>
        <w:t>2</w:t>
      </w:r>
      <w:r>
        <w:rPr>
          <w:rFonts w:hint="eastAsia" w:ascii="宋体" w:hAnsi="宋体" w:cs="宋体"/>
          <w:sz w:val="24"/>
          <w:szCs w:val="24"/>
          <w:shd w:val="clear" w:color="auto" w:fill="FFFFFF"/>
          <w:lang w:val="en-US" w:eastAsia="zh-CN"/>
        </w:rPr>
        <w:t>3</w:t>
      </w:r>
      <w:r>
        <w:rPr>
          <w:rFonts w:hint="eastAsia" w:ascii="宋体" w:hAnsi="宋体" w:cs="宋体"/>
          <w:sz w:val="24"/>
          <w:szCs w:val="24"/>
          <w:shd w:val="clear" w:color="auto" w:fill="FFFFFF"/>
        </w:rPr>
        <w:t>年</w:t>
      </w:r>
      <w:r>
        <w:rPr>
          <w:rFonts w:hint="eastAsia" w:ascii="宋体" w:hAnsi="宋体" w:cs="宋体"/>
          <w:sz w:val="24"/>
          <w:szCs w:val="24"/>
          <w:shd w:val="clear" w:color="auto" w:fill="FFFFFF"/>
          <w:lang w:val="en-US" w:eastAsia="zh-CN"/>
        </w:rPr>
        <w:t>7</w:t>
      </w:r>
      <w:r>
        <w:rPr>
          <w:rFonts w:hint="eastAsia" w:ascii="宋体" w:hAnsi="宋体" w:cs="宋体"/>
          <w:sz w:val="24"/>
          <w:szCs w:val="24"/>
          <w:shd w:val="clear" w:color="auto" w:fill="FFFFFF"/>
        </w:rPr>
        <w:t>月</w:t>
      </w:r>
      <w:r>
        <w:rPr>
          <w:rFonts w:hint="eastAsia" w:ascii="宋体" w:hAnsi="宋体" w:cs="宋体"/>
          <w:sz w:val="24"/>
          <w:szCs w:val="24"/>
          <w:shd w:val="clear" w:color="auto" w:fill="FFFFFF"/>
          <w:lang w:val="en-US" w:eastAsia="zh-CN"/>
        </w:rPr>
        <w:t>31</w:t>
      </w:r>
      <w:r>
        <w:rPr>
          <w:rFonts w:hint="eastAsia" w:ascii="宋体" w:hAnsi="宋体" w:cs="宋体"/>
          <w:sz w:val="24"/>
          <w:szCs w:val="24"/>
          <w:shd w:val="clear" w:color="auto" w:fill="FFFFFF"/>
        </w:rPr>
        <w:t>日</w:t>
      </w:r>
    </w:p>
    <w:bookmarkEnd w:id="0"/>
    <w:p>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9FDA6B"/>
    <w:multiLevelType w:val="singleLevel"/>
    <w:tmpl w:val="579FDA6B"/>
    <w:lvl w:ilvl="0" w:tentative="0">
      <w:start w:val="1"/>
      <w:numFmt w:val="decimal"/>
      <w:suff w:val="nothing"/>
      <w:lvlText w:val="%1、"/>
      <w:lvlJc w:val="left"/>
      <w:pPr>
        <w:ind w:left="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xZWVlOWQ3OTNiNGU3ZjdiNWZiYWNhNDM3MGJkZGEifQ=="/>
  </w:docVars>
  <w:rsids>
    <w:rsidRoot w:val="00000000"/>
    <w:rsid w:val="28B73404"/>
    <w:rsid w:val="50C409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4"/>
    <w:basedOn w:val="1"/>
    <w:next w:val="1"/>
    <w:qFormat/>
    <w:uiPriority w:val="0"/>
    <w:pPr>
      <w:keepNext/>
      <w:keepLines/>
      <w:spacing w:before="280" w:after="290" w:line="376" w:lineRule="auto"/>
      <w:outlineLvl w:val="3"/>
    </w:pPr>
    <w:rPr>
      <w:rFonts w:ascii="Arial" w:hAnsi="Arial" w:eastAsia="黑体" w:cs="Times New Roman"/>
      <w:b/>
      <w:bCs/>
      <w:sz w:val="28"/>
      <w:szCs w:val="28"/>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First Indent"/>
    <w:basedOn w:val="3"/>
    <w:unhideWhenUsed/>
    <w:qFormat/>
    <w:uiPriority w:val="99"/>
    <w:pPr>
      <w:spacing w:after="120" w:afterLines="0" w:line="240" w:lineRule="auto"/>
      <w:ind w:firstLine="420" w:firstLineChars="100"/>
    </w:pPr>
    <w:rPr>
      <w:rFonts w:ascii="Times New Roman" w:hAnsi="Times New Roman"/>
      <w:color w:val="auto"/>
      <w:sz w:val="18"/>
      <w:szCs w:val="18"/>
    </w:rPr>
  </w:style>
  <w:style w:type="paragraph" w:styleId="3">
    <w:name w:val="Body Text"/>
    <w:basedOn w:val="1"/>
    <w:next w:val="1"/>
    <w:unhideWhenUsed/>
    <w:qFormat/>
    <w:uiPriority w:val="99"/>
    <w:pPr>
      <w:spacing w:after="120"/>
    </w:p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9">
    <w:name w:val="Strong"/>
    <w:qFormat/>
    <w:uiPriority w:val="0"/>
    <w:rPr>
      <w:b/>
    </w:rPr>
  </w:style>
  <w:style w:type="paragraph" w:customStyle="1" w:styleId="10">
    <w:name w:val="无间隔1"/>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11">
    <w:name w:val="title11"/>
    <w:basedOn w:val="1"/>
    <w:qFormat/>
    <w:uiPriority w:val="0"/>
    <w:pPr>
      <w:spacing w:before="136" w:beforeAutospacing="0" w:after="0" w:afterAutospacing="0"/>
      <w:ind w:left="0" w:right="0" w:firstLine="0"/>
      <w:jc w:val="left"/>
    </w:pPr>
    <w:rPr>
      <w:b/>
      <w:kern w:val="0"/>
      <w:sz w:val="20"/>
      <w:szCs w:val="20"/>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2023-07-31T03:19:00Z</dcterms:created>
  <dc:creator>lx</dc:creator>
  <cp:lastModifiedBy>lx</cp:lastModifiedBy>
  <dcterms:modified xsi:type="dcterms:W3CDTF">2023-07-31T09:03:44Z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61C994EA90B34A3BA100DDD5DE7AF4EA_12</vt:lpwstr>
  </property>
</Properties>
</file>