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第1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1包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第2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2包开标一览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第3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3包开标一览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6" name="图片 6" descr="第4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4包开标一览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第5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5包开标一览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第6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6包开标一览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9" name="图片 9" descr="第7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7包开标一览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005320"/>
            <wp:effectExtent l="0" t="0" r="3810" b="5080"/>
            <wp:docPr id="10" name="图片 10" descr="第8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8包开标一览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8330" cy="5218430"/>
            <wp:effectExtent l="0" t="0" r="8890" b="6350"/>
            <wp:docPr id="3" name="图片 3" descr="第9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9包开标一览表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833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5480" cy="5261610"/>
            <wp:effectExtent l="0" t="0" r="11430" b="10160"/>
            <wp:docPr id="11" name="图片 11" descr="第10包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10包开标一览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zZDU3YmZmOGQxYzgwM2FkN2IxYjBjZDc5YmFlNDUifQ=="/>
  </w:docVars>
  <w:rsids>
    <w:rsidRoot w:val="00000000"/>
    <w:rsid w:val="3C51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2023-03-16T07:43:29Z</dcterms:created>
  <dc:creator>lenovo</dc:creator>
  <cp:lastModifiedBy>下一站，微笑</cp:lastModifiedBy>
  <dcterms:modified xsi:type="dcterms:W3CDTF">2023-03-16T07:48:15Z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D77146F5EAEA46F6811483C2E9A86EDE</vt:lpwstr>
  </property>
</Properties>
</file>