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宋体" w:hAnsi="宋体" w:eastAsia="宋体" w:cs="宋体"/>
          <w:b/>
          <w:bCs/>
          <w:color w:val="auto"/>
          <w:sz w:val="32"/>
          <w:szCs w:val="32"/>
          <w:highlight w:val="none"/>
          <w:lang w:val="zh-CN" w:eastAsia="zh-CN"/>
        </w:rPr>
      </w:pPr>
      <w:bookmarkStart w:id="0" w:name="_Toc511638829"/>
      <w:r>
        <w:rPr>
          <w:rFonts w:hint="eastAsia" w:ascii="宋体" w:hAnsi="宋体" w:eastAsia="宋体" w:cs="宋体"/>
          <w:b/>
          <w:bCs/>
          <w:color w:val="auto"/>
          <w:sz w:val="32"/>
          <w:szCs w:val="32"/>
          <w:highlight w:val="none"/>
          <w:lang w:val="zh-CN" w:eastAsia="zh-CN"/>
        </w:rPr>
        <w:t>武功县育才路小学校园文化建设政府采购项目</w:t>
      </w:r>
    </w:p>
    <w:p>
      <w:pPr>
        <w:pStyle w:val="2"/>
        <w:spacing w:line="360" w:lineRule="auto"/>
        <w:rPr>
          <w:rFonts w:hint="eastAsia" w:ascii="宋体" w:hAnsi="宋体" w:eastAsia="宋体" w:cs="宋体"/>
          <w:color w:val="auto"/>
          <w:sz w:val="24"/>
          <w:szCs w:val="24"/>
          <w:lang w:val="zh-CN"/>
        </w:rPr>
      </w:pPr>
      <w:r>
        <w:rPr>
          <w:rFonts w:hint="eastAsia" w:ascii="宋体" w:hAnsi="宋体" w:eastAsia="宋体" w:cs="宋体"/>
          <w:b/>
          <w:bCs/>
          <w:color w:val="auto"/>
          <w:sz w:val="32"/>
          <w:szCs w:val="32"/>
          <w:highlight w:val="none"/>
          <w:lang w:val="zh-CN"/>
        </w:rPr>
        <w:t>竞争性磋商公告</w:t>
      </w:r>
      <w:bookmarkEnd w:id="0"/>
    </w:p>
    <w:p>
      <w:pPr>
        <w:keepNext w:val="0"/>
        <w:keepLines w:val="0"/>
        <w:pageBreakBefore w:val="0"/>
        <w:widowControl/>
        <w:pBdr>
          <w:top w:val="single" w:color="auto" w:sz="4" w:space="0"/>
          <w:left w:val="single" w:color="auto" w:sz="4" w:space="0"/>
          <w:bottom w:val="single" w:color="auto" w:sz="4" w:space="0"/>
          <w:right w:val="single" w:color="auto" w:sz="4" w:space="0"/>
          <w:between w:val="none" w:color="auto" w:sz="0" w:space="0"/>
        </w:pBdr>
        <w:kinsoku/>
        <w:wordWrap w:val="0"/>
        <w:overflowPunct/>
        <w:topLinePunct w:val="0"/>
        <w:autoSpaceDE/>
        <w:autoSpaceDN/>
        <w:bidi w:val="0"/>
        <w:adjustRightInd/>
        <w:snapToGrid/>
        <w:spacing w:beforeAutospacing="0" w:after="0" w:afterAutospacing="0" w:line="480" w:lineRule="exact"/>
        <w:ind w:right="0"/>
        <w:jc w:val="left"/>
        <w:textAlignment w:val="auto"/>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项目概况</w:t>
      </w:r>
    </w:p>
    <w:p>
      <w:pPr>
        <w:keepNext w:val="0"/>
        <w:keepLines w:val="0"/>
        <w:pageBreakBefore w:val="0"/>
        <w:widowControl/>
        <w:pBdr>
          <w:top w:val="single" w:color="auto" w:sz="4" w:space="0"/>
          <w:left w:val="single" w:color="auto" w:sz="4" w:space="0"/>
          <w:bottom w:val="single" w:color="auto" w:sz="4" w:space="0"/>
          <w:right w:val="single" w:color="auto" w:sz="4" w:space="0"/>
          <w:between w:val="none" w:color="auto" w:sz="0" w:space="0"/>
        </w:pBd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武功县育才路小学校园文化建设政府采购项目的潜在供应商应在线上获取采购文件, 并于2024年1月</w:t>
      </w:r>
      <w:r>
        <w:rPr>
          <w:rFonts w:hint="eastAsia" w:ascii="宋体" w:hAnsi="宋体" w:cs="宋体"/>
          <w:b w:val="0"/>
          <w:bCs/>
          <w:color w:val="auto"/>
          <w:kern w:val="0"/>
          <w:sz w:val="24"/>
          <w:szCs w:val="24"/>
          <w:lang w:val="en-US" w:eastAsia="zh-CN" w:bidi="ar"/>
        </w:rPr>
        <w:t>12</w:t>
      </w:r>
      <w:r>
        <w:rPr>
          <w:rFonts w:hint="eastAsia" w:ascii="宋体" w:hAnsi="宋体" w:eastAsia="宋体" w:cs="宋体"/>
          <w:b w:val="0"/>
          <w:bCs/>
          <w:color w:val="auto"/>
          <w:kern w:val="0"/>
          <w:sz w:val="24"/>
          <w:szCs w:val="24"/>
          <w:lang w:val="en-US" w:eastAsia="zh-CN" w:bidi="ar"/>
        </w:rPr>
        <w:t>日下午14时30分</w:t>
      </w:r>
      <w:r>
        <w:rPr>
          <w:rFonts w:hint="eastAsia" w:ascii="宋体" w:hAnsi="宋体" w:eastAsia="宋体" w:cs="宋体"/>
          <w:b w:val="0"/>
          <w:bCs/>
          <w:color w:val="auto"/>
          <w:kern w:val="0"/>
          <w:sz w:val="24"/>
          <w:szCs w:val="24"/>
          <w:highlight w:val="none"/>
          <w:lang w:val="en-US" w:eastAsia="zh-CN" w:bidi="ar"/>
        </w:rPr>
        <w:t>（北</w:t>
      </w:r>
      <w:r>
        <w:rPr>
          <w:rFonts w:hint="eastAsia" w:ascii="宋体" w:hAnsi="宋体" w:eastAsia="宋体" w:cs="宋体"/>
          <w:b w:val="0"/>
          <w:bCs/>
          <w:color w:val="auto"/>
          <w:kern w:val="0"/>
          <w:sz w:val="24"/>
          <w:szCs w:val="24"/>
          <w:lang w:val="en-US" w:eastAsia="zh-CN" w:bidi="ar"/>
        </w:rPr>
        <w:t>京时间）前提交响应文件。</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WGZC-F-2023013</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武功县育才路小学校园文化建设政府采购项目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预算金额：848012.63</w:t>
      </w:r>
      <w:r>
        <w:rPr>
          <w:rFonts w:hint="eastAsia" w:ascii="宋体" w:hAnsi="宋体" w:eastAsia="宋体" w:cs="宋体"/>
          <w:color w:val="auto"/>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武功县育才路小学校园文化建设政府采购项目</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合同包预算金额：848012.63</w:t>
      </w:r>
      <w:r>
        <w:rPr>
          <w:rFonts w:hint="eastAsia" w:ascii="宋体" w:hAnsi="宋体" w:eastAsia="宋体" w:cs="宋体"/>
          <w:color w:val="auto"/>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合同包最</w:t>
      </w:r>
      <w:r>
        <w:rPr>
          <w:rFonts w:hint="eastAsia" w:ascii="宋体" w:hAnsi="宋体" w:eastAsia="宋体" w:cs="宋体"/>
          <w:color w:val="auto"/>
          <w:sz w:val="24"/>
          <w:szCs w:val="24"/>
          <w:highlight w:val="none"/>
        </w:rPr>
        <w:t>高限价：</w:t>
      </w:r>
      <w:r>
        <w:rPr>
          <w:rFonts w:hint="eastAsia" w:ascii="宋体" w:hAnsi="宋体" w:eastAsia="宋体" w:cs="宋体"/>
          <w:color w:val="auto"/>
          <w:sz w:val="24"/>
          <w:szCs w:val="24"/>
        </w:rPr>
        <w:t>848012.63</w:t>
      </w:r>
      <w:r>
        <w:rPr>
          <w:rFonts w:hint="eastAsia" w:ascii="宋体" w:hAnsi="宋体" w:eastAsia="宋体" w:cs="宋体"/>
          <w:color w:val="auto"/>
          <w:sz w:val="24"/>
          <w:szCs w:val="24"/>
          <w:lang w:val="en-US" w:eastAsia="zh-CN"/>
        </w:rPr>
        <w:t>元</w:t>
      </w:r>
    </w:p>
    <w:tbl>
      <w:tblPr>
        <w:tblStyle w:val="3"/>
        <w:tblW w:w="100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85"/>
        <w:gridCol w:w="1185"/>
        <w:gridCol w:w="1185"/>
        <w:gridCol w:w="1380"/>
        <w:gridCol w:w="1380"/>
        <w:gridCol w:w="1861"/>
        <w:gridCol w:w="18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7" w:hRule="atLeast"/>
          <w:tblHeader/>
        </w:trPr>
        <w:tc>
          <w:tcPr>
            <w:tcW w:w="96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品目号</w:t>
            </w:r>
          </w:p>
        </w:tc>
        <w:tc>
          <w:tcPr>
            <w:tcW w:w="96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品目名称</w:t>
            </w:r>
          </w:p>
        </w:tc>
        <w:tc>
          <w:tcPr>
            <w:tcW w:w="96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采购标的</w:t>
            </w:r>
          </w:p>
        </w:tc>
        <w:tc>
          <w:tcPr>
            <w:tcW w:w="96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数量（单位）</w:t>
            </w:r>
          </w:p>
        </w:tc>
        <w:tc>
          <w:tcPr>
            <w:tcW w:w="96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技术规格、参数及要求</w:t>
            </w:r>
          </w:p>
        </w:tc>
        <w:tc>
          <w:tcPr>
            <w:tcW w:w="96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品目预算(元)</w:t>
            </w:r>
          </w:p>
        </w:tc>
        <w:tc>
          <w:tcPr>
            <w:tcW w:w="96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16" w:hRule="atLeast"/>
        </w:trPr>
        <w:tc>
          <w:tcPr>
            <w:tcW w:w="96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1-1</w:t>
            </w:r>
          </w:p>
        </w:tc>
        <w:tc>
          <w:tcPr>
            <w:tcW w:w="96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装修工程</w:t>
            </w:r>
          </w:p>
        </w:tc>
        <w:tc>
          <w:tcPr>
            <w:tcW w:w="96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848012.63</w:t>
            </w:r>
          </w:p>
        </w:tc>
        <w:tc>
          <w:tcPr>
            <w:tcW w:w="96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1(批)</w:t>
            </w:r>
          </w:p>
        </w:tc>
        <w:tc>
          <w:tcPr>
            <w:tcW w:w="96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详见采购文件</w:t>
            </w:r>
          </w:p>
        </w:tc>
        <w:tc>
          <w:tcPr>
            <w:tcW w:w="96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848012.63</w:t>
            </w:r>
          </w:p>
        </w:tc>
        <w:tc>
          <w:tcPr>
            <w:tcW w:w="96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848012.63</w:t>
            </w:r>
          </w:p>
        </w:tc>
      </w:tr>
    </w:tbl>
    <w:p>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本合同包不接受联合体投标</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合同履行期</w:t>
      </w:r>
      <w:r>
        <w:rPr>
          <w:rFonts w:hint="eastAsia" w:ascii="宋体" w:hAnsi="宋体" w:eastAsia="宋体" w:cs="宋体"/>
          <w:color w:val="auto"/>
          <w:sz w:val="24"/>
          <w:szCs w:val="24"/>
          <w:highlight w:val="none"/>
        </w:rPr>
        <w:t>限：</w:t>
      </w:r>
      <w:r>
        <w:rPr>
          <w:rFonts w:hint="eastAsia" w:ascii="宋体" w:hAnsi="宋体" w:cs="宋体"/>
          <w:color w:val="auto"/>
          <w:sz w:val="24"/>
          <w:szCs w:val="24"/>
          <w:highlight w:val="none"/>
          <w:lang w:val="en-US" w:eastAsia="zh-CN"/>
        </w:rPr>
        <w:t>合同签订后1个月</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武功县育才路小学校园文化建设政府采购项目</w:t>
      </w:r>
      <w:r>
        <w:rPr>
          <w:rFonts w:hint="eastAsia" w:ascii="宋体" w:hAnsi="宋体" w:eastAsia="宋体" w:cs="宋体"/>
          <w:color w:val="auto"/>
          <w:sz w:val="24"/>
          <w:szCs w:val="24"/>
        </w:rPr>
        <w:t>)落实政府采购政策需满足的资格要求如下: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（1）《政府采购促进中小企业发展管理办法》（财库〔2020〕46号）；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（3）《财政部 民政部 中国残疾人联合会关于促进残疾人就业政府采购政策的通知》（财库〔2017〕141号）；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（4）《财政部国家发展改革委关于印发(节能产品政府采购实施意见)的通知》(财库〔2004〕185号)；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（6）《财政部环保总局关于环境标志产品政府采购实施的意见》(财库〔2006〕90号)；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（7）《财政部 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（8）《关于印发环境标志产品政府采购品目清单的通知》（财库〔2019〕18号）；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（9）《关于印发节能产品政府采购品目清单的通知》（财库〔2019〕19号）；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（10）《财政部 农业农村部 国家乡村振兴局关于运用政府采购政策支持乡村产业振兴的通知》（财库〔2021〕19号）；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（11）《陕西省财政厅关于印发陕西省中小企业政府采购信用融资办法》（陕财办采〔2018〕23号）；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（12）《陕西省财政厅关于加快推进我省中小企业政府采购信用融资工作的通知》（陕财办采〔2020〕15号）；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（13）《陕西省财政厅关于进一步加大政府采购支持中小企业力度的通知》（陕财办采〔2022〕5号）；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（14）《陕西省财政厅关于落实政府采购支持中小企业政策有关事项的通知》（陕财办采函[2022] 10号）；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（15）《财政部关于在政府采购活动中查询及使用信用记录有关问题的通知》（财库〔2016〕125 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（16）其他需要落实的政府采购政策，如有最新颁布的政府采购政策，按最新的文件执行；若享受以上政策优惠的企业，需提供相应声明函或品目清单范围内产品的有效认证证书。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武功县育才路小学校园文化建设政府采购项目</w:t>
      </w:r>
      <w:r>
        <w:rPr>
          <w:rFonts w:hint="eastAsia" w:ascii="宋体" w:hAnsi="宋体" w:eastAsia="宋体" w:cs="宋体"/>
          <w:color w:val="auto"/>
          <w:sz w:val="24"/>
          <w:szCs w:val="24"/>
        </w:rPr>
        <w:t>)特定资格要求如下</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供应商为合法注册的法人或其他组织或自然人，提供营业执照（或事业法人证）；自然人提供身份证明；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）法定代表人授权书及被授权人身份证（法定代表人直接参与，只须提交其身份证明）；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）具备建筑工程施工总承包叁级（含叁级）以上资质或建筑装修装饰工程专业承包贰级（含贰级）以上资质，并具有有效的安全生产许可证；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）拟派项目经理具备相关专业贰级以上(含贰级)注册建造师证书和有效的安全生产考核合格证书（B证），且无在建项目（提供无在建承诺书）；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）外省企业须在陕西建设网“陕西建筑市场监管与诚信信息一体化平台”录入企业基本信息（提供证明材料）；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）参加政府采购活动前三年内，在经营活动中没有重大违法记录的声明；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）具备履行合同所必须的设备和专业技术能力的说明及承诺；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 xml:space="preserve">）财务状况报告（二选一）：①供应商提供2022年度经会计事务所或审计机构审计的完整的财务审计报告（成立时间至提供响应文件截止时间不足一年的可提供成立后任意时段的资产负债表）；②在磋商响应截止时间前三个月内其开户银行出具的资信证明（附开户许可证或基本账户存款信息）；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）税收缴纳证明：供应商提供202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 xml:space="preserve">月至今已缴纳的至少一个月的纳税证明或完税证明（任意税种）；依法免税的单位应提供相关文件证明；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）社会保障资金缴纳证明：供应商提供202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月至今已缴存的至少一个月的社会保障资金缴存单据或社保机构开具的社会保险参保缴费情况证明，依法不需要缴纳社会保障资金的单位应提供相关证明材料；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）本项目不接受联合体磋商（提供非联合体承诺）；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）单位负责人为同一人或者存在控股、管理关系的不同单位不得同时磋商（提供“国家企业信用信息公示系统（https://www.gsxt.gov.cn/index.html）”中营业执照信息及股东及出资信息截图）；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）中小企业声明函（本项目专门面向中小企业采购，非中小企业单位（监狱企业、残疾人福利单位除外）不得参与）。</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三、获取采购文件</w:t>
      </w:r>
    </w:p>
    <w:p>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w:t>
      </w: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日，每天上午08:30至12:00，下午14:30至1</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:00（北京时间，法定节假日除外）</w:t>
      </w:r>
    </w:p>
    <w:p>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途径：</w:t>
      </w:r>
      <w:r>
        <w:rPr>
          <w:rFonts w:hint="eastAsia" w:ascii="宋体" w:hAnsi="宋体" w:eastAsia="宋体" w:cs="宋体"/>
          <w:color w:val="auto"/>
          <w:sz w:val="24"/>
          <w:szCs w:val="24"/>
          <w:lang w:eastAsia="zh-CN"/>
        </w:rPr>
        <w:t>线上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方式：在线获取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四、响应文件提交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年1月</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下</w:t>
      </w:r>
      <w:r>
        <w:rPr>
          <w:rFonts w:hint="eastAsia" w:ascii="宋体" w:hAnsi="宋体" w:eastAsia="宋体" w:cs="宋体"/>
          <w:color w:val="auto"/>
          <w:sz w:val="24"/>
          <w:szCs w:val="24"/>
          <w:lang w:eastAsia="zh-CN"/>
        </w:rPr>
        <w:t>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时30分</w:t>
      </w:r>
      <w:r>
        <w:rPr>
          <w:rFonts w:hint="eastAsia" w:ascii="宋体" w:hAnsi="宋体" w:eastAsia="宋体" w:cs="宋体"/>
          <w:color w:val="auto"/>
          <w:sz w:val="24"/>
          <w:szCs w:val="24"/>
        </w:rPr>
        <w:t>（北京时间）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地点：武功县普集街道办事处长青路中段财政局</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楼</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年1月</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下</w:t>
      </w:r>
      <w:r>
        <w:rPr>
          <w:rFonts w:hint="eastAsia" w:ascii="宋体" w:hAnsi="宋体" w:eastAsia="宋体" w:cs="宋体"/>
          <w:color w:val="auto"/>
          <w:sz w:val="24"/>
          <w:szCs w:val="24"/>
          <w:lang w:eastAsia="zh-CN"/>
        </w:rPr>
        <w:t>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时30分</w:t>
      </w:r>
      <w:r>
        <w:rPr>
          <w:rFonts w:hint="eastAsia" w:ascii="宋体" w:hAnsi="宋体" w:eastAsia="宋体" w:cs="宋体"/>
          <w:color w:val="auto"/>
          <w:sz w:val="24"/>
          <w:szCs w:val="24"/>
        </w:rPr>
        <w:t>（北京</w:t>
      </w:r>
      <w:bookmarkStart w:id="1" w:name="_GoBack"/>
      <w:r>
        <w:rPr>
          <w:rFonts w:hint="eastAsia" w:ascii="宋体" w:hAnsi="宋体" w:eastAsia="宋体" w:cs="宋体"/>
          <w:color w:val="auto"/>
          <w:sz w:val="24"/>
          <w:szCs w:val="24"/>
        </w:rPr>
        <w:t>时</w:t>
      </w:r>
      <w:bookmarkEnd w:id="1"/>
      <w:r>
        <w:rPr>
          <w:rFonts w:hint="eastAsia" w:ascii="宋体" w:hAnsi="宋体" w:eastAsia="宋体" w:cs="宋体"/>
          <w:color w:val="auto"/>
          <w:sz w:val="24"/>
          <w:szCs w:val="24"/>
        </w:rPr>
        <w:t>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地点：武功县普集街道办事处长青路中段财政局</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楼</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六、公告期限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七、其他补充事宜</w:t>
      </w:r>
    </w:p>
    <w:p>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1、供应商请在获取</w:t>
      </w:r>
      <w:r>
        <w:rPr>
          <w:rFonts w:hint="eastAsia" w:ascii="宋体" w:hAnsi="宋体" w:eastAsia="宋体" w:cs="宋体"/>
          <w:b w:val="0"/>
          <w:bCs w:val="0"/>
          <w:color w:val="auto"/>
          <w:sz w:val="24"/>
          <w:szCs w:val="24"/>
          <w:lang w:eastAsia="zh-CN"/>
        </w:rPr>
        <w:t>采购</w:t>
      </w:r>
      <w:r>
        <w:rPr>
          <w:rFonts w:hint="eastAsia" w:ascii="宋体" w:hAnsi="宋体" w:eastAsia="宋体" w:cs="宋体"/>
          <w:b w:val="0"/>
          <w:bCs w:val="0"/>
          <w:color w:val="auto"/>
          <w:sz w:val="24"/>
          <w:szCs w:val="24"/>
        </w:rPr>
        <w:t>文件期限以内将单位介绍信、经办人身份证加盖公章（备注经办人联系电话及电子邮箱）扫描件发送至邮箱</w:t>
      </w:r>
      <w:r>
        <w:rPr>
          <w:rFonts w:hint="eastAsia" w:ascii="宋体" w:hAnsi="宋体" w:eastAsia="宋体" w:cs="宋体"/>
          <w:b w:val="0"/>
          <w:bCs w:val="0"/>
          <w:color w:val="auto"/>
          <w:sz w:val="24"/>
          <w:szCs w:val="24"/>
          <w:highlight w:val="none"/>
          <w:lang w:val="en-US" w:eastAsia="zh-CN"/>
        </w:rPr>
        <w:t>WGcgzx</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163</w:t>
      </w:r>
      <w:r>
        <w:rPr>
          <w:rFonts w:hint="eastAsia" w:ascii="宋体" w:hAnsi="宋体" w:eastAsia="宋体" w:cs="宋体"/>
          <w:b w:val="0"/>
          <w:bCs w:val="0"/>
          <w:color w:val="auto"/>
          <w:sz w:val="24"/>
          <w:szCs w:val="24"/>
          <w:highlight w:val="none"/>
        </w:rPr>
        <w:t>.com，</w:t>
      </w:r>
      <w:r>
        <w:rPr>
          <w:rFonts w:hint="eastAsia" w:ascii="宋体" w:hAnsi="宋体" w:eastAsia="宋体" w:cs="宋体"/>
          <w:b w:val="0"/>
          <w:bCs w:val="0"/>
          <w:color w:val="auto"/>
          <w:sz w:val="24"/>
          <w:szCs w:val="24"/>
        </w:rPr>
        <w:t>并及时联系集中采购机构确认（联系人：杨女士，电话：029-37299140）。报名资料核实无误后向供应商邮箱发送</w:t>
      </w:r>
      <w:r>
        <w:rPr>
          <w:rFonts w:hint="eastAsia" w:ascii="宋体" w:hAnsi="宋体" w:eastAsia="宋体" w:cs="宋体"/>
          <w:b w:val="0"/>
          <w:bCs w:val="0"/>
          <w:color w:val="auto"/>
          <w:sz w:val="24"/>
          <w:szCs w:val="24"/>
          <w:lang w:eastAsia="zh-CN"/>
        </w:rPr>
        <w:t>采购</w:t>
      </w:r>
      <w:r>
        <w:rPr>
          <w:rFonts w:hint="eastAsia" w:ascii="宋体" w:hAnsi="宋体" w:eastAsia="宋体" w:cs="宋体"/>
          <w:b w:val="0"/>
          <w:bCs w:val="0"/>
          <w:color w:val="auto"/>
          <w:sz w:val="24"/>
          <w:szCs w:val="24"/>
        </w:rPr>
        <w:t>文件。</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八、对本次招标提出询问，请按以下方式联系。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1、采购人信息：</w:t>
      </w:r>
      <w:r>
        <w:rPr>
          <w:rFonts w:hint="eastAsia" w:ascii="宋体" w:hAnsi="宋体" w:eastAsia="宋体" w:cs="宋体"/>
          <w:color w:val="auto"/>
          <w:sz w:val="24"/>
          <w:szCs w:val="24"/>
          <w:lang w:eastAsia="zh-CN"/>
        </w:rPr>
        <w:t>武功县育才路小学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联系地址：武功县普集镇育才路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联系电话：029</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37292425</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名称：武功县政府采购中心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联系地址：武功县普集街道办事处长青路中段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联系方式：029-37299140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项目联系人：杨女士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话：029-37299140</w:t>
      </w:r>
    </w:p>
    <w:p>
      <w:pPr>
        <w:widowControl w:val="0"/>
        <w:jc w:val="left"/>
        <w:rPr>
          <w:rFonts w:hint="eastAsia" w:ascii="宋体" w:hAnsi="宋体" w:eastAsia="宋体" w:cs="宋体"/>
          <w:color w:val="auto"/>
          <w:kern w:val="0"/>
          <w:sz w:val="24"/>
          <w:szCs w:val="24"/>
          <w:lang w:val="en-US" w:eastAsia="zh-CN" w:bidi="ar-SA"/>
        </w:rPr>
      </w:pPr>
    </w:p>
    <w:p>
      <w:pPr>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武功县政府采购中心</w:t>
      </w:r>
    </w:p>
    <w:p>
      <w:pPr>
        <w:jc w:val="right"/>
      </w:pPr>
      <w:r>
        <w:rPr>
          <w:rFonts w:hint="eastAsia" w:ascii="宋体" w:hAnsi="宋体" w:eastAsia="宋体" w:cs="宋体"/>
          <w:color w:val="auto"/>
          <w:kern w:val="0"/>
          <w:sz w:val="24"/>
          <w:szCs w:val="24"/>
          <w:highlight w:val="none"/>
          <w:lang w:val="en-US" w:eastAsia="zh-CN" w:bidi="ar-SA"/>
        </w:rPr>
        <w:t>202</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年1月2日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ZDZkZDNmZGZkYmYwZDUwNzRlZGE0ZjZjNDBjZTMifQ=="/>
  </w:docVars>
  <w:rsids>
    <w:rsidRoot w:val="52CB6EE7"/>
    <w:rsid w:val="1E551FA6"/>
    <w:rsid w:val="21631DD4"/>
    <w:rsid w:val="2C522C5C"/>
    <w:rsid w:val="2D0F08AF"/>
    <w:rsid w:val="432E7F04"/>
    <w:rsid w:val="4ED3301F"/>
    <w:rsid w:val="52CB6EE7"/>
    <w:rsid w:val="5BEF4B6E"/>
    <w:rsid w:val="5FB37CBD"/>
    <w:rsid w:val="7CD2057E"/>
    <w:rsid w:val="7D0D2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autoRedefine/>
    <w:qFormat/>
    <w:uiPriority w:val="0"/>
    <w:pPr>
      <w:keepNext/>
      <w:jc w:val="center"/>
      <w:outlineLvl w:val="0"/>
    </w:pPr>
    <w:rPr>
      <w:rFonts w:ascii="黑体" w:eastAsia="黑体"/>
      <w:kern w:val="0"/>
      <w:sz w:val="28"/>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Emphasis"/>
    <w:basedOn w:val="4"/>
    <w:autoRedefine/>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2023-12-28T03:03:00Z</dcterms:created>
  <dc:creator>Administrator</dc:creator>
  <cp:lastModifiedBy>良言未素</cp:lastModifiedBy>
  <dcterms:modified xsi:type="dcterms:W3CDTF">2023-12-29T03:44:32Z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3C02589D299848DC979A24F69468291D_13</vt:lpwstr>
  </property>
</Properties>
</file>