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sz w:val="36"/>
          <w:szCs w:val="36"/>
          <w:highlight w:val="none"/>
        </w:rPr>
      </w:pPr>
      <w:r>
        <w:rPr>
          <w:sz w:val="36"/>
          <w:highlight w:val="none"/>
        </w:rPr>
        <mc:AlternateContent>
          <mc:Choice Requires="wps">
            <w:drawing>
              <wp:anchor distT="0" distB="0" distL="114300" distR="114300" simplePos="0" relativeHeight="251666432" behindDoc="0" locked="0" layoutInCell="1" allowOverlap="1">
                <wp:simplePos x="0" y="0"/>
                <wp:positionH relativeFrom="column">
                  <wp:posOffset>4338955</wp:posOffset>
                </wp:positionH>
                <wp:positionV relativeFrom="paragraph">
                  <wp:posOffset>52070</wp:posOffset>
                </wp:positionV>
                <wp:extent cx="1494790" cy="370205"/>
                <wp:effectExtent l="4445" t="4445" r="5715" b="635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494790" cy="370205"/>
                        </a:xfrm>
                        <a:prstGeom prst="rect">
                          <a:avLst/>
                        </a:prstGeom>
                        <a:solidFill>
                          <a:srgbClr val="FFFFFF"/>
                        </a:solidFill>
                        <a:ln w="9525">
                          <a:solidFill>
                            <a:srgbClr val="000000"/>
                          </a:solidFill>
                          <a:miter lim="800000"/>
                        </a:ln>
                        <a:effectLst/>
                      </wps:spPr>
                      <wps:txb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41.65pt;margin-top:4.1pt;height:29.15pt;width:117.7pt;z-index:251666432;mso-width-relative:page;mso-height-relative:page;" fillcolor="#FFFFFF" filled="t" stroked="t" coordsize="21600,21600" o:gfxdata="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NHDzdcAAAAIAQAADwAAAAAAAAABACAA&#10;AAAiAAAAZHJzL2Rvd25yZXYueG1sUEsBAhQAFAAAAAgAh07iQJkst4lHAgAAlwQAAA4AAAAAAAAA&#10;AQAgAAAAJgEAAGRycy9lMm9Eb2MueG1sUEsFBgAAAAAGAAYAWQEAAN8FAAAAAA==&#10;">
                <v:fill on="t" focussize="0,0"/>
                <v:stroke color="#000000" miterlimit="8" joinstyle="miter"/>
                <v:imagedata o:title=""/>
                <o:lock v:ext="edit" aspectratio="f"/>
                <v:textbox>
                  <w:txbxContent>
                    <w:p>
                      <w:pPr>
                        <w:jc w:val="center"/>
                        <w:rPr>
                          <w:rFonts w:ascii="仿宋" w:hAnsi="仿宋" w:eastAsia="仿宋" w:cs="仿宋"/>
                          <w:sz w:val="32"/>
                          <w:szCs w:val="28"/>
                        </w:rPr>
                      </w:pPr>
                      <w:r>
                        <w:rPr>
                          <w:rFonts w:hint="eastAsia" w:ascii="仿宋" w:hAnsi="仿宋" w:eastAsia="仿宋" w:cs="仿宋"/>
                          <w:b/>
                          <w:bCs/>
                          <w:sz w:val="32"/>
                          <w:szCs w:val="28"/>
                        </w:rPr>
                        <w:t>政府采购项目</w:t>
                      </w:r>
                    </w:p>
                  </w:txbxContent>
                </v:textbox>
              </v:shape>
            </w:pict>
          </mc:Fallback>
        </mc:AlternateContent>
      </w:r>
    </w:p>
    <w:p>
      <w:pPr>
        <w:rPr>
          <w:rFonts w:hint="eastAsia" w:ascii="仿宋" w:hAnsi="仿宋" w:eastAsia="仿宋" w:cs="仿宋"/>
          <w:b/>
          <w:sz w:val="36"/>
          <w:szCs w:val="36"/>
          <w:highlight w:val="none"/>
        </w:rPr>
      </w:pPr>
    </w:p>
    <w:p>
      <w:pPr>
        <w:rPr>
          <w:rFonts w:hint="eastAsia" w:ascii="仿宋" w:hAnsi="仿宋" w:eastAsia="仿宋" w:cs="仿宋"/>
          <w:b/>
          <w:sz w:val="15"/>
          <w:szCs w:val="15"/>
          <w:highlight w:val="none"/>
          <w:u w:val="wavyHeavy" w:color="FF0000"/>
          <w:lang w:val="en-US" w:eastAsia="zh-CN"/>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HZGH-2023-073</w:t>
      </w:r>
    </w:p>
    <w:p>
      <w:pPr>
        <w:widowControl/>
        <w:tabs>
          <w:tab w:val="left" w:pos="5602"/>
        </w:tabs>
        <w:spacing w:line="300" w:lineRule="atLeast"/>
        <w:jc w:val="both"/>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tab/>
      </w:r>
    </w:p>
    <w:p>
      <w:pPr>
        <w:spacing w:line="360" w:lineRule="auto"/>
        <w:jc w:val="center"/>
        <w:rPr>
          <w:rFonts w:hint="eastAsia" w:ascii="仿宋" w:hAnsi="仿宋" w:eastAsia="仿宋" w:cs="仿宋"/>
          <w:b/>
          <w:bCs w:val="0"/>
          <w:sz w:val="40"/>
          <w:szCs w:val="40"/>
          <w:highlight w:val="none"/>
          <w:u w:val="none" w:color="auto"/>
          <w:lang w:eastAsia="zh-CN"/>
        </w:rPr>
      </w:pPr>
    </w:p>
    <w:p>
      <w:pPr>
        <w:spacing w:line="360" w:lineRule="auto"/>
        <w:jc w:val="center"/>
        <w:rPr>
          <w:rFonts w:hint="eastAsia" w:ascii="仿宋" w:hAnsi="仿宋" w:eastAsia="仿宋" w:cs="仿宋"/>
          <w:b/>
          <w:bCs w:val="0"/>
          <w:sz w:val="44"/>
          <w:szCs w:val="44"/>
          <w:highlight w:val="none"/>
          <w:u w:val="none" w:color="auto"/>
          <w:lang w:eastAsia="zh-CN"/>
        </w:rPr>
      </w:pPr>
      <w:r>
        <w:rPr>
          <w:rFonts w:hint="eastAsia" w:ascii="仿宋" w:hAnsi="仿宋" w:eastAsia="仿宋" w:cs="仿宋"/>
          <w:b/>
          <w:bCs w:val="0"/>
          <w:sz w:val="44"/>
          <w:szCs w:val="44"/>
          <w:highlight w:val="none"/>
          <w:u w:val="none" w:color="auto"/>
          <w:lang w:eastAsia="zh-CN"/>
        </w:rPr>
        <w:t>白水县2023年高标准农田建设项目（市县级配套资金补充方案）</w:t>
      </w:r>
    </w:p>
    <w:p>
      <w:pPr>
        <w:pStyle w:val="4"/>
        <w:rPr>
          <w:rFonts w:hint="eastAsia"/>
        </w:rPr>
      </w:pPr>
    </w:p>
    <w:p>
      <w:pPr>
        <w:spacing w:before="120" w:beforeLines="50" w:line="800" w:lineRule="exact"/>
        <w:jc w:val="center"/>
        <w:rPr>
          <w:rFonts w:hint="eastAsia"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公开招标文件</w:t>
      </w:r>
    </w:p>
    <w:p>
      <w:pPr>
        <w:jc w:val="center"/>
        <w:rPr>
          <w:rFonts w:hint="eastAsia" w:ascii="仿宋" w:hAnsi="仿宋" w:eastAsia="仿宋" w:cs="仿宋"/>
          <w:b/>
          <w:bCs/>
          <w:sz w:val="32"/>
          <w:szCs w:val="22"/>
          <w:highlight w:val="none"/>
          <w:lang w:eastAsia="zh-CN"/>
        </w:rPr>
      </w:pPr>
      <w:r>
        <w:rPr>
          <w:rFonts w:hint="eastAsia" w:ascii="仿宋" w:hAnsi="仿宋" w:eastAsia="仿宋" w:cs="仿宋"/>
          <w:b/>
          <w:bCs/>
          <w:sz w:val="32"/>
          <w:szCs w:val="22"/>
          <w:highlight w:val="none"/>
          <w:lang w:eastAsia="zh-CN"/>
        </w:rPr>
        <w:t>（</w:t>
      </w:r>
      <w:r>
        <w:rPr>
          <w:rFonts w:hint="eastAsia" w:ascii="仿宋" w:hAnsi="仿宋" w:eastAsia="仿宋" w:cs="仿宋"/>
          <w:b/>
          <w:bCs/>
          <w:sz w:val="32"/>
          <w:szCs w:val="22"/>
          <w:highlight w:val="none"/>
          <w:lang w:val="en-US" w:eastAsia="zh-CN"/>
        </w:rPr>
        <w:t>专门面对中小企业项目</w:t>
      </w:r>
      <w:r>
        <w:rPr>
          <w:rFonts w:hint="eastAsia" w:ascii="仿宋" w:hAnsi="仿宋" w:eastAsia="仿宋" w:cs="仿宋"/>
          <w:b/>
          <w:bCs/>
          <w:sz w:val="32"/>
          <w:szCs w:val="22"/>
          <w:highlight w:val="none"/>
          <w:lang w:eastAsia="zh-CN"/>
        </w:rPr>
        <w:t>）</w:t>
      </w:r>
    </w:p>
    <w:p>
      <w:pPr>
        <w:rPr>
          <w:rFonts w:hint="eastAsia" w:ascii="仿宋" w:hAnsi="仿宋" w:eastAsia="仿宋" w:cs="仿宋"/>
          <w:sz w:val="32"/>
          <w:highlight w:val="none"/>
        </w:rPr>
      </w:pPr>
      <w:r>
        <w:rPr>
          <w:rFonts w:hint="eastAsia" w:ascii="仿宋" w:hAnsi="仿宋" w:eastAsia="仿宋" w:cs="仿宋"/>
          <w:b/>
          <w:sz w:val="32"/>
          <w:szCs w:val="32"/>
          <w:highlight w:val="none"/>
          <w:shd w:val="clear" w:color="auto" w:fill="FFFFFF"/>
        </w:rPr>
        <w:drawing>
          <wp:anchor distT="0" distB="0" distL="114300" distR="114300" simplePos="0" relativeHeight="251667456" behindDoc="1" locked="0" layoutInCell="1" allowOverlap="1">
            <wp:simplePos x="0" y="0"/>
            <wp:positionH relativeFrom="column">
              <wp:posOffset>2159000</wp:posOffset>
            </wp:positionH>
            <wp:positionV relativeFrom="paragraph">
              <wp:posOffset>227965</wp:posOffset>
            </wp:positionV>
            <wp:extent cx="1466215" cy="1390650"/>
            <wp:effectExtent l="0" t="0" r="635" b="0"/>
            <wp:wrapTight wrapText="bothSides">
              <wp:wrapPolygon>
                <wp:start x="0" y="0"/>
                <wp:lineTo x="0" y="21304"/>
                <wp:lineTo x="21329" y="21304"/>
                <wp:lineTo x="21329" y="0"/>
                <wp:lineTo x="0" y="0"/>
              </wp:wrapPolygon>
            </wp:wrapTight>
            <wp:docPr id="10" name="图片 10"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53eb5700307075d23daf00df32f9f8"/>
                    <pic:cNvPicPr>
                      <a:picLocks noChangeAspect="1"/>
                    </pic:cNvPicPr>
                  </pic:nvPicPr>
                  <pic:blipFill>
                    <a:blip r:embed="rId29" cstate="print"/>
                    <a:stretch>
                      <a:fillRect/>
                    </a:stretch>
                  </pic:blipFill>
                  <pic:spPr>
                    <a:xfrm>
                      <a:off x="0" y="0"/>
                      <a:ext cx="1466215" cy="1390650"/>
                    </a:xfrm>
                    <a:prstGeom prst="rect">
                      <a:avLst/>
                    </a:prstGeom>
                  </pic:spPr>
                </pic:pic>
              </a:graphicData>
            </a:graphic>
          </wp:anchor>
        </w:drawing>
      </w:r>
    </w:p>
    <w:p>
      <w:pPr>
        <w:pStyle w:val="10"/>
        <w:rPr>
          <w:rFonts w:hint="eastAsia" w:ascii="仿宋" w:hAnsi="仿宋" w:eastAsia="仿宋" w:cs="仿宋"/>
          <w:sz w:val="32"/>
          <w:highlight w:val="none"/>
        </w:rPr>
      </w:pPr>
    </w:p>
    <w:p>
      <w:pPr>
        <w:pStyle w:val="10"/>
        <w:rPr>
          <w:rFonts w:hint="eastAsia" w:ascii="仿宋" w:hAnsi="仿宋" w:eastAsia="仿宋" w:cs="仿宋"/>
          <w:sz w:val="32"/>
          <w:highlight w:val="none"/>
        </w:rPr>
      </w:pPr>
    </w:p>
    <w:p>
      <w:pPr>
        <w:rPr>
          <w:rFonts w:hint="eastAsia" w:ascii="仿宋" w:hAnsi="仿宋" w:eastAsia="仿宋" w:cs="仿宋"/>
          <w:sz w:val="32"/>
          <w:highlight w:val="none"/>
        </w:rPr>
      </w:pPr>
    </w:p>
    <w:p>
      <w:pPr>
        <w:rPr>
          <w:rFonts w:hint="eastAsia" w:ascii="仿宋" w:hAnsi="仿宋" w:eastAsia="仿宋" w:cs="仿宋"/>
          <w:sz w:val="32"/>
          <w:highlight w:val="none"/>
        </w:rPr>
      </w:pPr>
    </w:p>
    <w:p>
      <w:pPr>
        <w:spacing w:before="168" w:beforeLines="70"/>
        <w:jc w:val="both"/>
        <w:rPr>
          <w:rFonts w:hint="eastAsia" w:ascii="仿宋" w:hAnsi="仿宋" w:eastAsia="仿宋" w:cs="仿宋"/>
          <w:b/>
          <w:bCs/>
          <w:sz w:val="32"/>
          <w:szCs w:val="32"/>
          <w:highlight w:val="none"/>
          <w:lang w:eastAsia="zh-CN"/>
        </w:rPr>
      </w:pPr>
    </w:p>
    <w:p>
      <w:pPr>
        <w:pStyle w:val="4"/>
        <w:spacing w:line="640" w:lineRule="exact"/>
        <w:ind w:left="0" w:leftChars="0" w:firstLine="0" w:firstLineChars="0"/>
        <w:jc w:val="both"/>
        <w:rPr>
          <w:rFonts w:hint="eastAsia" w:ascii="仿宋" w:hAnsi="仿宋" w:eastAsia="仿宋" w:cs="仿宋"/>
          <w:b/>
          <w:bCs/>
          <w:sz w:val="32"/>
          <w:szCs w:val="32"/>
          <w:highlight w:val="none"/>
        </w:rPr>
      </w:pPr>
    </w:p>
    <w:p>
      <w:pPr>
        <w:rPr>
          <w:rFonts w:hint="eastAsia"/>
          <w:highlight w:val="none"/>
        </w:rPr>
      </w:pPr>
    </w:p>
    <w:p>
      <w:pPr>
        <w:pStyle w:val="4"/>
        <w:spacing w:line="640" w:lineRule="exact"/>
        <w:ind w:firstLine="1446" w:firstLineChars="450"/>
        <w:jc w:val="both"/>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白水县农业农村局</w:t>
      </w:r>
    </w:p>
    <w:p>
      <w:pPr>
        <w:pStyle w:val="4"/>
        <w:spacing w:line="640" w:lineRule="exact"/>
        <w:jc w:val="center"/>
        <w:rPr>
          <w:rFonts w:ascii="仿宋" w:hAnsi="仿宋" w:eastAsia="仿宋" w:cs="仿宋"/>
          <w:highlight w:val="none"/>
        </w:rPr>
      </w:pPr>
      <w:r>
        <w:rPr>
          <w:rFonts w:hint="eastAsia" w:ascii="仿宋" w:hAnsi="仿宋" w:eastAsia="仿宋" w:cs="仿宋"/>
          <w:b/>
          <w:bCs/>
          <w:sz w:val="32"/>
          <w:szCs w:val="32"/>
          <w:highlight w:val="none"/>
        </w:rPr>
        <w:t>采购代理机构：华招广和项目管理有限公司</w:t>
      </w:r>
    </w:p>
    <w:p>
      <w:pPr>
        <w:spacing w:beforeLines="70" w:line="560" w:lineRule="exact"/>
        <w:ind w:firstLine="3213" w:firstLineChars="1000"/>
        <w:rPr>
          <w:rFonts w:ascii="仿宋" w:hAnsi="仿宋" w:eastAsia="仿宋" w:cs="仿宋"/>
          <w:b/>
          <w:bCs/>
          <w:sz w:val="32"/>
          <w:szCs w:val="32"/>
          <w:highlight w:val="none"/>
        </w:rPr>
      </w:pPr>
      <w:r>
        <w:rPr>
          <w:rFonts w:hint="eastAsia" w:ascii="仿宋" w:hAnsi="仿宋" w:eastAsia="仿宋" w:cs="仿宋"/>
          <w:b/>
          <w:bCs/>
          <w:sz w:val="32"/>
          <w:szCs w:val="32"/>
          <w:highlight w:val="none"/>
        </w:rPr>
        <w:t>二零二</w:t>
      </w:r>
      <w:r>
        <w:rPr>
          <w:rFonts w:hint="eastAsia" w:ascii="仿宋" w:hAnsi="仿宋" w:eastAsia="仿宋" w:cs="仿宋"/>
          <w:b/>
          <w:bCs/>
          <w:sz w:val="32"/>
          <w:szCs w:val="32"/>
          <w:highlight w:val="none"/>
          <w:lang w:val="en-US" w:eastAsia="zh-CN"/>
        </w:rPr>
        <w:t>三</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十二</w:t>
      </w:r>
      <w:r>
        <w:rPr>
          <w:rFonts w:hint="eastAsia" w:ascii="仿宋" w:hAnsi="仿宋" w:eastAsia="仿宋" w:cs="仿宋"/>
          <w:b/>
          <w:bCs/>
          <w:sz w:val="32"/>
          <w:szCs w:val="32"/>
          <w:highlight w:val="none"/>
        </w:rPr>
        <w:t>月</w:t>
      </w:r>
    </w:p>
    <w:p>
      <w:pPr>
        <w:pStyle w:val="35"/>
        <w:rPr>
          <w:rFonts w:hint="eastAsia" w:ascii="仿宋" w:hAnsi="仿宋" w:eastAsia="仿宋" w:cs="仿宋"/>
          <w:sz w:val="36"/>
          <w:szCs w:val="36"/>
          <w:highlight w:val="none"/>
        </w:rPr>
      </w:pPr>
    </w:p>
    <w:p>
      <w:pPr>
        <w:pStyle w:val="36"/>
        <w:spacing w:before="0" w:line="500" w:lineRule="exact"/>
        <w:jc w:val="both"/>
        <w:rPr>
          <w:rFonts w:hint="eastAsia" w:ascii="仿宋" w:hAnsi="仿宋" w:eastAsia="仿宋" w:cs="仿宋"/>
          <w:color w:val="auto"/>
          <w:sz w:val="48"/>
          <w:szCs w:val="48"/>
          <w:highlight w:val="none"/>
          <w:lang w:val="zh-CN"/>
        </w:rPr>
        <w:sectPr>
          <w:headerReference r:id="rId4" w:type="first"/>
          <w:footerReference r:id="rId7" w:type="first"/>
          <w:headerReference r:id="rId3" w:type="default"/>
          <w:footerReference r:id="rId5" w:type="default"/>
          <w:footerReference r:id="rId6" w:type="even"/>
          <w:pgSz w:w="11907" w:h="16840"/>
          <w:pgMar w:top="1417" w:right="1418" w:bottom="1417" w:left="850" w:header="935" w:footer="771" w:gutter="567"/>
          <w:pgNumType w:start="1"/>
          <w:cols w:space="0" w:num="1"/>
          <w:rtlGutter w:val="0"/>
          <w:docGrid w:linePitch="312" w:charSpace="0"/>
        </w:sectPr>
      </w:pPr>
    </w:p>
    <w:p>
      <w:pPr>
        <w:jc w:val="center"/>
        <w:rPr>
          <w:rFonts w:ascii="仿宋" w:hAnsi="仿宋" w:eastAsia="仿宋" w:cs="仿宋"/>
          <w:b/>
          <w:spacing w:val="140"/>
          <w:sz w:val="52"/>
          <w:szCs w:val="52"/>
          <w:highlight w:val="none"/>
          <w:u w:val="double"/>
        </w:rPr>
      </w:pPr>
      <w:r>
        <w:rPr>
          <w:rFonts w:hint="eastAsia" w:ascii="仿宋" w:hAnsi="仿宋" w:eastAsia="仿宋" w:cs="仿宋"/>
          <w:b/>
          <w:spacing w:val="140"/>
          <w:sz w:val="52"/>
          <w:szCs w:val="52"/>
          <w:highlight w:val="none"/>
          <w:u w:val="double"/>
        </w:rPr>
        <w:t>特别提示</w:t>
      </w:r>
    </w:p>
    <w:p>
      <w:pPr>
        <w:ind w:firstLine="422"/>
        <w:rPr>
          <w:rFonts w:ascii="仿宋" w:hAnsi="仿宋" w:eastAsia="仿宋" w:cs="仿宋"/>
          <w:b/>
          <w:sz w:val="21"/>
          <w:szCs w:val="21"/>
          <w:highlight w:val="none"/>
        </w:rPr>
      </w:pPr>
    </w:p>
    <w:p>
      <w:pPr>
        <w:spacing w:line="560" w:lineRule="exact"/>
        <w:ind w:firstLine="422"/>
        <w:rPr>
          <w:rFonts w:ascii="仿宋" w:hAnsi="仿宋" w:eastAsia="仿宋" w:cs="仿宋"/>
          <w:b/>
          <w:szCs w:val="24"/>
          <w:highlight w:val="none"/>
        </w:rPr>
      </w:pPr>
    </w:p>
    <w:p>
      <w:pPr>
        <w:keepNext w:val="0"/>
        <w:keepLines w:val="0"/>
        <w:pageBreakBefore w:val="0"/>
        <w:kinsoku/>
        <w:overflowPunct/>
        <w:topLinePunct w:val="0"/>
        <w:autoSpaceDE/>
        <w:autoSpaceDN/>
        <w:bidi w:val="0"/>
        <w:adjustRightInd/>
        <w:snapToGrid/>
        <w:spacing w:line="640" w:lineRule="exact"/>
        <w:ind w:firstLine="422"/>
        <w:textAlignment w:val="auto"/>
        <w:rPr>
          <w:rFonts w:ascii="仿宋" w:hAnsi="仿宋" w:eastAsia="仿宋" w:cs="仿宋"/>
          <w:szCs w:val="24"/>
          <w:highlight w:val="none"/>
        </w:rPr>
      </w:pPr>
      <w:r>
        <w:rPr>
          <w:rFonts w:hint="eastAsia" w:ascii="仿宋" w:hAnsi="仿宋" w:eastAsia="仿宋" w:cs="仿宋"/>
          <w:b/>
          <w:szCs w:val="24"/>
          <w:highlight w:val="none"/>
        </w:rPr>
        <w:t>各投标人</w:t>
      </w:r>
      <w:r>
        <w:rPr>
          <w:rFonts w:hint="eastAsia" w:ascii="仿宋" w:hAnsi="仿宋" w:eastAsia="仿宋" w:cs="仿宋"/>
          <w:szCs w:val="24"/>
          <w:highlight w:val="none"/>
        </w:rPr>
        <w:t>：在此我们特别善意地提醒您注意！</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1、请您仔细地阅读招标文件并正确理解招标文件中各项具体要求。</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2、请您严格按照招标文件载明的投标文件格式要求编制投标文件。</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3、请您按照招标文件要求密封投标文件。</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4、请您明确标记投标文件的正本、副本。</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5、请于购买招标文件后按照规定及时递交投标保证金。</w:t>
      </w:r>
    </w:p>
    <w:p>
      <w:pPr>
        <w:keepNext w:val="0"/>
        <w:keepLines w:val="0"/>
        <w:pageBreakBefore w:val="0"/>
        <w:tabs>
          <w:tab w:val="left" w:pos="1064"/>
        </w:tabs>
        <w:kinsoku/>
        <w:overflowPunct/>
        <w:topLinePunct w:val="0"/>
        <w:autoSpaceDE/>
        <w:autoSpaceDN/>
        <w:bidi w:val="0"/>
        <w:adjustRightInd/>
        <w:snapToGrid/>
        <w:spacing w:line="640" w:lineRule="exact"/>
        <w:ind w:firstLine="422"/>
        <w:textAlignment w:val="auto"/>
        <w:rPr>
          <w:rFonts w:ascii="仿宋" w:hAnsi="仿宋" w:eastAsia="仿宋" w:cs="仿宋"/>
          <w:b/>
          <w:bCs/>
          <w:szCs w:val="24"/>
          <w:highlight w:val="none"/>
        </w:rPr>
      </w:pPr>
      <w:r>
        <w:rPr>
          <w:rFonts w:hint="eastAsia" w:ascii="仿宋" w:hAnsi="仿宋" w:eastAsia="仿宋" w:cs="仿宋"/>
          <w:b/>
          <w:bCs/>
          <w:szCs w:val="24"/>
          <w:highlight w:val="none"/>
        </w:rPr>
        <w:t>6、如在投标文件递交截止时间前放弃本次投标，请以书面形式发出弃标函。</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40" w:lineRule="exact"/>
        <w:ind w:left="0" w:right="0" w:firstLine="480"/>
        <w:jc w:val="both"/>
        <w:textAlignment w:val="auto"/>
        <w:rPr>
          <w:rFonts w:ascii="仿宋" w:hAnsi="仿宋" w:eastAsia="仿宋" w:cs="仿宋"/>
          <w:szCs w:val="24"/>
          <w:highlight w:val="none"/>
        </w:rPr>
      </w:pPr>
      <w:r>
        <w:rPr>
          <w:rFonts w:hint="eastAsia" w:ascii="仿宋" w:hAnsi="仿宋" w:eastAsia="仿宋" w:cs="仿宋"/>
          <w:szCs w:val="24"/>
          <w:highlight w:val="none"/>
        </w:rPr>
        <w:t>7、请您于</w:t>
      </w:r>
      <w:r>
        <w:rPr>
          <w:rFonts w:hint="eastAsia" w:ascii="仿宋" w:hAnsi="仿宋" w:eastAsia="仿宋" w:cs="仿宋"/>
          <w:color w:val="auto"/>
          <w:szCs w:val="24"/>
          <w:highlight w:val="none"/>
          <w:lang w:eastAsia="zh-CN"/>
        </w:rPr>
        <w:t>202</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lang w:eastAsia="zh-CN"/>
        </w:rPr>
        <w:t>年</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lang w:eastAsia="zh-CN"/>
        </w:rPr>
        <w:t>日9:30</w:t>
      </w:r>
      <w:r>
        <w:rPr>
          <w:rFonts w:hint="eastAsia" w:ascii="仿宋" w:hAnsi="仿宋" w:eastAsia="仿宋" w:cs="仿宋"/>
          <w:color w:val="auto"/>
          <w:szCs w:val="24"/>
          <w:highlight w:val="none"/>
        </w:rPr>
        <w:t>前，</w:t>
      </w:r>
      <w:r>
        <w:rPr>
          <w:rFonts w:hint="eastAsia" w:ascii="仿宋" w:hAnsi="仿宋" w:eastAsia="仿宋" w:cs="仿宋"/>
          <w:szCs w:val="24"/>
          <w:highlight w:val="none"/>
        </w:rPr>
        <w:t>准时到</w:t>
      </w:r>
      <w:r>
        <w:rPr>
          <w:rFonts w:hint="eastAsia" w:ascii="仿宋" w:hAnsi="仿宋" w:eastAsia="仿宋" w:cs="仿宋"/>
          <w:color w:val="000000"/>
          <w:sz w:val="24"/>
          <w:highlight w:val="none"/>
          <w:lang w:eastAsia="zh-CN"/>
        </w:rPr>
        <w:t>西安市朱雀大街南段1号汇成天玺C座18层1818室</w:t>
      </w:r>
      <w:r>
        <w:rPr>
          <w:rFonts w:hint="eastAsia" w:ascii="仿宋" w:hAnsi="仿宋" w:eastAsia="仿宋" w:cs="仿宋"/>
          <w:szCs w:val="24"/>
          <w:highlight w:val="none"/>
        </w:rPr>
        <w:t>递交投标文件并参加开标会议，避免迟误。</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Cs w:val="24"/>
          <w:highlight w:val="none"/>
        </w:rPr>
      </w:pPr>
      <w:r>
        <w:rPr>
          <w:rFonts w:hint="eastAsia" w:ascii="仿宋" w:hAnsi="仿宋" w:eastAsia="仿宋" w:cs="仿宋"/>
          <w:szCs w:val="24"/>
          <w:highlight w:val="none"/>
        </w:rPr>
        <w:t>8、请您到达开标会议地点后及时到签到处签字登记。</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highlight w:val="none"/>
        </w:rPr>
      </w:pPr>
      <w:r>
        <w:rPr>
          <w:rFonts w:hint="eastAsia" w:ascii="仿宋" w:hAnsi="仿宋" w:eastAsia="仿宋" w:cs="仿宋"/>
          <w:b/>
          <w:bCs/>
          <w:szCs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keepNext w:val="0"/>
        <w:keepLines w:val="0"/>
        <w:pageBreakBefore w:val="0"/>
        <w:tabs>
          <w:tab w:val="left" w:pos="1064"/>
        </w:tabs>
        <w:kinsoku/>
        <w:overflowPunct/>
        <w:topLinePunct w:val="0"/>
        <w:autoSpaceDE/>
        <w:autoSpaceDN/>
        <w:bidi w:val="0"/>
        <w:adjustRightInd/>
        <w:snapToGrid/>
        <w:spacing w:line="640" w:lineRule="exact"/>
        <w:ind w:firstLine="420"/>
        <w:textAlignment w:val="auto"/>
        <w:rPr>
          <w:rFonts w:ascii="仿宋" w:hAnsi="仿宋" w:eastAsia="仿宋" w:cs="仿宋"/>
          <w:sz w:val="21"/>
          <w:szCs w:val="21"/>
          <w:highlight w:val="none"/>
        </w:rPr>
      </w:pPr>
      <w:r>
        <w:rPr>
          <w:rFonts w:hint="eastAsia" w:ascii="仿宋" w:hAnsi="仿宋" w:eastAsia="仿宋" w:cs="仿宋"/>
          <w:szCs w:val="24"/>
          <w:highlight w:val="none"/>
        </w:rPr>
        <w:t>谨记上述提示，将有助您顺利地参加投标。若有什么需要帮助，请您与我们的工作人员联系，我们将竭诚为您服务。</w:t>
      </w:r>
    </w:p>
    <w:p>
      <w:pPr>
        <w:rPr>
          <w:rFonts w:hint="eastAsia" w:ascii="仿宋" w:hAnsi="仿宋" w:eastAsia="仿宋" w:cs="仿宋"/>
          <w:color w:val="auto"/>
          <w:sz w:val="48"/>
          <w:szCs w:val="48"/>
          <w:highlight w:val="none"/>
          <w:lang w:val="zh-CN"/>
        </w:rPr>
      </w:pPr>
    </w:p>
    <w:p>
      <w:pPr>
        <w:rPr>
          <w:rFonts w:hint="eastAsia" w:ascii="仿宋" w:hAnsi="仿宋" w:eastAsia="仿宋" w:cs="仿宋"/>
          <w:color w:val="auto"/>
          <w:sz w:val="48"/>
          <w:szCs w:val="48"/>
          <w:highlight w:val="none"/>
          <w:lang w:val="zh-CN"/>
        </w:rPr>
      </w:pPr>
      <w:r>
        <w:rPr>
          <w:rFonts w:hint="eastAsia" w:ascii="仿宋" w:hAnsi="仿宋" w:eastAsia="仿宋" w:cs="仿宋"/>
          <w:color w:val="auto"/>
          <w:sz w:val="48"/>
          <w:szCs w:val="48"/>
          <w:highlight w:val="none"/>
          <w:lang w:val="zh-CN"/>
        </w:rPr>
        <w:br w:type="page"/>
      </w:r>
    </w:p>
    <w:p>
      <w:pPr>
        <w:pStyle w:val="36"/>
        <w:spacing w:before="0" w:line="500" w:lineRule="exact"/>
        <w:jc w:val="center"/>
        <w:rPr>
          <w:rFonts w:hint="eastAsia" w:ascii="仿宋" w:hAnsi="仿宋" w:eastAsia="仿宋" w:cs="仿宋"/>
          <w:sz w:val="24"/>
          <w:szCs w:val="24"/>
          <w:highlight w:val="none"/>
        </w:rPr>
      </w:pPr>
      <w:r>
        <w:rPr>
          <w:rFonts w:hint="eastAsia" w:ascii="仿宋" w:hAnsi="仿宋" w:eastAsia="仿宋" w:cs="仿宋"/>
          <w:color w:val="auto"/>
          <w:sz w:val="48"/>
          <w:szCs w:val="48"/>
          <w:highlight w:val="none"/>
          <w:lang w:val="zh-CN"/>
        </w:rPr>
        <w:t xml:space="preserve">目 </w:t>
      </w:r>
      <w:r>
        <w:rPr>
          <w:rFonts w:hint="eastAsia" w:ascii="仿宋" w:hAnsi="仿宋" w:eastAsia="仿宋" w:cs="仿宋"/>
          <w:color w:val="auto"/>
          <w:sz w:val="48"/>
          <w:szCs w:val="48"/>
          <w:highlight w:val="none"/>
          <w:lang w:val="en-US" w:eastAsia="zh-CN"/>
        </w:rPr>
        <w:t xml:space="preserve"> </w:t>
      </w:r>
      <w:r>
        <w:rPr>
          <w:rFonts w:hint="eastAsia" w:ascii="仿宋" w:hAnsi="仿宋" w:eastAsia="仿宋" w:cs="仿宋"/>
          <w:color w:val="auto"/>
          <w:sz w:val="48"/>
          <w:szCs w:val="48"/>
          <w:highlight w:val="none"/>
          <w:lang w:val="zh-CN"/>
        </w:rPr>
        <w:t>录</w:t>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highlight w:val="none"/>
        </w:rPr>
        <w:fldChar w:fldCharType="begin"/>
      </w:r>
      <w:r>
        <w:rPr>
          <w:highlight w:val="none"/>
        </w:rPr>
        <w:instrText xml:space="preserve">TOC \o "1-2" \h \u </w:instrText>
      </w:r>
      <w:r>
        <w:rPr>
          <w:highlight w:val="none"/>
        </w:rPr>
        <w:fldChar w:fldCharType="separate"/>
      </w:r>
      <w:r>
        <w:rPr>
          <w:sz w:val="24"/>
          <w:szCs w:val="24"/>
          <w:highlight w:val="none"/>
        </w:rPr>
        <w:fldChar w:fldCharType="begin"/>
      </w:r>
      <w:r>
        <w:rPr>
          <w:sz w:val="24"/>
          <w:szCs w:val="24"/>
          <w:highlight w:val="none"/>
        </w:rPr>
        <w:instrText xml:space="preserve"> HYPERLINK \l _Toc29831 </w:instrText>
      </w:r>
      <w:r>
        <w:rPr>
          <w:sz w:val="24"/>
          <w:szCs w:val="24"/>
          <w:highlight w:val="none"/>
        </w:rPr>
        <w:fldChar w:fldCharType="separate"/>
      </w:r>
      <w:r>
        <w:rPr>
          <w:rFonts w:hint="eastAsia" w:ascii="仿宋" w:hAnsi="仿宋" w:eastAsia="仿宋" w:cs="仿宋"/>
          <w:sz w:val="24"/>
          <w:szCs w:val="24"/>
          <w:highlight w:val="none"/>
        </w:rPr>
        <w:t>第一章 招标公告</w:t>
      </w:r>
      <w:r>
        <w:rPr>
          <w:sz w:val="24"/>
          <w:szCs w:val="24"/>
          <w:highlight w:val="none"/>
        </w:rPr>
        <w:tab/>
      </w:r>
      <w:r>
        <w:rPr>
          <w:sz w:val="24"/>
          <w:szCs w:val="24"/>
          <w:highlight w:val="none"/>
        </w:rPr>
        <w:fldChar w:fldCharType="begin"/>
      </w:r>
      <w:r>
        <w:rPr>
          <w:sz w:val="24"/>
          <w:szCs w:val="24"/>
          <w:highlight w:val="none"/>
        </w:rPr>
        <w:instrText xml:space="preserve"> PAGEREF _Toc29831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_Toc4583 </w:instrText>
      </w:r>
      <w:r>
        <w:rPr>
          <w:sz w:val="24"/>
          <w:szCs w:val="24"/>
          <w:highlight w:val="none"/>
        </w:rPr>
        <w:fldChar w:fldCharType="separate"/>
      </w:r>
      <w:r>
        <w:rPr>
          <w:rFonts w:hint="eastAsia" w:ascii="仿宋" w:hAnsi="仿宋" w:eastAsia="仿宋" w:cs="仿宋"/>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_Toc4583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_Toc20748 </w:instrText>
      </w:r>
      <w:r>
        <w:rPr>
          <w:sz w:val="24"/>
          <w:szCs w:val="24"/>
          <w:highlight w:val="none"/>
        </w:rPr>
        <w:fldChar w:fldCharType="separate"/>
      </w:r>
      <w:r>
        <w:rPr>
          <w:rFonts w:hint="eastAsia" w:ascii="仿宋" w:hAnsi="仿宋" w:eastAsia="仿宋" w:cs="仿宋"/>
          <w:sz w:val="24"/>
          <w:szCs w:val="24"/>
          <w:highlight w:val="none"/>
        </w:rPr>
        <w:t>一、投标人须知前附表</w:t>
      </w:r>
      <w:r>
        <w:rPr>
          <w:sz w:val="24"/>
          <w:szCs w:val="24"/>
          <w:highlight w:val="none"/>
        </w:rPr>
        <w:tab/>
      </w:r>
      <w:r>
        <w:rPr>
          <w:sz w:val="24"/>
          <w:szCs w:val="24"/>
          <w:highlight w:val="none"/>
        </w:rPr>
        <w:fldChar w:fldCharType="begin"/>
      </w:r>
      <w:r>
        <w:rPr>
          <w:sz w:val="24"/>
          <w:szCs w:val="24"/>
          <w:highlight w:val="none"/>
        </w:rPr>
        <w:instrText xml:space="preserve"> PAGEREF _Toc20748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_Toc7998 </w:instrText>
      </w:r>
      <w:r>
        <w:rPr>
          <w:sz w:val="24"/>
          <w:szCs w:val="24"/>
          <w:highlight w:val="none"/>
        </w:rPr>
        <w:fldChar w:fldCharType="separate"/>
      </w:r>
      <w:r>
        <w:rPr>
          <w:rFonts w:hint="eastAsia" w:ascii="仿宋" w:hAnsi="仿宋" w:eastAsia="仿宋" w:cs="仿宋"/>
          <w:kern w:val="0"/>
          <w:sz w:val="24"/>
          <w:szCs w:val="24"/>
          <w:highlight w:val="none"/>
        </w:rPr>
        <w:t>二、项目说明</w:t>
      </w:r>
      <w:r>
        <w:rPr>
          <w:sz w:val="24"/>
          <w:szCs w:val="24"/>
          <w:highlight w:val="none"/>
        </w:rPr>
        <w:tab/>
      </w:r>
      <w:r>
        <w:rPr>
          <w:sz w:val="24"/>
          <w:szCs w:val="24"/>
          <w:highlight w:val="none"/>
        </w:rPr>
        <w:fldChar w:fldCharType="begin"/>
      </w:r>
      <w:r>
        <w:rPr>
          <w:sz w:val="24"/>
          <w:szCs w:val="24"/>
          <w:highlight w:val="none"/>
        </w:rPr>
        <w:instrText xml:space="preserve"> PAGEREF _Toc7998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_Toc23929 </w:instrText>
      </w:r>
      <w:r>
        <w:rPr>
          <w:sz w:val="24"/>
          <w:szCs w:val="24"/>
          <w:highlight w:val="none"/>
        </w:rPr>
        <w:fldChar w:fldCharType="separate"/>
      </w:r>
      <w:r>
        <w:rPr>
          <w:rFonts w:hint="eastAsia" w:ascii="仿宋" w:hAnsi="仿宋" w:eastAsia="仿宋" w:cs="仿宋"/>
          <w:kern w:val="0"/>
          <w:sz w:val="24"/>
          <w:szCs w:val="24"/>
          <w:highlight w:val="none"/>
        </w:rPr>
        <w:t>三、招标文件</w:t>
      </w:r>
      <w:r>
        <w:rPr>
          <w:sz w:val="24"/>
          <w:szCs w:val="24"/>
          <w:highlight w:val="none"/>
        </w:rPr>
        <w:tab/>
      </w:r>
      <w:r>
        <w:rPr>
          <w:sz w:val="24"/>
          <w:szCs w:val="24"/>
          <w:highlight w:val="none"/>
        </w:rPr>
        <w:fldChar w:fldCharType="begin"/>
      </w:r>
      <w:r>
        <w:rPr>
          <w:sz w:val="24"/>
          <w:szCs w:val="24"/>
          <w:highlight w:val="none"/>
        </w:rPr>
        <w:instrText xml:space="preserve"> PAGEREF _Toc23929 \h </w:instrText>
      </w:r>
      <w:r>
        <w:rPr>
          <w:sz w:val="24"/>
          <w:szCs w:val="24"/>
          <w:highlight w:val="none"/>
        </w:rPr>
        <w:fldChar w:fldCharType="separate"/>
      </w:r>
      <w:r>
        <w:rPr>
          <w:sz w:val="24"/>
          <w:szCs w:val="24"/>
          <w:highlight w:val="none"/>
        </w:rPr>
        <w:t>32</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_Toc1346 </w:instrText>
      </w:r>
      <w:r>
        <w:rPr>
          <w:sz w:val="24"/>
          <w:szCs w:val="24"/>
          <w:highlight w:val="none"/>
        </w:rPr>
        <w:fldChar w:fldCharType="separate"/>
      </w:r>
      <w:r>
        <w:rPr>
          <w:rFonts w:hint="eastAsia" w:ascii="仿宋" w:hAnsi="仿宋" w:eastAsia="仿宋" w:cs="仿宋"/>
          <w:kern w:val="0"/>
          <w:sz w:val="24"/>
          <w:szCs w:val="24"/>
          <w:highlight w:val="none"/>
        </w:rPr>
        <w:t>四、投标文件</w:t>
      </w:r>
      <w:r>
        <w:rPr>
          <w:sz w:val="24"/>
          <w:szCs w:val="24"/>
          <w:highlight w:val="none"/>
        </w:rPr>
        <w:tab/>
      </w:r>
      <w:r>
        <w:rPr>
          <w:sz w:val="24"/>
          <w:szCs w:val="24"/>
          <w:highlight w:val="none"/>
        </w:rPr>
        <w:fldChar w:fldCharType="begin"/>
      </w:r>
      <w:r>
        <w:rPr>
          <w:sz w:val="24"/>
          <w:szCs w:val="24"/>
          <w:highlight w:val="none"/>
        </w:rPr>
        <w:instrText xml:space="preserve"> PAGEREF _Toc1346 \h </w:instrText>
      </w:r>
      <w:r>
        <w:rPr>
          <w:sz w:val="24"/>
          <w:szCs w:val="24"/>
          <w:highlight w:val="none"/>
        </w:rPr>
        <w:fldChar w:fldCharType="separate"/>
      </w:r>
      <w:r>
        <w:rPr>
          <w:sz w:val="24"/>
          <w:szCs w:val="24"/>
          <w:highlight w:val="none"/>
        </w:rPr>
        <w:t>33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_Toc4012 </w:instrText>
      </w:r>
      <w:r>
        <w:rPr>
          <w:sz w:val="24"/>
          <w:szCs w:val="24"/>
          <w:highlight w:val="none"/>
        </w:rPr>
        <w:fldChar w:fldCharType="separate"/>
      </w:r>
      <w:r>
        <w:rPr>
          <w:rFonts w:hint="eastAsia" w:ascii="仿宋" w:hAnsi="仿宋" w:eastAsia="仿宋" w:cs="仿宋"/>
          <w:kern w:val="0"/>
          <w:sz w:val="24"/>
          <w:szCs w:val="24"/>
          <w:highlight w:val="none"/>
        </w:rPr>
        <w:t>五、投标担保</w:t>
      </w:r>
      <w:r>
        <w:rPr>
          <w:sz w:val="24"/>
          <w:szCs w:val="24"/>
          <w:highlight w:val="none"/>
        </w:rPr>
        <w:tab/>
      </w:r>
      <w:r>
        <w:rPr>
          <w:sz w:val="24"/>
          <w:szCs w:val="24"/>
          <w:highlight w:val="none"/>
        </w:rPr>
        <w:fldChar w:fldCharType="begin"/>
      </w:r>
      <w:r>
        <w:rPr>
          <w:sz w:val="24"/>
          <w:szCs w:val="24"/>
          <w:highlight w:val="none"/>
        </w:rPr>
        <w:instrText xml:space="preserve"> PAGEREF _Toc4012 \h </w:instrText>
      </w:r>
      <w:r>
        <w:rPr>
          <w:sz w:val="24"/>
          <w:szCs w:val="24"/>
          <w:highlight w:val="none"/>
        </w:rPr>
        <w:fldChar w:fldCharType="separate"/>
      </w:r>
      <w:r>
        <w:rPr>
          <w:sz w:val="24"/>
          <w:szCs w:val="24"/>
          <w:highlight w:val="none"/>
        </w:rPr>
        <w:t>40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_Toc12172 </w:instrText>
      </w:r>
      <w:r>
        <w:rPr>
          <w:sz w:val="24"/>
          <w:szCs w:val="24"/>
          <w:highlight w:val="none"/>
        </w:rPr>
        <w:fldChar w:fldCharType="separate"/>
      </w:r>
      <w:r>
        <w:rPr>
          <w:rFonts w:hint="eastAsia" w:ascii="仿宋" w:hAnsi="仿宋" w:eastAsia="仿宋" w:cs="仿宋"/>
          <w:kern w:val="0"/>
          <w:sz w:val="24"/>
          <w:szCs w:val="24"/>
          <w:highlight w:val="none"/>
        </w:rPr>
        <w:t>六、投标</w:t>
      </w:r>
      <w:r>
        <w:rPr>
          <w:sz w:val="24"/>
          <w:szCs w:val="24"/>
          <w:highlight w:val="none"/>
        </w:rPr>
        <w:tab/>
      </w:r>
      <w:r>
        <w:rPr>
          <w:sz w:val="24"/>
          <w:szCs w:val="24"/>
          <w:highlight w:val="none"/>
        </w:rPr>
        <w:fldChar w:fldCharType="begin"/>
      </w:r>
      <w:r>
        <w:rPr>
          <w:sz w:val="24"/>
          <w:szCs w:val="24"/>
          <w:highlight w:val="none"/>
        </w:rPr>
        <w:instrText xml:space="preserve"> PAGEREF _Toc12172 \h </w:instrText>
      </w:r>
      <w:r>
        <w:rPr>
          <w:sz w:val="24"/>
          <w:szCs w:val="24"/>
          <w:highlight w:val="none"/>
        </w:rPr>
        <w:fldChar w:fldCharType="separate"/>
      </w:r>
      <w:r>
        <w:rPr>
          <w:sz w:val="24"/>
          <w:szCs w:val="24"/>
          <w:highlight w:val="none"/>
        </w:rPr>
        <w:t>41</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_Toc1348 </w:instrText>
      </w:r>
      <w:r>
        <w:rPr>
          <w:sz w:val="24"/>
          <w:szCs w:val="24"/>
          <w:highlight w:val="none"/>
        </w:rPr>
        <w:fldChar w:fldCharType="separate"/>
      </w:r>
      <w:r>
        <w:rPr>
          <w:rFonts w:hint="eastAsia" w:ascii="仿宋" w:hAnsi="仿宋" w:eastAsia="仿宋" w:cs="仿宋"/>
          <w:kern w:val="0"/>
          <w:sz w:val="24"/>
          <w:szCs w:val="24"/>
          <w:highlight w:val="none"/>
        </w:rPr>
        <w:t>七、开标、资格审查、评标和定标</w:t>
      </w:r>
      <w:r>
        <w:rPr>
          <w:sz w:val="24"/>
          <w:szCs w:val="24"/>
          <w:highlight w:val="none"/>
        </w:rPr>
        <w:tab/>
      </w:r>
      <w:r>
        <w:rPr>
          <w:sz w:val="24"/>
          <w:szCs w:val="24"/>
          <w:highlight w:val="none"/>
        </w:rPr>
        <w:fldChar w:fldCharType="begin"/>
      </w:r>
      <w:r>
        <w:rPr>
          <w:sz w:val="24"/>
          <w:szCs w:val="24"/>
          <w:highlight w:val="none"/>
        </w:rPr>
        <w:instrText xml:space="preserve"> PAGEREF _Toc1348 \h </w:instrText>
      </w:r>
      <w:r>
        <w:rPr>
          <w:sz w:val="24"/>
          <w:szCs w:val="24"/>
          <w:highlight w:val="none"/>
        </w:rPr>
        <w:fldChar w:fldCharType="separate"/>
      </w:r>
      <w:r>
        <w:rPr>
          <w:sz w:val="24"/>
          <w:szCs w:val="24"/>
          <w:highlight w:val="none"/>
        </w:rPr>
        <w:t>43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_Toc19458 </w:instrText>
      </w:r>
      <w:r>
        <w:rPr>
          <w:sz w:val="24"/>
          <w:szCs w:val="24"/>
          <w:highlight w:val="none"/>
        </w:rPr>
        <w:fldChar w:fldCharType="separate"/>
      </w:r>
      <w:r>
        <w:rPr>
          <w:rFonts w:hint="eastAsia" w:ascii="仿宋" w:hAnsi="仿宋" w:eastAsia="仿宋" w:cs="仿宋"/>
          <w:kern w:val="0"/>
          <w:sz w:val="24"/>
          <w:szCs w:val="24"/>
          <w:highlight w:val="none"/>
          <w:lang w:eastAsia="zh-CN"/>
        </w:rPr>
        <w:t>八</w:t>
      </w:r>
      <w:r>
        <w:rPr>
          <w:rFonts w:hint="eastAsia" w:ascii="仿宋" w:hAnsi="仿宋" w:eastAsia="仿宋" w:cs="仿宋"/>
          <w:kern w:val="0"/>
          <w:sz w:val="24"/>
          <w:szCs w:val="24"/>
          <w:highlight w:val="none"/>
        </w:rPr>
        <w:t>、合同</w:t>
      </w:r>
      <w:r>
        <w:rPr>
          <w:sz w:val="24"/>
          <w:szCs w:val="24"/>
          <w:highlight w:val="none"/>
        </w:rPr>
        <w:tab/>
      </w:r>
      <w:r>
        <w:rPr>
          <w:sz w:val="24"/>
          <w:szCs w:val="24"/>
          <w:highlight w:val="none"/>
        </w:rPr>
        <w:fldChar w:fldCharType="begin"/>
      </w:r>
      <w:r>
        <w:rPr>
          <w:sz w:val="24"/>
          <w:szCs w:val="24"/>
          <w:highlight w:val="none"/>
        </w:rPr>
        <w:instrText xml:space="preserve"> PAGEREF _Toc19458 \h </w:instrText>
      </w:r>
      <w:r>
        <w:rPr>
          <w:sz w:val="24"/>
          <w:szCs w:val="24"/>
          <w:highlight w:val="none"/>
        </w:rPr>
        <w:fldChar w:fldCharType="separate"/>
      </w:r>
      <w:r>
        <w:rPr>
          <w:sz w:val="24"/>
          <w:szCs w:val="24"/>
          <w:highlight w:val="none"/>
        </w:rPr>
        <w:t>56</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_Toc10313 </w:instrText>
      </w:r>
      <w:r>
        <w:rPr>
          <w:sz w:val="24"/>
          <w:szCs w:val="24"/>
          <w:highlight w:val="none"/>
        </w:rPr>
        <w:fldChar w:fldCharType="separate"/>
      </w:r>
      <w:r>
        <w:rPr>
          <w:rFonts w:hint="eastAsia" w:ascii="仿宋" w:hAnsi="仿宋" w:eastAsia="仿宋" w:cs="仿宋"/>
          <w:kern w:val="0"/>
          <w:sz w:val="24"/>
          <w:szCs w:val="24"/>
          <w:highlight w:val="none"/>
          <w:lang w:eastAsia="zh-CN"/>
        </w:rPr>
        <w:t>九</w:t>
      </w:r>
      <w:r>
        <w:rPr>
          <w:rFonts w:hint="eastAsia" w:ascii="仿宋" w:hAnsi="仿宋" w:eastAsia="仿宋" w:cs="仿宋"/>
          <w:kern w:val="0"/>
          <w:sz w:val="24"/>
          <w:szCs w:val="24"/>
          <w:highlight w:val="none"/>
        </w:rPr>
        <w:t>、合同的履约验收</w:t>
      </w:r>
      <w:r>
        <w:rPr>
          <w:sz w:val="24"/>
          <w:szCs w:val="24"/>
          <w:highlight w:val="none"/>
        </w:rPr>
        <w:tab/>
      </w:r>
      <w:r>
        <w:rPr>
          <w:sz w:val="24"/>
          <w:szCs w:val="24"/>
          <w:highlight w:val="none"/>
        </w:rPr>
        <w:fldChar w:fldCharType="begin"/>
      </w:r>
      <w:r>
        <w:rPr>
          <w:sz w:val="24"/>
          <w:szCs w:val="24"/>
          <w:highlight w:val="none"/>
        </w:rPr>
        <w:instrText xml:space="preserve"> PAGEREF _Toc10313 \h </w:instrText>
      </w:r>
      <w:r>
        <w:rPr>
          <w:sz w:val="24"/>
          <w:szCs w:val="24"/>
          <w:highlight w:val="none"/>
        </w:rPr>
        <w:fldChar w:fldCharType="separate"/>
      </w:r>
      <w:r>
        <w:rPr>
          <w:sz w:val="24"/>
          <w:szCs w:val="24"/>
          <w:highlight w:val="none"/>
        </w:rPr>
        <w:t>57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_Toc10587 </w:instrText>
      </w:r>
      <w:r>
        <w:rPr>
          <w:sz w:val="24"/>
          <w:szCs w:val="24"/>
          <w:highlight w:val="none"/>
        </w:rPr>
        <w:fldChar w:fldCharType="separate"/>
      </w:r>
      <w:r>
        <w:rPr>
          <w:rFonts w:hint="eastAsia" w:ascii="仿宋" w:hAnsi="仿宋" w:eastAsia="仿宋" w:cs="仿宋"/>
          <w:kern w:val="0"/>
          <w:sz w:val="24"/>
          <w:szCs w:val="24"/>
          <w:highlight w:val="none"/>
        </w:rPr>
        <w:t>十、招标服务费</w:t>
      </w:r>
      <w:r>
        <w:rPr>
          <w:sz w:val="24"/>
          <w:szCs w:val="24"/>
          <w:highlight w:val="none"/>
        </w:rPr>
        <w:tab/>
      </w:r>
      <w:r>
        <w:rPr>
          <w:sz w:val="24"/>
          <w:szCs w:val="24"/>
          <w:highlight w:val="none"/>
        </w:rPr>
        <w:fldChar w:fldCharType="begin"/>
      </w:r>
      <w:r>
        <w:rPr>
          <w:sz w:val="24"/>
          <w:szCs w:val="24"/>
          <w:highlight w:val="none"/>
        </w:rPr>
        <w:instrText xml:space="preserve"> PAGEREF _Toc10587 \h </w:instrText>
      </w:r>
      <w:r>
        <w:rPr>
          <w:sz w:val="24"/>
          <w:szCs w:val="24"/>
          <w:highlight w:val="none"/>
        </w:rPr>
        <w:fldChar w:fldCharType="separate"/>
      </w:r>
      <w:r>
        <w:rPr>
          <w:sz w:val="24"/>
          <w:szCs w:val="24"/>
          <w:highlight w:val="none"/>
        </w:rPr>
        <w:t>57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_Toc11810 </w:instrText>
      </w:r>
      <w:r>
        <w:rPr>
          <w:sz w:val="24"/>
          <w:szCs w:val="24"/>
          <w:highlight w:val="none"/>
        </w:rPr>
        <w:fldChar w:fldCharType="separate"/>
      </w:r>
      <w:r>
        <w:rPr>
          <w:rFonts w:hint="eastAsia" w:ascii="仿宋" w:hAnsi="仿宋" w:eastAsia="仿宋" w:cs="仿宋"/>
          <w:bCs/>
          <w:kern w:val="0"/>
          <w:sz w:val="24"/>
          <w:szCs w:val="24"/>
          <w:highlight w:val="none"/>
        </w:rPr>
        <w:t>十</w:t>
      </w:r>
      <w:r>
        <w:rPr>
          <w:rFonts w:hint="eastAsia" w:ascii="仿宋" w:hAnsi="仿宋" w:eastAsia="仿宋" w:cs="仿宋"/>
          <w:bCs/>
          <w:kern w:val="0"/>
          <w:sz w:val="24"/>
          <w:szCs w:val="24"/>
          <w:highlight w:val="none"/>
          <w:lang w:eastAsia="zh-CN"/>
        </w:rPr>
        <w:t>一</w:t>
      </w:r>
      <w:r>
        <w:rPr>
          <w:rFonts w:hint="eastAsia" w:ascii="仿宋" w:hAnsi="仿宋" w:eastAsia="仿宋" w:cs="仿宋"/>
          <w:bCs/>
          <w:kern w:val="0"/>
          <w:sz w:val="24"/>
          <w:szCs w:val="24"/>
          <w:highlight w:val="none"/>
        </w:rPr>
        <w:t>、</w:t>
      </w:r>
      <w:r>
        <w:rPr>
          <w:rFonts w:hint="eastAsia" w:ascii="仿宋" w:hAnsi="仿宋" w:eastAsia="仿宋" w:cs="仿宋"/>
          <w:bCs/>
          <w:kern w:val="0"/>
          <w:sz w:val="24"/>
          <w:szCs w:val="24"/>
          <w:highlight w:val="none"/>
          <w:lang w:eastAsia="zh-CN"/>
        </w:rPr>
        <w:t>废标及变更采购方式</w:t>
      </w:r>
      <w:r>
        <w:rPr>
          <w:sz w:val="24"/>
          <w:szCs w:val="24"/>
          <w:highlight w:val="none"/>
        </w:rPr>
        <w:tab/>
      </w:r>
      <w:r>
        <w:rPr>
          <w:sz w:val="24"/>
          <w:szCs w:val="24"/>
          <w:highlight w:val="none"/>
        </w:rPr>
        <w:fldChar w:fldCharType="begin"/>
      </w:r>
      <w:r>
        <w:rPr>
          <w:sz w:val="24"/>
          <w:szCs w:val="24"/>
          <w:highlight w:val="none"/>
        </w:rPr>
        <w:instrText xml:space="preserve"> PAGEREF _Toc11810 \h </w:instrText>
      </w:r>
      <w:r>
        <w:rPr>
          <w:sz w:val="24"/>
          <w:szCs w:val="24"/>
          <w:highlight w:val="none"/>
        </w:rPr>
        <w:fldChar w:fldCharType="separate"/>
      </w:r>
      <w:r>
        <w:rPr>
          <w:sz w:val="24"/>
          <w:szCs w:val="24"/>
          <w:highlight w:val="none"/>
        </w:rPr>
        <w:t>58</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_Toc27336 </w:instrText>
      </w:r>
      <w:r>
        <w:rPr>
          <w:sz w:val="24"/>
          <w:szCs w:val="24"/>
          <w:highlight w:val="none"/>
        </w:rPr>
        <w:fldChar w:fldCharType="separate"/>
      </w:r>
      <w:r>
        <w:rPr>
          <w:rFonts w:hint="eastAsia" w:ascii="仿宋" w:hAnsi="仿宋" w:eastAsia="仿宋" w:cs="仿宋"/>
          <w:kern w:val="0"/>
          <w:sz w:val="24"/>
          <w:szCs w:val="24"/>
          <w:highlight w:val="none"/>
        </w:rPr>
        <w:t>十</w:t>
      </w:r>
      <w:r>
        <w:rPr>
          <w:rFonts w:hint="eastAsia" w:ascii="仿宋" w:hAnsi="仿宋" w:eastAsia="仿宋" w:cs="仿宋"/>
          <w:kern w:val="0"/>
          <w:sz w:val="24"/>
          <w:szCs w:val="24"/>
          <w:highlight w:val="none"/>
          <w:lang w:eastAsia="zh-CN"/>
        </w:rPr>
        <w:t>二</w:t>
      </w:r>
      <w:r>
        <w:rPr>
          <w:rFonts w:hint="eastAsia" w:ascii="仿宋" w:hAnsi="仿宋" w:eastAsia="仿宋" w:cs="仿宋"/>
          <w:kern w:val="0"/>
          <w:sz w:val="24"/>
          <w:szCs w:val="24"/>
          <w:highlight w:val="none"/>
        </w:rPr>
        <w:t>、询问、质疑与投诉</w:t>
      </w:r>
      <w:r>
        <w:rPr>
          <w:sz w:val="24"/>
          <w:szCs w:val="24"/>
          <w:highlight w:val="none"/>
        </w:rPr>
        <w:tab/>
      </w:r>
      <w:r>
        <w:rPr>
          <w:sz w:val="24"/>
          <w:szCs w:val="24"/>
          <w:highlight w:val="none"/>
        </w:rPr>
        <w:fldChar w:fldCharType="begin"/>
      </w:r>
      <w:r>
        <w:rPr>
          <w:sz w:val="24"/>
          <w:szCs w:val="24"/>
          <w:highlight w:val="none"/>
        </w:rPr>
        <w:instrText xml:space="preserve"> PAGEREF _Toc27336 \h </w:instrText>
      </w:r>
      <w:r>
        <w:rPr>
          <w:sz w:val="24"/>
          <w:szCs w:val="24"/>
          <w:highlight w:val="none"/>
        </w:rPr>
        <w:fldChar w:fldCharType="separate"/>
      </w:r>
      <w:r>
        <w:rPr>
          <w:sz w:val="24"/>
          <w:szCs w:val="24"/>
          <w:highlight w:val="none"/>
        </w:rPr>
        <w:t>58</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_Toc27412 </w:instrText>
      </w:r>
      <w:r>
        <w:rPr>
          <w:sz w:val="24"/>
          <w:szCs w:val="24"/>
          <w:highlight w:val="none"/>
        </w:rPr>
        <w:fldChar w:fldCharType="separate"/>
      </w:r>
      <w:r>
        <w:rPr>
          <w:rFonts w:hint="eastAsia" w:ascii="仿宋" w:hAnsi="仿宋" w:eastAsia="仿宋" w:cs="仿宋"/>
          <w:kern w:val="0"/>
          <w:sz w:val="24"/>
          <w:szCs w:val="24"/>
          <w:highlight w:val="none"/>
        </w:rPr>
        <w:t>十</w:t>
      </w:r>
      <w:r>
        <w:rPr>
          <w:rFonts w:hint="eastAsia" w:ascii="仿宋" w:hAnsi="仿宋" w:eastAsia="仿宋" w:cs="仿宋"/>
          <w:kern w:val="0"/>
          <w:sz w:val="24"/>
          <w:szCs w:val="24"/>
          <w:highlight w:val="none"/>
          <w:lang w:eastAsia="zh-CN"/>
        </w:rPr>
        <w:t>三</w:t>
      </w:r>
      <w:r>
        <w:rPr>
          <w:rFonts w:hint="eastAsia" w:ascii="仿宋" w:hAnsi="仿宋" w:eastAsia="仿宋" w:cs="仿宋"/>
          <w:kern w:val="0"/>
          <w:sz w:val="24"/>
          <w:szCs w:val="24"/>
          <w:highlight w:val="none"/>
        </w:rPr>
        <w:t>、拒绝商业贿赂</w:t>
      </w:r>
      <w:r>
        <w:rPr>
          <w:sz w:val="24"/>
          <w:szCs w:val="24"/>
          <w:highlight w:val="none"/>
        </w:rPr>
        <w:tab/>
      </w:r>
      <w:r>
        <w:rPr>
          <w:sz w:val="24"/>
          <w:szCs w:val="24"/>
          <w:highlight w:val="none"/>
        </w:rPr>
        <w:fldChar w:fldCharType="begin"/>
      </w:r>
      <w:r>
        <w:rPr>
          <w:sz w:val="24"/>
          <w:szCs w:val="24"/>
          <w:highlight w:val="none"/>
        </w:rPr>
        <w:instrText xml:space="preserve"> PAGEREF _Toc27412 \h </w:instrText>
      </w:r>
      <w:r>
        <w:rPr>
          <w:sz w:val="24"/>
          <w:szCs w:val="24"/>
          <w:highlight w:val="none"/>
        </w:rPr>
        <w:fldChar w:fldCharType="separate"/>
      </w:r>
      <w:r>
        <w:rPr>
          <w:sz w:val="24"/>
          <w:szCs w:val="24"/>
          <w:highlight w:val="none"/>
        </w:rPr>
        <w:t>60</w:t>
      </w:r>
      <w:r>
        <w:rPr>
          <w:sz w:val="24"/>
          <w:szCs w:val="24"/>
          <w:highlight w:val="none"/>
        </w:rPr>
        <w:fldChar w:fldCharType="end"/>
      </w:r>
      <w:r>
        <w:rPr>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_Toc16876 </w:instrText>
      </w:r>
      <w:r>
        <w:rPr>
          <w:sz w:val="24"/>
          <w:szCs w:val="24"/>
          <w:highlight w:val="none"/>
        </w:rPr>
        <w:fldChar w:fldCharType="separate"/>
      </w:r>
      <w:r>
        <w:rPr>
          <w:rFonts w:hint="eastAsia" w:ascii="仿宋" w:hAnsi="仿宋" w:eastAsia="仿宋" w:cs="仿宋"/>
          <w:kern w:val="0"/>
          <w:sz w:val="24"/>
          <w:szCs w:val="24"/>
          <w:highlight w:val="none"/>
        </w:rPr>
        <w:t xml:space="preserve">第三章  </w:t>
      </w:r>
      <w:r>
        <w:rPr>
          <w:rFonts w:hint="eastAsia" w:ascii="仿宋" w:hAnsi="仿宋" w:eastAsia="仿宋" w:cs="仿宋"/>
          <w:kern w:val="0"/>
          <w:sz w:val="24"/>
          <w:szCs w:val="24"/>
          <w:highlight w:val="none"/>
          <w:lang w:eastAsia="zh-CN"/>
        </w:rPr>
        <w:t>施工</w:t>
      </w:r>
      <w:r>
        <w:rPr>
          <w:rFonts w:hint="eastAsia" w:ascii="仿宋" w:hAnsi="仿宋" w:eastAsia="仿宋" w:cs="仿宋"/>
          <w:kern w:val="0"/>
          <w:sz w:val="24"/>
          <w:szCs w:val="24"/>
          <w:highlight w:val="none"/>
        </w:rPr>
        <w:t>内容及技术要求</w:t>
      </w:r>
      <w:r>
        <w:rPr>
          <w:sz w:val="24"/>
          <w:szCs w:val="24"/>
          <w:highlight w:val="none"/>
        </w:rPr>
        <w:tab/>
      </w:r>
      <w:r>
        <w:rPr>
          <w:sz w:val="24"/>
          <w:szCs w:val="24"/>
          <w:highlight w:val="none"/>
        </w:rPr>
        <w:fldChar w:fldCharType="begin"/>
      </w:r>
      <w:r>
        <w:rPr>
          <w:sz w:val="24"/>
          <w:szCs w:val="24"/>
          <w:highlight w:val="none"/>
        </w:rPr>
        <w:instrText xml:space="preserve"> PAGEREF _Toc16876 \h </w:instrText>
      </w:r>
      <w:r>
        <w:rPr>
          <w:sz w:val="24"/>
          <w:szCs w:val="24"/>
          <w:highlight w:val="none"/>
        </w:rPr>
        <w:fldChar w:fldCharType="separate"/>
      </w:r>
      <w:r>
        <w:rPr>
          <w:sz w:val="24"/>
          <w:szCs w:val="24"/>
          <w:highlight w:val="none"/>
        </w:rPr>
        <w:t>61</w:t>
      </w:r>
      <w:r>
        <w:rPr>
          <w:sz w:val="24"/>
          <w:szCs w:val="24"/>
          <w:highlight w:val="none"/>
        </w:rPr>
        <w:fldChar w:fldCharType="end"/>
      </w:r>
      <w:r>
        <w:rPr>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_Toc1758 </w:instrText>
      </w:r>
      <w:r>
        <w:rPr>
          <w:sz w:val="24"/>
          <w:szCs w:val="24"/>
          <w:highlight w:val="none"/>
        </w:rPr>
        <w:fldChar w:fldCharType="separate"/>
      </w:r>
      <w:r>
        <w:rPr>
          <w:rFonts w:hint="eastAsia" w:ascii="仿宋" w:hAnsi="仿宋" w:eastAsia="仿宋" w:cs="仿宋"/>
          <w:kern w:val="0"/>
          <w:sz w:val="24"/>
          <w:szCs w:val="24"/>
          <w:highlight w:val="none"/>
        </w:rPr>
        <w:t>第四章  商务要求</w:t>
      </w:r>
      <w:r>
        <w:rPr>
          <w:sz w:val="24"/>
          <w:szCs w:val="24"/>
          <w:highlight w:val="none"/>
        </w:rPr>
        <w:tab/>
      </w:r>
      <w:r>
        <w:rPr>
          <w:sz w:val="24"/>
          <w:szCs w:val="24"/>
          <w:highlight w:val="none"/>
        </w:rPr>
        <w:fldChar w:fldCharType="begin"/>
      </w:r>
      <w:r>
        <w:rPr>
          <w:sz w:val="24"/>
          <w:szCs w:val="24"/>
          <w:highlight w:val="none"/>
        </w:rPr>
        <w:instrText xml:space="preserve"> PAGEREF _Toc1758 \h </w:instrText>
      </w:r>
      <w:r>
        <w:rPr>
          <w:sz w:val="24"/>
          <w:szCs w:val="24"/>
          <w:highlight w:val="none"/>
        </w:rPr>
        <w:fldChar w:fldCharType="separate"/>
      </w:r>
      <w:r>
        <w:rPr>
          <w:sz w:val="24"/>
          <w:szCs w:val="24"/>
          <w:highlight w:val="none"/>
        </w:rPr>
        <w:t>62</w:t>
      </w:r>
      <w:r>
        <w:rPr>
          <w:sz w:val="24"/>
          <w:szCs w:val="24"/>
          <w:highlight w:val="none"/>
        </w:rPr>
        <w:fldChar w:fldCharType="end"/>
      </w:r>
      <w:r>
        <w:rPr>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_Toc10632 </w:instrText>
      </w:r>
      <w:r>
        <w:rPr>
          <w:sz w:val="24"/>
          <w:szCs w:val="24"/>
          <w:highlight w:val="none"/>
        </w:rPr>
        <w:fldChar w:fldCharType="separate"/>
      </w:r>
      <w:r>
        <w:rPr>
          <w:rFonts w:hint="eastAsia" w:ascii="仿宋" w:hAnsi="仿宋" w:eastAsia="仿宋" w:cs="仿宋"/>
          <w:sz w:val="24"/>
          <w:szCs w:val="24"/>
          <w:highlight w:val="none"/>
          <w:lang w:eastAsia="zh-CN"/>
        </w:rPr>
        <w:t>第五章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条款</w:t>
      </w:r>
      <w:r>
        <w:rPr>
          <w:sz w:val="24"/>
          <w:szCs w:val="24"/>
          <w:highlight w:val="none"/>
        </w:rPr>
        <w:tab/>
      </w:r>
      <w:r>
        <w:rPr>
          <w:sz w:val="24"/>
          <w:szCs w:val="24"/>
          <w:highlight w:val="none"/>
        </w:rPr>
        <w:fldChar w:fldCharType="begin"/>
      </w:r>
      <w:r>
        <w:rPr>
          <w:sz w:val="24"/>
          <w:szCs w:val="24"/>
          <w:highlight w:val="none"/>
        </w:rPr>
        <w:instrText xml:space="preserve"> PAGEREF _Toc10632 \h </w:instrText>
      </w:r>
      <w:r>
        <w:rPr>
          <w:sz w:val="24"/>
          <w:szCs w:val="24"/>
          <w:highlight w:val="none"/>
        </w:rPr>
        <w:fldChar w:fldCharType="separate"/>
      </w:r>
      <w:r>
        <w:rPr>
          <w:sz w:val="24"/>
          <w:szCs w:val="24"/>
          <w:highlight w:val="none"/>
        </w:rPr>
        <w:t>65</w:t>
      </w:r>
      <w:r>
        <w:rPr>
          <w:sz w:val="24"/>
          <w:szCs w:val="24"/>
          <w:highlight w:val="none"/>
        </w:rPr>
        <w:fldChar w:fldCharType="end"/>
      </w:r>
      <w:r>
        <w:rPr>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_Toc17210 </w:instrText>
      </w:r>
      <w:r>
        <w:rPr>
          <w:sz w:val="24"/>
          <w:szCs w:val="24"/>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sz w:val="24"/>
          <w:szCs w:val="24"/>
          <w:highlight w:val="none"/>
          <w:lang w:eastAsia="zh-CN"/>
        </w:rPr>
        <w:t>工程建设标准</w:t>
      </w:r>
      <w:r>
        <w:rPr>
          <w:sz w:val="24"/>
          <w:szCs w:val="24"/>
          <w:highlight w:val="none"/>
        </w:rPr>
        <w:tab/>
      </w:r>
      <w:r>
        <w:rPr>
          <w:sz w:val="24"/>
          <w:szCs w:val="24"/>
          <w:highlight w:val="none"/>
        </w:rPr>
        <w:fldChar w:fldCharType="begin"/>
      </w:r>
      <w:r>
        <w:rPr>
          <w:sz w:val="24"/>
          <w:szCs w:val="24"/>
          <w:highlight w:val="none"/>
        </w:rPr>
        <w:instrText xml:space="preserve"> PAGEREF _Toc17210 \h </w:instrText>
      </w:r>
      <w:r>
        <w:rPr>
          <w:sz w:val="24"/>
          <w:szCs w:val="24"/>
          <w:highlight w:val="none"/>
        </w:rPr>
        <w:fldChar w:fldCharType="separate"/>
      </w:r>
      <w:r>
        <w:rPr>
          <w:sz w:val="24"/>
          <w:szCs w:val="24"/>
          <w:highlight w:val="none"/>
        </w:rPr>
        <w:t>163</w:t>
      </w:r>
      <w:r>
        <w:rPr>
          <w:sz w:val="24"/>
          <w:szCs w:val="24"/>
          <w:highlight w:val="none"/>
        </w:rPr>
        <w:fldChar w:fldCharType="end"/>
      </w:r>
      <w:r>
        <w:rPr>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_Toc11906 </w:instrText>
      </w:r>
      <w:r>
        <w:rPr>
          <w:sz w:val="24"/>
          <w:szCs w:val="24"/>
          <w:highlight w:val="none"/>
        </w:rPr>
        <w:fldChar w:fldCharType="separate"/>
      </w:r>
      <w:r>
        <w:rPr>
          <w:rFonts w:hint="eastAsia" w:ascii="仿宋" w:hAnsi="仿宋" w:eastAsia="仿宋" w:cs="仿宋"/>
          <w:sz w:val="24"/>
          <w:szCs w:val="24"/>
          <w:highlight w:val="none"/>
        </w:rPr>
        <w:t>第七章 投标文件格式</w:t>
      </w:r>
      <w:r>
        <w:rPr>
          <w:sz w:val="24"/>
          <w:szCs w:val="24"/>
          <w:highlight w:val="none"/>
        </w:rPr>
        <w:tab/>
      </w:r>
      <w:r>
        <w:rPr>
          <w:sz w:val="24"/>
          <w:szCs w:val="24"/>
          <w:highlight w:val="none"/>
        </w:rPr>
        <w:fldChar w:fldCharType="begin"/>
      </w:r>
      <w:r>
        <w:rPr>
          <w:sz w:val="24"/>
          <w:szCs w:val="24"/>
          <w:highlight w:val="none"/>
        </w:rPr>
        <w:instrText xml:space="preserve"> PAGEREF _Toc11906 \h </w:instrText>
      </w:r>
      <w:r>
        <w:rPr>
          <w:sz w:val="24"/>
          <w:szCs w:val="24"/>
          <w:highlight w:val="none"/>
        </w:rPr>
        <w:fldChar w:fldCharType="separate"/>
      </w:r>
      <w:r>
        <w:rPr>
          <w:sz w:val="24"/>
          <w:szCs w:val="24"/>
          <w:highlight w:val="none"/>
        </w:rPr>
        <w:t>164</w:t>
      </w:r>
      <w:r>
        <w:rPr>
          <w:sz w:val="24"/>
          <w:szCs w:val="24"/>
          <w:highlight w:val="none"/>
        </w:rPr>
        <w:fldChar w:fldCharType="end"/>
      </w:r>
      <w:r>
        <w:rPr>
          <w:sz w:val="24"/>
          <w:szCs w:val="24"/>
          <w:highlight w:val="none"/>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480" w:firstLineChars="200"/>
        <w:textAlignment w:val="auto"/>
        <w:rPr>
          <w:sz w:val="24"/>
          <w:szCs w:val="24"/>
          <w:highlight w:val="none"/>
        </w:rPr>
      </w:pPr>
      <w:r>
        <w:rPr>
          <w:sz w:val="24"/>
          <w:szCs w:val="24"/>
          <w:highlight w:val="none"/>
        </w:rPr>
        <w:fldChar w:fldCharType="begin"/>
      </w:r>
      <w:r>
        <w:rPr>
          <w:sz w:val="24"/>
          <w:szCs w:val="24"/>
          <w:highlight w:val="none"/>
        </w:rPr>
        <w:instrText xml:space="preserve"> HYPERLINK \l _Toc19265 </w:instrText>
      </w:r>
      <w:r>
        <w:rPr>
          <w:sz w:val="24"/>
          <w:szCs w:val="24"/>
          <w:highlight w:val="none"/>
        </w:rPr>
        <w:fldChar w:fldCharType="separate"/>
      </w:r>
      <w:r>
        <w:rPr>
          <w:rFonts w:hint="eastAsia" w:ascii="仿宋" w:hAnsi="仿宋" w:eastAsia="仿宋" w:cs="仿宋"/>
          <w:sz w:val="24"/>
          <w:szCs w:val="24"/>
          <w:highlight w:val="none"/>
        </w:rPr>
        <w:t>A．商务标</w:t>
      </w:r>
      <w:r>
        <w:rPr>
          <w:sz w:val="24"/>
          <w:szCs w:val="24"/>
          <w:highlight w:val="none"/>
        </w:rPr>
        <w:tab/>
      </w:r>
      <w:r>
        <w:rPr>
          <w:sz w:val="24"/>
          <w:szCs w:val="24"/>
          <w:highlight w:val="none"/>
        </w:rPr>
        <w:fldChar w:fldCharType="begin"/>
      </w:r>
      <w:r>
        <w:rPr>
          <w:sz w:val="24"/>
          <w:szCs w:val="24"/>
          <w:highlight w:val="none"/>
        </w:rPr>
        <w:instrText xml:space="preserve"> PAGEREF _Toc19265 \h </w:instrText>
      </w:r>
      <w:r>
        <w:rPr>
          <w:sz w:val="24"/>
          <w:szCs w:val="24"/>
          <w:highlight w:val="none"/>
        </w:rPr>
        <w:fldChar w:fldCharType="separate"/>
      </w:r>
      <w:r>
        <w:rPr>
          <w:sz w:val="24"/>
          <w:szCs w:val="24"/>
          <w:highlight w:val="none"/>
        </w:rPr>
        <w:t>167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40" w:firstLineChars="100"/>
        <w:textAlignment w:val="auto"/>
        <w:rPr>
          <w:sz w:val="24"/>
          <w:szCs w:val="24"/>
          <w:highlight w:val="none"/>
        </w:rPr>
      </w:pPr>
      <w:r>
        <w:rPr>
          <w:sz w:val="24"/>
          <w:szCs w:val="24"/>
          <w:highlight w:val="none"/>
        </w:rPr>
        <w:fldChar w:fldCharType="begin"/>
      </w:r>
      <w:r>
        <w:rPr>
          <w:sz w:val="24"/>
          <w:szCs w:val="24"/>
          <w:highlight w:val="none"/>
        </w:rPr>
        <w:instrText xml:space="preserve"> HYPERLINK \l _Toc562 </w:instrText>
      </w:r>
      <w:r>
        <w:rPr>
          <w:sz w:val="24"/>
          <w:szCs w:val="24"/>
          <w:highlight w:val="none"/>
        </w:rPr>
        <w:fldChar w:fldCharType="separate"/>
      </w:r>
      <w:r>
        <w:rPr>
          <w:rFonts w:hint="eastAsia" w:ascii="仿宋" w:hAnsi="仿宋" w:eastAsia="仿宋" w:cs="仿宋"/>
          <w:bCs/>
          <w:sz w:val="24"/>
          <w:szCs w:val="24"/>
          <w:highlight w:val="none"/>
          <w:lang w:val="en-US" w:eastAsia="zh-CN"/>
        </w:rPr>
        <w:t>一.投标函</w:t>
      </w:r>
      <w:r>
        <w:rPr>
          <w:rFonts w:hint="eastAsia" w:ascii="仿宋" w:hAnsi="仿宋" w:eastAsia="仿宋" w:cs="仿宋"/>
          <w:bCs/>
          <w:sz w:val="24"/>
          <w:szCs w:val="24"/>
          <w:highlight w:val="none"/>
          <w:lang w:eastAsia="zh-CN"/>
        </w:rPr>
        <w:t>（格式）</w:t>
      </w:r>
      <w:r>
        <w:rPr>
          <w:sz w:val="24"/>
          <w:szCs w:val="24"/>
          <w:highlight w:val="none"/>
        </w:rPr>
        <w:tab/>
      </w:r>
      <w:r>
        <w:rPr>
          <w:sz w:val="24"/>
          <w:szCs w:val="24"/>
          <w:highlight w:val="none"/>
        </w:rPr>
        <w:fldChar w:fldCharType="begin"/>
      </w:r>
      <w:r>
        <w:rPr>
          <w:sz w:val="24"/>
          <w:szCs w:val="24"/>
          <w:highlight w:val="none"/>
        </w:rPr>
        <w:instrText xml:space="preserve"> PAGEREF _Toc562 \h </w:instrText>
      </w:r>
      <w:r>
        <w:rPr>
          <w:sz w:val="24"/>
          <w:szCs w:val="24"/>
          <w:highlight w:val="none"/>
        </w:rPr>
        <w:fldChar w:fldCharType="separate"/>
      </w:r>
      <w:r>
        <w:rPr>
          <w:sz w:val="24"/>
          <w:szCs w:val="24"/>
          <w:highlight w:val="none"/>
        </w:rPr>
        <w:t>168</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40" w:firstLineChars="100"/>
        <w:textAlignment w:val="auto"/>
        <w:rPr>
          <w:sz w:val="24"/>
          <w:szCs w:val="24"/>
          <w:highlight w:val="none"/>
        </w:rPr>
      </w:pPr>
      <w:r>
        <w:rPr>
          <w:sz w:val="24"/>
          <w:szCs w:val="24"/>
          <w:highlight w:val="none"/>
        </w:rPr>
        <w:fldChar w:fldCharType="begin"/>
      </w:r>
      <w:r>
        <w:rPr>
          <w:sz w:val="24"/>
          <w:szCs w:val="24"/>
          <w:highlight w:val="none"/>
        </w:rPr>
        <w:instrText xml:space="preserve"> HYPERLINK \l _Toc31489 </w:instrText>
      </w:r>
      <w:r>
        <w:rPr>
          <w:sz w:val="24"/>
          <w:szCs w:val="24"/>
          <w:highlight w:val="none"/>
        </w:rPr>
        <w:fldChar w:fldCharType="separate"/>
      </w:r>
      <w:r>
        <w:rPr>
          <w:rFonts w:hint="eastAsia" w:ascii="仿宋" w:hAnsi="仿宋" w:eastAsia="仿宋" w:cs="仿宋"/>
          <w:bCs/>
          <w:sz w:val="24"/>
          <w:szCs w:val="24"/>
          <w:highlight w:val="none"/>
          <w:lang w:val="en-US" w:eastAsia="zh-CN"/>
        </w:rPr>
        <w:t>二、开标一览表（格式）</w:t>
      </w:r>
      <w:r>
        <w:rPr>
          <w:sz w:val="24"/>
          <w:szCs w:val="24"/>
          <w:highlight w:val="none"/>
        </w:rPr>
        <w:tab/>
      </w:r>
      <w:r>
        <w:rPr>
          <w:sz w:val="24"/>
          <w:szCs w:val="24"/>
          <w:highlight w:val="none"/>
        </w:rPr>
        <w:fldChar w:fldCharType="begin"/>
      </w:r>
      <w:r>
        <w:rPr>
          <w:sz w:val="24"/>
          <w:szCs w:val="24"/>
          <w:highlight w:val="none"/>
        </w:rPr>
        <w:instrText xml:space="preserve"> PAGEREF _Toc31489 \h </w:instrText>
      </w:r>
      <w:r>
        <w:rPr>
          <w:sz w:val="24"/>
          <w:szCs w:val="24"/>
          <w:highlight w:val="none"/>
        </w:rPr>
        <w:fldChar w:fldCharType="separate"/>
      </w:r>
      <w:r>
        <w:rPr>
          <w:sz w:val="24"/>
          <w:szCs w:val="24"/>
          <w:highlight w:val="none"/>
        </w:rPr>
        <w:t>170</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40" w:firstLineChars="100"/>
        <w:textAlignment w:val="auto"/>
        <w:rPr>
          <w:sz w:val="24"/>
          <w:szCs w:val="24"/>
          <w:highlight w:val="none"/>
        </w:rPr>
      </w:pPr>
      <w:r>
        <w:rPr>
          <w:sz w:val="24"/>
          <w:szCs w:val="24"/>
          <w:highlight w:val="none"/>
        </w:rPr>
        <w:fldChar w:fldCharType="begin"/>
      </w:r>
      <w:r>
        <w:rPr>
          <w:sz w:val="24"/>
          <w:szCs w:val="24"/>
          <w:highlight w:val="none"/>
        </w:rPr>
        <w:instrText xml:space="preserve"> HYPERLINK \l _Toc10272 </w:instrText>
      </w:r>
      <w:r>
        <w:rPr>
          <w:sz w:val="24"/>
          <w:szCs w:val="24"/>
          <w:highlight w:val="none"/>
        </w:rPr>
        <w:fldChar w:fldCharType="separate"/>
      </w:r>
      <w:r>
        <w:rPr>
          <w:rFonts w:hint="eastAsia" w:ascii="仿宋" w:hAnsi="仿宋" w:eastAsia="仿宋" w:cs="仿宋"/>
          <w:bCs/>
          <w:sz w:val="24"/>
          <w:szCs w:val="24"/>
          <w:highlight w:val="none"/>
          <w:lang w:val="en-US" w:eastAsia="zh-CN"/>
        </w:rPr>
        <w:t>三、资质证明文件</w:t>
      </w:r>
      <w:r>
        <w:rPr>
          <w:sz w:val="24"/>
          <w:szCs w:val="24"/>
          <w:highlight w:val="none"/>
        </w:rPr>
        <w:tab/>
      </w:r>
      <w:r>
        <w:rPr>
          <w:sz w:val="24"/>
          <w:szCs w:val="24"/>
          <w:highlight w:val="none"/>
        </w:rPr>
        <w:fldChar w:fldCharType="begin"/>
      </w:r>
      <w:r>
        <w:rPr>
          <w:sz w:val="24"/>
          <w:szCs w:val="24"/>
          <w:highlight w:val="none"/>
        </w:rPr>
        <w:instrText xml:space="preserve"> PAGEREF _Toc10272 \h </w:instrText>
      </w:r>
      <w:r>
        <w:rPr>
          <w:sz w:val="24"/>
          <w:szCs w:val="24"/>
          <w:highlight w:val="none"/>
        </w:rPr>
        <w:fldChar w:fldCharType="separate"/>
      </w:r>
      <w:r>
        <w:rPr>
          <w:sz w:val="24"/>
          <w:szCs w:val="24"/>
          <w:highlight w:val="none"/>
        </w:rPr>
        <w:t>171</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40" w:firstLineChars="100"/>
        <w:textAlignment w:val="auto"/>
        <w:rPr>
          <w:sz w:val="24"/>
          <w:szCs w:val="24"/>
          <w:highlight w:val="none"/>
        </w:rPr>
      </w:pPr>
      <w:r>
        <w:rPr>
          <w:sz w:val="24"/>
          <w:szCs w:val="24"/>
          <w:highlight w:val="none"/>
        </w:rPr>
        <w:fldChar w:fldCharType="begin"/>
      </w:r>
      <w:r>
        <w:rPr>
          <w:sz w:val="24"/>
          <w:szCs w:val="24"/>
          <w:highlight w:val="none"/>
        </w:rPr>
        <w:instrText xml:space="preserve"> HYPERLINK \l _Toc18638 </w:instrText>
      </w:r>
      <w:r>
        <w:rPr>
          <w:sz w:val="24"/>
          <w:szCs w:val="24"/>
          <w:highlight w:val="none"/>
        </w:rPr>
        <w:fldChar w:fldCharType="separate"/>
      </w:r>
      <w:r>
        <w:rPr>
          <w:rFonts w:hint="eastAsia" w:ascii="仿宋" w:hAnsi="仿宋" w:eastAsia="仿宋" w:cs="仿宋"/>
          <w:bCs/>
          <w:sz w:val="24"/>
          <w:szCs w:val="24"/>
          <w:highlight w:val="none"/>
          <w:lang w:val="en-US" w:eastAsia="zh-CN"/>
        </w:rPr>
        <w:t>四、商务条款响应偏离表（格式）</w:t>
      </w:r>
      <w:r>
        <w:rPr>
          <w:sz w:val="24"/>
          <w:szCs w:val="24"/>
          <w:highlight w:val="none"/>
        </w:rPr>
        <w:tab/>
      </w:r>
      <w:r>
        <w:rPr>
          <w:sz w:val="24"/>
          <w:szCs w:val="24"/>
          <w:highlight w:val="none"/>
        </w:rPr>
        <w:fldChar w:fldCharType="begin"/>
      </w:r>
      <w:r>
        <w:rPr>
          <w:sz w:val="24"/>
          <w:szCs w:val="24"/>
          <w:highlight w:val="none"/>
        </w:rPr>
        <w:instrText xml:space="preserve"> PAGEREF _Toc18638 \h </w:instrText>
      </w:r>
      <w:r>
        <w:rPr>
          <w:sz w:val="24"/>
          <w:szCs w:val="24"/>
          <w:highlight w:val="none"/>
        </w:rPr>
        <w:fldChar w:fldCharType="separate"/>
      </w:r>
      <w:r>
        <w:rPr>
          <w:sz w:val="24"/>
          <w:szCs w:val="24"/>
          <w:highlight w:val="none"/>
        </w:rPr>
        <w:t>175</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40" w:firstLineChars="100"/>
        <w:textAlignment w:val="auto"/>
        <w:rPr>
          <w:sz w:val="24"/>
          <w:szCs w:val="24"/>
          <w:highlight w:val="none"/>
        </w:rPr>
      </w:pPr>
      <w:r>
        <w:rPr>
          <w:sz w:val="24"/>
          <w:szCs w:val="24"/>
          <w:highlight w:val="none"/>
        </w:rPr>
        <w:fldChar w:fldCharType="begin"/>
      </w:r>
      <w:r>
        <w:rPr>
          <w:sz w:val="24"/>
          <w:szCs w:val="24"/>
          <w:highlight w:val="none"/>
        </w:rPr>
        <w:instrText xml:space="preserve"> HYPERLINK \l _Toc25234 </w:instrText>
      </w:r>
      <w:r>
        <w:rPr>
          <w:sz w:val="24"/>
          <w:szCs w:val="24"/>
          <w:highlight w:val="none"/>
        </w:rPr>
        <w:fldChar w:fldCharType="separate"/>
      </w:r>
      <w:r>
        <w:rPr>
          <w:rFonts w:hint="eastAsia" w:ascii="仿宋" w:hAnsi="仿宋" w:eastAsia="仿宋" w:cs="仿宋"/>
          <w:bCs/>
          <w:sz w:val="24"/>
          <w:szCs w:val="24"/>
          <w:highlight w:val="none"/>
          <w:lang w:val="en-US" w:eastAsia="zh-CN"/>
        </w:rPr>
        <w:t>五、承诺及建议</w:t>
      </w:r>
      <w:r>
        <w:rPr>
          <w:sz w:val="24"/>
          <w:szCs w:val="24"/>
          <w:highlight w:val="none"/>
        </w:rPr>
        <w:tab/>
      </w:r>
      <w:r>
        <w:rPr>
          <w:sz w:val="24"/>
          <w:szCs w:val="24"/>
          <w:highlight w:val="none"/>
        </w:rPr>
        <w:fldChar w:fldCharType="begin"/>
      </w:r>
      <w:r>
        <w:rPr>
          <w:sz w:val="24"/>
          <w:szCs w:val="24"/>
          <w:highlight w:val="none"/>
        </w:rPr>
        <w:instrText xml:space="preserve"> PAGEREF _Toc25234 \h </w:instrText>
      </w:r>
      <w:r>
        <w:rPr>
          <w:sz w:val="24"/>
          <w:szCs w:val="24"/>
          <w:highlight w:val="none"/>
        </w:rPr>
        <w:fldChar w:fldCharType="separate"/>
      </w:r>
      <w:r>
        <w:rPr>
          <w:sz w:val="24"/>
          <w:szCs w:val="24"/>
          <w:highlight w:val="none"/>
        </w:rPr>
        <w:t>176</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40" w:firstLineChars="100"/>
        <w:textAlignment w:val="auto"/>
        <w:rPr>
          <w:sz w:val="24"/>
          <w:szCs w:val="24"/>
          <w:highlight w:val="none"/>
        </w:rPr>
      </w:pPr>
      <w:r>
        <w:rPr>
          <w:sz w:val="24"/>
          <w:szCs w:val="24"/>
          <w:highlight w:val="none"/>
        </w:rPr>
        <w:fldChar w:fldCharType="begin"/>
      </w:r>
      <w:r>
        <w:rPr>
          <w:sz w:val="24"/>
          <w:szCs w:val="24"/>
          <w:highlight w:val="none"/>
        </w:rPr>
        <w:instrText xml:space="preserve"> HYPERLINK \l _Toc1555 </w:instrText>
      </w:r>
      <w:r>
        <w:rPr>
          <w:sz w:val="24"/>
          <w:szCs w:val="24"/>
          <w:highlight w:val="none"/>
        </w:rPr>
        <w:fldChar w:fldCharType="separate"/>
      </w:r>
      <w:r>
        <w:rPr>
          <w:rFonts w:hint="eastAsia" w:ascii="仿宋" w:hAnsi="仿宋" w:eastAsia="仿宋" w:cs="仿宋"/>
          <w:bCs/>
          <w:sz w:val="24"/>
          <w:szCs w:val="24"/>
          <w:highlight w:val="none"/>
          <w:lang w:val="en-US" w:eastAsia="zh-CN"/>
        </w:rPr>
        <w:t>六、已标价工程量清单</w:t>
      </w:r>
      <w:r>
        <w:rPr>
          <w:sz w:val="24"/>
          <w:szCs w:val="24"/>
          <w:highlight w:val="none"/>
        </w:rPr>
        <w:tab/>
      </w:r>
      <w:r>
        <w:rPr>
          <w:sz w:val="24"/>
          <w:szCs w:val="24"/>
          <w:highlight w:val="none"/>
        </w:rPr>
        <w:fldChar w:fldCharType="begin"/>
      </w:r>
      <w:r>
        <w:rPr>
          <w:sz w:val="24"/>
          <w:szCs w:val="24"/>
          <w:highlight w:val="none"/>
        </w:rPr>
        <w:instrText xml:space="preserve"> PAGEREF _Toc1555 \h </w:instrText>
      </w:r>
      <w:r>
        <w:rPr>
          <w:sz w:val="24"/>
          <w:szCs w:val="24"/>
          <w:highlight w:val="none"/>
        </w:rPr>
        <w:fldChar w:fldCharType="separate"/>
      </w:r>
      <w:r>
        <w:rPr>
          <w:sz w:val="24"/>
          <w:szCs w:val="24"/>
          <w:highlight w:val="none"/>
        </w:rPr>
        <w:t>177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ind w:firstLine="240" w:firstLineChars="100"/>
        <w:textAlignment w:val="auto"/>
        <w:rPr>
          <w:sz w:val="24"/>
          <w:szCs w:val="24"/>
          <w:highlight w:val="none"/>
        </w:rPr>
      </w:pPr>
      <w:r>
        <w:rPr>
          <w:sz w:val="24"/>
          <w:szCs w:val="24"/>
          <w:highlight w:val="none"/>
        </w:rPr>
        <w:fldChar w:fldCharType="begin"/>
      </w:r>
      <w:r>
        <w:rPr>
          <w:sz w:val="24"/>
          <w:szCs w:val="24"/>
          <w:highlight w:val="none"/>
        </w:rPr>
        <w:instrText xml:space="preserve"> HYPERLINK \l _Toc23701 </w:instrText>
      </w:r>
      <w:r>
        <w:rPr>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2020年1月1日至今</w:t>
      </w:r>
      <w:r>
        <w:rPr>
          <w:rFonts w:hint="eastAsia" w:ascii="仿宋" w:hAnsi="仿宋" w:eastAsia="仿宋" w:cs="仿宋"/>
          <w:sz w:val="24"/>
          <w:szCs w:val="24"/>
          <w:highlight w:val="none"/>
          <w:lang w:val="zh-CN" w:eastAsia="zh-CN"/>
        </w:rPr>
        <w:t>完成的类似项目情况表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_Toc23701 \h </w:instrText>
      </w:r>
      <w:r>
        <w:rPr>
          <w:sz w:val="24"/>
          <w:szCs w:val="24"/>
          <w:highlight w:val="none"/>
        </w:rPr>
        <w:fldChar w:fldCharType="separate"/>
      </w:r>
      <w:r>
        <w:rPr>
          <w:sz w:val="24"/>
          <w:szCs w:val="24"/>
          <w:highlight w:val="none"/>
        </w:rPr>
        <w:t>178</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_Toc7087 </w:instrText>
      </w:r>
      <w:r>
        <w:rPr>
          <w:sz w:val="24"/>
          <w:szCs w:val="24"/>
          <w:highlight w:val="none"/>
        </w:rPr>
        <w:fldChar w:fldCharType="separate"/>
      </w:r>
      <w:r>
        <w:rPr>
          <w:rFonts w:hint="eastAsia" w:ascii="仿宋" w:hAnsi="仿宋" w:eastAsia="仿宋" w:cs="仿宋"/>
          <w:sz w:val="24"/>
          <w:szCs w:val="24"/>
          <w:highlight w:val="none"/>
        </w:rPr>
        <w:t>B.技术标</w:t>
      </w:r>
      <w:r>
        <w:rPr>
          <w:sz w:val="24"/>
          <w:szCs w:val="24"/>
          <w:highlight w:val="none"/>
        </w:rPr>
        <w:tab/>
      </w:r>
      <w:r>
        <w:rPr>
          <w:sz w:val="24"/>
          <w:szCs w:val="24"/>
          <w:highlight w:val="none"/>
        </w:rPr>
        <w:fldChar w:fldCharType="begin"/>
      </w:r>
      <w:r>
        <w:rPr>
          <w:sz w:val="24"/>
          <w:szCs w:val="24"/>
          <w:highlight w:val="none"/>
        </w:rPr>
        <w:instrText xml:space="preserve"> PAGEREF _Toc7087 \h </w:instrText>
      </w:r>
      <w:r>
        <w:rPr>
          <w:sz w:val="24"/>
          <w:szCs w:val="24"/>
          <w:highlight w:val="none"/>
        </w:rPr>
        <w:fldChar w:fldCharType="separate"/>
      </w:r>
      <w:r>
        <w:rPr>
          <w:sz w:val="24"/>
          <w:szCs w:val="24"/>
          <w:highlight w:val="none"/>
        </w:rPr>
        <w:t>179</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_Toc17781 </w:instrText>
      </w:r>
      <w:r>
        <w:rPr>
          <w:sz w:val="24"/>
          <w:szCs w:val="24"/>
          <w:highlight w:val="none"/>
        </w:rPr>
        <w:fldChar w:fldCharType="separate"/>
      </w:r>
      <w:r>
        <w:rPr>
          <w:rFonts w:hint="eastAsia" w:ascii="仿宋" w:hAnsi="仿宋" w:eastAsia="仿宋" w:cs="仿宋"/>
          <w:bCs/>
          <w:sz w:val="24"/>
          <w:szCs w:val="24"/>
          <w:highlight w:val="none"/>
          <w:lang w:val="en-US" w:eastAsia="zh-CN"/>
        </w:rPr>
        <w:t>C</w:t>
      </w:r>
      <w:r>
        <w:rPr>
          <w:rFonts w:hint="eastAsia" w:ascii="仿宋" w:hAnsi="仿宋" w:eastAsia="仿宋" w:cs="仿宋"/>
          <w:bCs/>
          <w:sz w:val="24"/>
          <w:szCs w:val="24"/>
          <w:highlight w:val="none"/>
        </w:rPr>
        <w:t>.《拒绝政府采购领域商业贿赂承诺书》</w:t>
      </w:r>
      <w:r>
        <w:rPr>
          <w:rFonts w:hint="eastAsia" w:ascii="仿宋" w:hAnsi="仿宋" w:eastAsia="仿宋" w:cs="仿宋"/>
          <w:sz w:val="24"/>
          <w:szCs w:val="24"/>
          <w:highlight w:val="none"/>
        </w:rPr>
        <w:t> </w:t>
      </w:r>
      <w:r>
        <w:rPr>
          <w:rFonts w:hint="eastAsia" w:ascii="仿宋" w:hAnsi="仿宋" w:eastAsia="仿宋" w:cs="仿宋"/>
          <w:sz w:val="24"/>
          <w:szCs w:val="24"/>
          <w:highlight w:val="none"/>
          <w:lang w:eastAsia="zh-CN"/>
        </w:rPr>
        <w:t>（格式）</w:t>
      </w:r>
      <w:r>
        <w:rPr>
          <w:sz w:val="24"/>
          <w:szCs w:val="24"/>
          <w:highlight w:val="none"/>
        </w:rPr>
        <w:tab/>
      </w:r>
      <w:r>
        <w:rPr>
          <w:sz w:val="24"/>
          <w:szCs w:val="24"/>
          <w:highlight w:val="none"/>
        </w:rPr>
        <w:fldChar w:fldCharType="begin"/>
      </w:r>
      <w:r>
        <w:rPr>
          <w:sz w:val="24"/>
          <w:szCs w:val="24"/>
          <w:highlight w:val="none"/>
        </w:rPr>
        <w:instrText xml:space="preserve"> PAGEREF _Toc17781 \h </w:instrText>
      </w:r>
      <w:r>
        <w:rPr>
          <w:sz w:val="24"/>
          <w:szCs w:val="24"/>
          <w:highlight w:val="none"/>
        </w:rPr>
        <w:fldChar w:fldCharType="separate"/>
      </w:r>
      <w:r>
        <w:rPr>
          <w:sz w:val="24"/>
          <w:szCs w:val="24"/>
          <w:highlight w:val="none"/>
        </w:rPr>
        <w:t>187</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_Toc17945 </w:instrText>
      </w:r>
      <w:r>
        <w:rPr>
          <w:sz w:val="24"/>
          <w:szCs w:val="24"/>
          <w:highlight w:val="none"/>
        </w:rPr>
        <w:fldChar w:fldCharType="separate"/>
      </w:r>
      <w:r>
        <w:rPr>
          <w:rFonts w:hint="eastAsia" w:ascii="仿宋" w:hAnsi="仿宋" w:eastAsia="仿宋" w:cs="仿宋"/>
          <w:bCs/>
          <w:sz w:val="24"/>
          <w:szCs w:val="24"/>
          <w:highlight w:val="none"/>
          <w:lang w:val="en-US" w:eastAsia="zh-CN"/>
        </w:rPr>
        <w:t>D</w:t>
      </w:r>
      <w:r>
        <w:rPr>
          <w:rFonts w:hint="eastAsia" w:ascii="仿宋" w:hAnsi="仿宋" w:eastAsia="仿宋" w:cs="仿宋"/>
          <w:bCs/>
          <w:sz w:val="24"/>
          <w:szCs w:val="24"/>
          <w:highlight w:val="none"/>
        </w:rPr>
        <w:t>.《中小企业声明函》</w:t>
      </w:r>
      <w:r>
        <w:rPr>
          <w:rFonts w:hint="eastAsia" w:ascii="仿宋" w:hAnsi="仿宋" w:eastAsia="仿宋" w:cs="仿宋"/>
          <w:sz w:val="24"/>
          <w:szCs w:val="24"/>
          <w:highlight w:val="none"/>
          <w:lang w:eastAsia="zh-CN"/>
        </w:rPr>
        <w:t>（格式，若</w:t>
      </w:r>
      <w:bookmarkStart w:id="415" w:name="_GoBack"/>
      <w:bookmarkEnd w:id="415"/>
      <w:r>
        <w:rPr>
          <w:rFonts w:hint="eastAsia" w:ascii="仿宋" w:hAnsi="仿宋" w:eastAsia="仿宋" w:cs="仿宋"/>
          <w:sz w:val="24"/>
          <w:szCs w:val="24"/>
          <w:highlight w:val="none"/>
          <w:lang w:eastAsia="zh-CN"/>
        </w:rPr>
        <w:t>有）</w:t>
      </w:r>
      <w:r>
        <w:rPr>
          <w:sz w:val="24"/>
          <w:szCs w:val="24"/>
          <w:highlight w:val="none"/>
        </w:rPr>
        <w:tab/>
      </w:r>
      <w:r>
        <w:rPr>
          <w:sz w:val="24"/>
          <w:szCs w:val="24"/>
          <w:highlight w:val="none"/>
        </w:rPr>
        <w:fldChar w:fldCharType="begin"/>
      </w:r>
      <w:r>
        <w:rPr>
          <w:sz w:val="24"/>
          <w:szCs w:val="24"/>
          <w:highlight w:val="none"/>
        </w:rPr>
        <w:instrText xml:space="preserve"> PAGEREF _Toc17945 \h </w:instrText>
      </w:r>
      <w:r>
        <w:rPr>
          <w:sz w:val="24"/>
          <w:szCs w:val="24"/>
          <w:highlight w:val="none"/>
        </w:rPr>
        <w:fldChar w:fldCharType="separate"/>
      </w:r>
      <w:r>
        <w:rPr>
          <w:sz w:val="24"/>
          <w:szCs w:val="24"/>
          <w:highlight w:val="none"/>
        </w:rPr>
        <w:t>192</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sz w:val="24"/>
          <w:szCs w:val="24"/>
          <w:highlight w:val="none"/>
        </w:rPr>
      </w:pPr>
      <w:r>
        <w:rPr>
          <w:sz w:val="24"/>
          <w:szCs w:val="24"/>
          <w:highlight w:val="none"/>
        </w:rPr>
        <w:fldChar w:fldCharType="begin"/>
      </w:r>
      <w:r>
        <w:rPr>
          <w:sz w:val="24"/>
          <w:szCs w:val="24"/>
          <w:highlight w:val="none"/>
        </w:rPr>
        <w:instrText xml:space="preserve"> HYPERLINK \l _Toc28854 </w:instrText>
      </w:r>
      <w:r>
        <w:rPr>
          <w:sz w:val="24"/>
          <w:szCs w:val="24"/>
          <w:highlight w:val="none"/>
        </w:rPr>
        <w:fldChar w:fldCharType="separate"/>
      </w:r>
      <w:r>
        <w:rPr>
          <w:rFonts w:hint="eastAsia" w:ascii="仿宋" w:hAnsi="仿宋" w:eastAsia="仿宋" w:cs="仿宋"/>
          <w:sz w:val="24"/>
          <w:szCs w:val="24"/>
          <w:highlight w:val="none"/>
        </w:rPr>
        <w:t>E</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《残疾人福利性单位声明函》</w:t>
      </w:r>
      <w:r>
        <w:rPr>
          <w:rFonts w:hint="eastAsia" w:ascii="仿宋" w:hAnsi="仿宋" w:eastAsia="仿宋" w:cs="仿宋"/>
          <w:bCs w:val="0"/>
          <w:sz w:val="24"/>
          <w:szCs w:val="24"/>
          <w:highlight w:val="none"/>
        </w:rPr>
        <w:t>（格式，若有）</w:t>
      </w:r>
      <w:r>
        <w:rPr>
          <w:sz w:val="24"/>
          <w:szCs w:val="24"/>
          <w:highlight w:val="none"/>
        </w:rPr>
        <w:tab/>
      </w:r>
      <w:r>
        <w:rPr>
          <w:sz w:val="24"/>
          <w:szCs w:val="24"/>
          <w:highlight w:val="none"/>
        </w:rPr>
        <w:fldChar w:fldCharType="begin"/>
      </w:r>
      <w:r>
        <w:rPr>
          <w:sz w:val="24"/>
          <w:szCs w:val="24"/>
          <w:highlight w:val="none"/>
        </w:rPr>
        <w:instrText xml:space="preserve"> PAGEREF _Toc28854 \h </w:instrText>
      </w:r>
      <w:r>
        <w:rPr>
          <w:sz w:val="24"/>
          <w:szCs w:val="24"/>
          <w:highlight w:val="none"/>
        </w:rPr>
        <w:fldChar w:fldCharType="separate"/>
      </w:r>
      <w:r>
        <w:rPr>
          <w:sz w:val="24"/>
          <w:szCs w:val="24"/>
          <w:highlight w:val="none"/>
        </w:rPr>
        <w:t>193</w:t>
      </w:r>
      <w:r>
        <w:rPr>
          <w:sz w:val="24"/>
          <w:szCs w:val="24"/>
          <w:highlight w:val="none"/>
        </w:rPr>
        <w:fldChar w:fldCharType="end"/>
      </w:r>
      <w:r>
        <w:rPr>
          <w:sz w:val="24"/>
          <w:szCs w:val="24"/>
          <w:highlight w:val="none"/>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640" w:lineRule="exact"/>
        <w:textAlignment w:val="auto"/>
        <w:rPr>
          <w:highlight w:val="none"/>
        </w:rPr>
      </w:pPr>
      <w:r>
        <w:rPr>
          <w:sz w:val="24"/>
          <w:szCs w:val="24"/>
          <w:highlight w:val="none"/>
        </w:rPr>
        <w:fldChar w:fldCharType="begin"/>
      </w:r>
      <w:r>
        <w:rPr>
          <w:sz w:val="24"/>
          <w:szCs w:val="24"/>
          <w:highlight w:val="none"/>
        </w:rPr>
        <w:instrText xml:space="preserve"> HYPERLINK \l _Toc14318 </w:instrText>
      </w:r>
      <w:r>
        <w:rPr>
          <w:sz w:val="24"/>
          <w:szCs w:val="24"/>
          <w:highlight w:val="none"/>
        </w:rPr>
        <w:fldChar w:fldCharType="separate"/>
      </w:r>
      <w:r>
        <w:rPr>
          <w:rFonts w:hint="eastAsia" w:ascii="仿宋" w:hAnsi="仿宋" w:eastAsia="仿宋" w:cs="仿宋"/>
          <w:sz w:val="24"/>
          <w:szCs w:val="24"/>
          <w:highlight w:val="none"/>
        </w:rPr>
        <w:t>F</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《监狱、戒毒企业声明函》</w:t>
      </w:r>
      <w:r>
        <w:rPr>
          <w:rFonts w:hint="eastAsia" w:ascii="仿宋" w:hAnsi="仿宋" w:eastAsia="仿宋" w:cs="仿宋"/>
          <w:bCs w:val="0"/>
          <w:sz w:val="24"/>
          <w:szCs w:val="24"/>
          <w:highlight w:val="none"/>
        </w:rPr>
        <w:t>（格式，若有）</w:t>
      </w:r>
      <w:r>
        <w:rPr>
          <w:sz w:val="24"/>
          <w:szCs w:val="24"/>
          <w:highlight w:val="none"/>
        </w:rPr>
        <w:tab/>
      </w:r>
      <w:r>
        <w:rPr>
          <w:sz w:val="24"/>
          <w:szCs w:val="24"/>
          <w:highlight w:val="none"/>
        </w:rPr>
        <w:fldChar w:fldCharType="begin"/>
      </w:r>
      <w:r>
        <w:rPr>
          <w:sz w:val="24"/>
          <w:szCs w:val="24"/>
          <w:highlight w:val="none"/>
        </w:rPr>
        <w:instrText xml:space="preserve"> PAGEREF _Toc14318 \h </w:instrText>
      </w:r>
      <w:r>
        <w:rPr>
          <w:sz w:val="24"/>
          <w:szCs w:val="24"/>
          <w:highlight w:val="none"/>
        </w:rPr>
        <w:fldChar w:fldCharType="separate"/>
      </w:r>
      <w:r>
        <w:rPr>
          <w:sz w:val="24"/>
          <w:szCs w:val="24"/>
          <w:highlight w:val="none"/>
        </w:rPr>
        <w:t>194</w:t>
      </w:r>
      <w:r>
        <w:rPr>
          <w:sz w:val="24"/>
          <w:szCs w:val="24"/>
          <w:highlight w:val="none"/>
        </w:rPr>
        <w:fldChar w:fldCharType="end"/>
      </w:r>
      <w:r>
        <w:rPr>
          <w:sz w:val="24"/>
          <w:szCs w:val="24"/>
          <w:highlight w:val="none"/>
        </w:rPr>
        <w:fldChar w:fldCharType="end"/>
      </w:r>
    </w:p>
    <w:p>
      <w:pPr>
        <w:rPr>
          <w:highlight w:val="none"/>
        </w:rPr>
      </w:pPr>
      <w:r>
        <w:rPr>
          <w:highlight w:val="none"/>
        </w:rPr>
        <w:fldChar w:fldCharType="end"/>
      </w:r>
    </w:p>
    <w:p>
      <w:pPr>
        <w:keepNext w:val="0"/>
        <w:keepLines w:val="0"/>
        <w:pageBreakBefore w:val="0"/>
        <w:widowControl w:val="0"/>
        <w:kinsoku/>
        <w:wordWrap/>
        <w:overflowPunct/>
        <w:topLinePunct w:val="0"/>
        <w:autoSpaceDE/>
        <w:autoSpaceDN/>
        <w:bidi w:val="0"/>
        <w:adjustRightInd/>
        <w:snapToGrid/>
        <w:spacing w:line="640" w:lineRule="exact"/>
        <w:ind w:right="0" w:rightChars="0" w:firstLine="0" w:firstLineChars="0"/>
        <w:jc w:val="both"/>
        <w:textAlignment w:val="auto"/>
        <w:outlineLvl w:val="9"/>
        <w:rPr>
          <w:rFonts w:hint="eastAsia" w:ascii="仿宋" w:hAnsi="仿宋" w:eastAsia="仿宋" w:cs="仿宋"/>
          <w:bCs/>
          <w:kern w:val="2"/>
          <w:sz w:val="24"/>
          <w:szCs w:val="24"/>
          <w:highlight w:val="none"/>
          <w:lang w:val="en-US" w:eastAsia="zh-CN" w:bidi="ar-SA"/>
        </w:rPr>
        <w:sectPr>
          <w:footerReference r:id="rId8" w:type="default"/>
          <w:pgSz w:w="11907" w:h="16840"/>
          <w:pgMar w:top="1417" w:right="1418" w:bottom="1417" w:left="850" w:header="935" w:footer="771" w:gutter="567"/>
          <w:pgNumType w:start="1"/>
          <w:cols w:space="0" w:num="1"/>
          <w:rtlGutter w:val="0"/>
          <w:docGrid w:linePitch="312" w:charSpace="0"/>
        </w:sectPr>
      </w:pPr>
      <w:r>
        <w:rPr>
          <w:rFonts w:hint="eastAsia" w:ascii="仿宋" w:hAnsi="仿宋" w:eastAsia="仿宋" w:cs="仿宋"/>
          <w:sz w:val="24"/>
          <w:szCs w:val="24"/>
          <w:highlight w:val="none"/>
        </w:rPr>
        <w:tab/>
      </w:r>
      <w:r>
        <w:rPr>
          <w:rFonts w:hint="eastAsia" w:ascii="仿宋" w:hAnsi="仿宋" w:eastAsia="仿宋" w:cs="仿宋"/>
          <w:sz w:val="24"/>
          <w:szCs w:val="24"/>
          <w:highlight w:val="none"/>
        </w:rPr>
        <w:tab/>
      </w:r>
    </w:p>
    <w:p>
      <w:pPr>
        <w:pStyle w:val="5"/>
        <w:numPr>
          <w:ilvl w:val="0"/>
          <w:numId w:val="1"/>
        </w:numPr>
        <w:spacing w:before="0" w:after="0" w:line="800" w:lineRule="exact"/>
        <w:jc w:val="center"/>
        <w:rPr>
          <w:rFonts w:hint="eastAsia" w:ascii="仿宋" w:hAnsi="仿宋" w:eastAsia="仿宋" w:cs="仿宋"/>
          <w:highlight w:val="none"/>
        </w:rPr>
      </w:pPr>
      <w:bookmarkStart w:id="0" w:name="_Toc30185"/>
      <w:bookmarkStart w:id="1" w:name="_Toc458617452"/>
      <w:bookmarkStart w:id="2" w:name="_Toc19866"/>
      <w:bookmarkStart w:id="3" w:name="_Toc458617729"/>
      <w:r>
        <w:rPr>
          <w:rFonts w:hint="eastAsia" w:ascii="仿宋" w:hAnsi="仿宋" w:eastAsia="仿宋" w:cs="仿宋"/>
          <w:highlight w:val="none"/>
        </w:rPr>
        <w:t xml:space="preserve"> </w:t>
      </w:r>
      <w:bookmarkStart w:id="4" w:name="_Toc29831"/>
      <w:bookmarkStart w:id="5" w:name="_Toc4694"/>
      <w:r>
        <w:rPr>
          <w:rFonts w:hint="eastAsia" w:ascii="仿宋" w:hAnsi="仿宋" w:eastAsia="仿宋" w:cs="仿宋"/>
          <w:highlight w:val="none"/>
        </w:rPr>
        <w:t>招标公告</w:t>
      </w:r>
      <w:bookmarkEnd w:id="0"/>
      <w:bookmarkEnd w:id="1"/>
      <w:bookmarkEnd w:id="2"/>
      <w:bookmarkEnd w:id="3"/>
      <w:bookmarkEnd w:id="4"/>
      <w:bookmarkEnd w:id="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150" w:beforeAutospacing="0" w:after="150" w:afterAutospacing="0" w:line="620" w:lineRule="exact"/>
        <w:ind w:left="0" w:right="0"/>
        <w:jc w:val="left"/>
        <w:rPr>
          <w:rFonts w:hint="eastAsia" w:ascii="仿宋" w:hAnsi="仿宋" w:eastAsia="仿宋" w:cs="仿宋"/>
          <w:b w:val="0"/>
          <w:bCs w:val="0"/>
          <w:color w:val="auto"/>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项目概况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150" w:beforeAutospacing="0" w:after="15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eastAsia="zh-CN"/>
        </w:rPr>
        <w:t>白水县2023年高标准农田建设项目（市县级配套资金补充方案）</w:t>
      </w:r>
      <w:r>
        <w:rPr>
          <w:rFonts w:hint="eastAsia" w:ascii="仿宋" w:hAnsi="仿宋" w:eastAsia="仿宋" w:cs="仿宋"/>
          <w:i w:val="0"/>
          <w:iCs w:val="0"/>
          <w:caps w:val="0"/>
          <w:color w:val="auto"/>
          <w:spacing w:val="0"/>
          <w:sz w:val="24"/>
          <w:szCs w:val="24"/>
          <w:highlight w:val="none"/>
          <w:shd w:val="clear" w:fill="FFFFFF"/>
        </w:rPr>
        <w:t>招标项目的潜在投标人应在西安市朱雀大街南段1号汇成天玺C座18层1812室获取招标文件，并于 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rPr>
        <w:t>日</w:t>
      </w:r>
      <w:r>
        <w:rPr>
          <w:rFonts w:hint="eastAsia" w:ascii="仿宋" w:hAnsi="仿宋" w:eastAsia="仿宋"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 （北京时间）前递交投标文件。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150" w:beforeAutospacing="0" w:after="0" w:afterAutospacing="0" w:line="620" w:lineRule="exact"/>
        <w:ind w:left="0" w:right="0" w:firstLine="0"/>
        <w:jc w:val="left"/>
        <w:textAlignment w:val="baseline"/>
        <w:rPr>
          <w:rFonts w:hint="eastAsia" w:ascii="仿宋" w:hAnsi="仿宋" w:eastAsia="仿宋" w:cs="仿宋"/>
          <w:b w:val="0"/>
          <w:bCs w:val="0"/>
          <w:i w:val="0"/>
          <w:iCs w:val="0"/>
          <w:caps w:val="0"/>
          <w:color w:val="333333"/>
          <w:spacing w:val="0"/>
          <w:sz w:val="24"/>
          <w:szCs w:val="24"/>
          <w:highlight w:val="none"/>
        </w:rPr>
      </w:pPr>
      <w:r>
        <w:rPr>
          <w:rStyle w:val="25"/>
          <w:rFonts w:hint="eastAsia" w:ascii="仿宋" w:hAnsi="仿宋" w:eastAsia="仿宋" w:cs="仿宋"/>
          <w:b/>
          <w:bCs/>
          <w:i w:val="0"/>
          <w:iCs w:val="0"/>
          <w:caps w:val="0"/>
          <w:color w:val="333333"/>
          <w:spacing w:val="0"/>
          <w:sz w:val="24"/>
          <w:szCs w:val="24"/>
          <w:highlight w:val="none"/>
          <w:shd w:val="clear" w:fill="FFFFFF"/>
          <w:vertAlign w:val="baseline"/>
        </w:rPr>
        <w:t>一、项目基本情况</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fill="FFFFFF"/>
          <w:vertAlign w:val="baseline"/>
        </w:rPr>
        <w:t>项目编号：</w:t>
      </w:r>
      <w:r>
        <w:rPr>
          <w:rFonts w:hint="eastAsia" w:ascii="仿宋" w:hAnsi="仿宋" w:eastAsia="仿宋" w:cs="仿宋"/>
          <w:i w:val="0"/>
          <w:iCs w:val="0"/>
          <w:caps w:val="0"/>
          <w:color w:val="333333"/>
          <w:spacing w:val="0"/>
          <w:sz w:val="24"/>
          <w:szCs w:val="24"/>
          <w:highlight w:val="none"/>
          <w:shd w:val="clear" w:fill="FFFFFF"/>
          <w:vertAlign w:val="baseline"/>
          <w:lang w:eastAsia="zh-CN"/>
        </w:rPr>
        <w:t>HZGH-2023-073</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lang w:eastAsia="zh-CN"/>
        </w:rPr>
      </w:pPr>
      <w:r>
        <w:rPr>
          <w:rFonts w:hint="eastAsia" w:ascii="仿宋" w:hAnsi="仿宋" w:eastAsia="仿宋" w:cs="仿宋"/>
          <w:i w:val="0"/>
          <w:iCs w:val="0"/>
          <w:caps w:val="0"/>
          <w:color w:val="333333"/>
          <w:spacing w:val="0"/>
          <w:sz w:val="24"/>
          <w:szCs w:val="24"/>
          <w:highlight w:val="none"/>
          <w:shd w:val="clear" w:fill="FFFFFF"/>
          <w:vertAlign w:val="baseline"/>
        </w:rPr>
        <w:t>项目名称：</w:t>
      </w:r>
      <w:r>
        <w:rPr>
          <w:rFonts w:hint="eastAsia" w:ascii="仿宋" w:hAnsi="仿宋" w:eastAsia="仿宋" w:cs="仿宋"/>
          <w:i w:val="0"/>
          <w:iCs w:val="0"/>
          <w:caps w:val="0"/>
          <w:color w:val="333333"/>
          <w:spacing w:val="0"/>
          <w:sz w:val="24"/>
          <w:szCs w:val="24"/>
          <w:highlight w:val="none"/>
          <w:shd w:val="clear" w:fill="FFFFFF"/>
          <w:vertAlign w:val="baseline"/>
          <w:lang w:eastAsia="zh-CN"/>
        </w:rPr>
        <w:t>白水县2023年高标准农田建设项目（市县级配套资金补充方案）</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vertAlign w:val="baseline"/>
        </w:rPr>
        <w:t>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default" w:ascii="仿宋" w:hAnsi="仿宋" w:eastAsia="仿宋" w:cs="仿宋"/>
          <w:i w:val="0"/>
          <w:iCs w:val="0"/>
          <w:caps w:val="0"/>
          <w:color w:val="333333"/>
          <w:spacing w:val="0"/>
          <w:sz w:val="24"/>
          <w:szCs w:val="24"/>
          <w:highlight w:val="none"/>
          <w:lang w:val="en-US" w:eastAsia="zh-CN"/>
        </w:rPr>
      </w:pPr>
      <w:r>
        <w:rPr>
          <w:rFonts w:hint="eastAsia" w:ascii="仿宋" w:hAnsi="仿宋" w:eastAsia="仿宋" w:cs="仿宋"/>
          <w:i w:val="0"/>
          <w:iCs w:val="0"/>
          <w:caps w:val="0"/>
          <w:color w:val="333333"/>
          <w:spacing w:val="0"/>
          <w:sz w:val="24"/>
          <w:szCs w:val="24"/>
          <w:highlight w:val="none"/>
          <w:shd w:val="clear" w:fill="FFFFFF"/>
          <w:vertAlign w:val="baseline"/>
        </w:rPr>
        <w:t>预算金额：</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9680000.00元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采购需求：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合同包1(</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施工1标段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2027700.00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kern w:val="0"/>
          <w:sz w:val="24"/>
          <w:szCs w:val="24"/>
          <w:highlight w:val="none"/>
          <w:lang w:val="en-US" w:eastAsia="zh-CN" w:bidi="ar"/>
        </w:rPr>
        <w:t>2027700.00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56"/>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西固镇中文化村渠道工程（含标识牌）、城关街道办白堡村田块整治工程等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2027700.00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2027700.00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2</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施工2</w:t>
      </w:r>
      <w:r>
        <w:rPr>
          <w:rFonts w:hint="eastAsia" w:ascii="仿宋" w:hAnsi="仿宋" w:eastAsia="仿宋" w:cs="仿宋"/>
          <w:i w:val="0"/>
          <w:iCs w:val="0"/>
          <w:caps w:val="0"/>
          <w:color w:val="333333"/>
          <w:spacing w:val="0"/>
          <w:sz w:val="24"/>
          <w:szCs w:val="24"/>
          <w:highlight w:val="none"/>
          <w:shd w:val="clear" w:fill="FFFFFF"/>
          <w:vertAlign w:val="baseline"/>
        </w:rPr>
        <w:t>标</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2011100.00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kern w:val="0"/>
          <w:sz w:val="24"/>
          <w:szCs w:val="24"/>
          <w:highlight w:val="none"/>
          <w:lang w:val="en-US" w:eastAsia="zh-CN" w:bidi="ar"/>
        </w:rPr>
        <w:t>2011100.00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56"/>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城关街道办白堡村田间道路工程等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2011100.00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2011100.00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3</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施工3</w:t>
      </w:r>
      <w:r>
        <w:rPr>
          <w:rFonts w:hint="eastAsia" w:ascii="仿宋" w:hAnsi="仿宋" w:eastAsia="仿宋" w:cs="仿宋"/>
          <w:i w:val="0"/>
          <w:iCs w:val="0"/>
          <w:caps w:val="0"/>
          <w:color w:val="333333"/>
          <w:spacing w:val="0"/>
          <w:sz w:val="24"/>
          <w:szCs w:val="24"/>
          <w:highlight w:val="none"/>
          <w:shd w:val="clear" w:fill="FFFFFF"/>
          <w:vertAlign w:val="baseline"/>
        </w:rPr>
        <w:t>标</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23101</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0</w:t>
      </w:r>
      <w:r>
        <w:rPr>
          <w:rFonts w:hint="eastAsia" w:ascii="仿宋" w:hAnsi="仿宋" w:eastAsia="仿宋" w:cs="仿宋"/>
          <w:i w:val="0"/>
          <w:iCs w:val="0"/>
          <w:caps w:val="0"/>
          <w:color w:val="333333"/>
          <w:spacing w:val="0"/>
          <w:sz w:val="24"/>
          <w:szCs w:val="24"/>
          <w:highlight w:val="none"/>
          <w:shd w:val="clear" w:fill="FFFFFF"/>
          <w:vertAlign w:val="baseline"/>
          <w:lang w:eastAsia="zh-CN"/>
        </w:rPr>
        <w:t>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2310100.00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56"/>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3-1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林皋镇段塬村田间道路工程、林皋镇古槐村输水管道工程（含标识牌）、北塬镇尧科村田间道路工程等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highlight w:val="none"/>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highlight w:val="none"/>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2310100.00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2310100.00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4</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施工4</w:t>
      </w:r>
      <w:r>
        <w:rPr>
          <w:rFonts w:hint="eastAsia" w:ascii="仿宋" w:hAnsi="仿宋" w:eastAsia="仿宋" w:cs="仿宋"/>
          <w:i w:val="0"/>
          <w:iCs w:val="0"/>
          <w:caps w:val="0"/>
          <w:color w:val="333333"/>
          <w:spacing w:val="0"/>
          <w:sz w:val="24"/>
          <w:szCs w:val="24"/>
          <w:highlight w:val="none"/>
          <w:shd w:val="clear" w:fill="FFFFFF"/>
          <w:vertAlign w:val="baseline"/>
        </w:rPr>
        <w:t>标</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1513900.00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1513900.00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56"/>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4-1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北塬镇贺家塬村田间道路工程等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1513900.00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1513900.00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5</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施工5</w:t>
      </w:r>
      <w:r>
        <w:rPr>
          <w:rFonts w:hint="eastAsia" w:ascii="仿宋" w:hAnsi="仿宋" w:eastAsia="仿宋" w:cs="仿宋"/>
          <w:i w:val="0"/>
          <w:iCs w:val="0"/>
          <w:caps w:val="0"/>
          <w:color w:val="333333"/>
          <w:spacing w:val="0"/>
          <w:sz w:val="24"/>
          <w:szCs w:val="24"/>
          <w:highlight w:val="none"/>
          <w:shd w:val="clear" w:fill="FFFFFF"/>
          <w:vertAlign w:val="baseline"/>
        </w:rPr>
        <w:t>标</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914400.00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kern w:val="0"/>
          <w:sz w:val="24"/>
          <w:szCs w:val="24"/>
          <w:highlight w:val="none"/>
          <w:lang w:val="en-US" w:eastAsia="zh-CN" w:bidi="ar"/>
        </w:rPr>
        <w:t>914400.00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56"/>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5-1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林皋镇郭畔村田间道路工程等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914400.00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914400.00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6</w:t>
      </w:r>
      <w:r>
        <w:rPr>
          <w:rFonts w:hint="eastAsia" w:ascii="仿宋" w:hAnsi="仿宋" w:eastAsia="仿宋" w:cs="仿宋"/>
          <w:i w:val="0"/>
          <w:iCs w:val="0"/>
          <w:caps w:val="0"/>
          <w:color w:val="333333"/>
          <w:spacing w:val="0"/>
          <w:sz w:val="24"/>
          <w:szCs w:val="24"/>
          <w:highlight w:val="none"/>
          <w:shd w:val="clear" w:fill="FFFFFF"/>
          <w:vertAlign w:val="baseline"/>
        </w:rPr>
        <w:t>(</w:t>
      </w:r>
      <w:r>
        <w:rPr>
          <w:rFonts w:hint="eastAsia" w:ascii="仿宋" w:hAnsi="仿宋" w:eastAsia="仿宋" w:cs="仿宋"/>
          <w:i w:val="0"/>
          <w:iCs w:val="0"/>
          <w:caps w:val="0"/>
          <w:color w:val="333333"/>
          <w:spacing w:val="0"/>
          <w:sz w:val="24"/>
          <w:szCs w:val="24"/>
          <w:highlight w:val="none"/>
          <w:shd w:val="clear" w:fill="FFFFFF"/>
          <w:vertAlign w:val="baseline"/>
          <w:lang w:val="en-US" w:eastAsia="zh-CN"/>
        </w:rPr>
        <w:t>土壤改良6标段</w:t>
      </w:r>
      <w:r>
        <w:rPr>
          <w:rFonts w:hint="eastAsia" w:ascii="仿宋" w:hAnsi="仿宋" w:eastAsia="仿宋" w:cs="仿宋"/>
          <w:i w:val="0"/>
          <w:iCs w:val="0"/>
          <w:caps w:val="0"/>
          <w:color w:val="333333"/>
          <w:spacing w:val="0"/>
          <w:sz w:val="24"/>
          <w:szCs w:val="24"/>
          <w:highlight w:val="none"/>
          <w:shd w:val="clear" w:fill="FFFFFF"/>
          <w:vertAlign w:val="baseline"/>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合同包预算金额：</w:t>
      </w:r>
      <w:r>
        <w:rPr>
          <w:rFonts w:hint="eastAsia" w:ascii="仿宋" w:hAnsi="仿宋" w:eastAsia="仿宋" w:cs="仿宋"/>
          <w:i w:val="0"/>
          <w:iCs w:val="0"/>
          <w:caps w:val="0"/>
          <w:color w:val="333333"/>
          <w:spacing w:val="0"/>
          <w:sz w:val="24"/>
          <w:szCs w:val="24"/>
          <w:highlight w:val="none"/>
          <w:shd w:val="clear" w:fill="FFFFFF"/>
          <w:vertAlign w:val="baseline"/>
          <w:lang w:eastAsia="zh-CN"/>
        </w:rPr>
        <w:t>902800.00</w:t>
      </w:r>
      <w:r>
        <w:rPr>
          <w:rFonts w:hint="eastAsia" w:ascii="仿宋" w:hAnsi="仿宋" w:eastAsia="仿宋" w:cs="仿宋"/>
          <w:i w:val="0"/>
          <w:iCs w:val="0"/>
          <w:caps w:val="0"/>
          <w:color w:val="333333"/>
          <w:spacing w:val="0"/>
          <w:sz w:val="24"/>
          <w:szCs w:val="24"/>
          <w:highlight w:val="none"/>
          <w:shd w:val="clear" w:fill="FFFFFF"/>
          <w:vertAlign w:val="baseline"/>
        </w:rPr>
        <w:t>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20" w:lineRule="exact"/>
        <w:ind w:left="0" w:right="0" w:firstLine="480"/>
        <w:jc w:val="both"/>
        <w:textAlignment w:val="baseline"/>
        <w:rPr>
          <w:rFonts w:hint="eastAsia" w:ascii="仿宋" w:hAnsi="仿宋" w:eastAsia="仿宋" w:cs="仿宋"/>
          <w:i w:val="0"/>
          <w:iCs w:val="0"/>
          <w:caps w:val="0"/>
          <w:color w:val="333333"/>
          <w:spacing w:val="0"/>
          <w:sz w:val="24"/>
          <w:szCs w:val="24"/>
          <w:highlight w:val="none"/>
          <w:shd w:val="clear" w:fill="FFFFFF"/>
          <w:vertAlign w:val="baseline"/>
        </w:rPr>
      </w:pPr>
      <w:r>
        <w:rPr>
          <w:rFonts w:hint="eastAsia" w:ascii="仿宋" w:hAnsi="仿宋" w:eastAsia="仿宋" w:cs="仿宋"/>
          <w:i w:val="0"/>
          <w:iCs w:val="0"/>
          <w:caps w:val="0"/>
          <w:color w:val="333333"/>
          <w:spacing w:val="0"/>
          <w:sz w:val="24"/>
          <w:szCs w:val="24"/>
          <w:highlight w:val="none"/>
          <w:shd w:val="clear" w:fill="FFFFFF"/>
          <w:vertAlign w:val="baseline"/>
        </w:rPr>
        <w:t>合同包最高限价：</w:t>
      </w:r>
      <w:r>
        <w:rPr>
          <w:rFonts w:hint="eastAsia" w:ascii="仿宋" w:hAnsi="仿宋" w:eastAsia="仿宋" w:cs="仿宋"/>
          <w:kern w:val="0"/>
          <w:sz w:val="24"/>
          <w:szCs w:val="24"/>
          <w:highlight w:val="none"/>
          <w:lang w:val="en-US" w:eastAsia="zh-CN" w:bidi="ar"/>
        </w:rPr>
        <w:t>902800.00</w:t>
      </w:r>
      <w:r>
        <w:rPr>
          <w:rFonts w:hint="eastAsia" w:ascii="仿宋" w:hAnsi="仿宋" w:eastAsia="仿宋" w:cs="仿宋"/>
          <w:i w:val="0"/>
          <w:iCs w:val="0"/>
          <w:caps w:val="0"/>
          <w:color w:val="333333"/>
          <w:spacing w:val="0"/>
          <w:sz w:val="24"/>
          <w:szCs w:val="24"/>
          <w:highlight w:val="none"/>
          <w:shd w:val="clear" w:fill="FFFFFF"/>
          <w:vertAlign w:val="baseline"/>
        </w:rPr>
        <w:t>元</w:t>
      </w:r>
    </w:p>
    <w:tbl>
      <w:tblPr>
        <w:tblStyle w:val="56"/>
        <w:tblW w:w="9625" w:type="dxa"/>
        <w:tblInd w:w="-19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8"/>
        <w:gridCol w:w="1405"/>
        <w:gridCol w:w="1594"/>
        <w:gridCol w:w="1106"/>
        <w:gridCol w:w="1294"/>
        <w:gridCol w:w="1800"/>
        <w:gridCol w:w="1688"/>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1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品目号</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品目名称</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采购标的</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数量</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（单位）</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技术规格、参数及要求</w:t>
            </w:r>
          </w:p>
        </w:tc>
        <w:tc>
          <w:tcPr>
            <w:tcW w:w="1800"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品目预算</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c>
          <w:tcPr>
            <w:tcW w:w="168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最高限价</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jc w:val="center"/>
              <w:textAlignment w:val="baseline"/>
              <w:rPr>
                <w:rFonts w:hint="eastAsia" w:ascii="仿宋" w:hAnsi="仿宋" w:eastAsia="仿宋" w:cs="仿宋"/>
                <w:b/>
                <w:bCs/>
                <w:kern w:val="0"/>
                <w:sz w:val="24"/>
                <w:szCs w:val="24"/>
                <w:highlight w:val="none"/>
                <w:lang w:val="en-US" w:eastAsia="zh-CN" w:bidi="ar"/>
              </w:rPr>
            </w:pPr>
            <w:r>
              <w:rPr>
                <w:rFonts w:hint="eastAsia" w:ascii="仿宋" w:hAnsi="仿宋" w:eastAsia="仿宋" w:cs="仿宋"/>
                <w:b/>
                <w:bCs/>
                <w:kern w:val="0"/>
                <w:sz w:val="24"/>
                <w:szCs w:val="24"/>
                <w:highlight w:val="none"/>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36" w:hRule="atLeast"/>
        </w:trPr>
        <w:tc>
          <w:tcPr>
            <w:tcW w:w="738"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6-1</w:t>
            </w:r>
          </w:p>
        </w:tc>
        <w:tc>
          <w:tcPr>
            <w:tcW w:w="1405"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其他专业施工</w:t>
            </w:r>
          </w:p>
        </w:tc>
        <w:tc>
          <w:tcPr>
            <w:tcW w:w="15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工程 雷牙镇徐和卓村、史官镇武庄村史家山村、林皋镇可仙村白姚村土壤改良等</w:t>
            </w:r>
          </w:p>
        </w:tc>
        <w:tc>
          <w:tcPr>
            <w:tcW w:w="1106"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4"/>
                <w:sz w:val="24"/>
                <w:szCs w:val="24"/>
              </w:rPr>
              <w:t>1(项)</w:t>
            </w:r>
          </w:p>
        </w:tc>
        <w:tc>
          <w:tcPr>
            <w:tcW w:w="1294" w:type="dxa"/>
            <w:vAlign w:val="center"/>
          </w:tcPr>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详见采购</w:t>
            </w:r>
          </w:p>
          <w:p>
            <w:pPr>
              <w:keepNext w:val="0"/>
              <w:keepLines w:val="0"/>
              <w:pageBreakBefore w:val="0"/>
              <w:widowControl w:val="0"/>
              <w:suppressLineNumbers w:val="0"/>
              <w:kinsoku/>
              <w:wordWrap w:val="0"/>
              <w:overflowPunct/>
              <w:topLinePunct/>
              <w:autoSpaceDE w:val="0"/>
              <w:autoSpaceDN w:val="0"/>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spacing w:val="6"/>
                <w:sz w:val="24"/>
                <w:szCs w:val="24"/>
              </w:rPr>
              <w:t>文件</w:t>
            </w:r>
          </w:p>
        </w:tc>
        <w:tc>
          <w:tcPr>
            <w:tcW w:w="1800"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902800.00</w:t>
            </w:r>
          </w:p>
        </w:tc>
        <w:tc>
          <w:tcPr>
            <w:tcW w:w="1688" w:type="dxa"/>
            <w:vAlign w:val="center"/>
          </w:tcPr>
          <w:p>
            <w:pPr>
              <w:keepNext w:val="0"/>
              <w:keepLines w:val="0"/>
              <w:pageBreakBefore w:val="0"/>
              <w:widowControl w:val="0"/>
              <w:kinsoku/>
              <w:wordWrap/>
              <w:overflowPunct/>
              <w:topLinePunct/>
              <w:autoSpaceDE w:val="0"/>
              <w:autoSpaceDN w:val="0"/>
              <w:bidi w:val="0"/>
              <w:adjustRightInd w:val="0"/>
              <w:snapToGrid w:val="0"/>
              <w:spacing w:line="360" w:lineRule="auto"/>
              <w:ind w:right="0" w:rightChars="0"/>
              <w:jc w:val="center"/>
              <w:textAlignment w:val="baseline"/>
              <w:rPr>
                <w:rFonts w:hint="default"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902800.00</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jc w:val="both"/>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1.满足《中华人民共和国政府采购法》第二十二条规定;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2.落实政府采购政策需满足的资格要求：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合同包1(施工</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highlight w:val="none"/>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(施工</w:t>
      </w: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(施工</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(施工</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(施工</w:t>
      </w: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标段)落实政府采购政策需满足的资格要求如下: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土壤改良6标段</w:t>
      </w:r>
      <w:r>
        <w:rPr>
          <w:rFonts w:hint="eastAsia" w:ascii="仿宋" w:hAnsi="仿宋" w:eastAsia="仿宋" w:cs="仿宋"/>
          <w:i w:val="0"/>
          <w:iCs w:val="0"/>
          <w:caps w:val="0"/>
          <w:color w:val="auto"/>
          <w:spacing w:val="0"/>
          <w:sz w:val="24"/>
          <w:szCs w:val="24"/>
          <w:highlight w:val="none"/>
          <w:shd w:val="clear" w:fill="FFFFFF"/>
        </w:rPr>
        <w:t>)落实政府采购政策需满足的资格要求如下: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（1）、《政府采购促进中小企业发展管理办法》的通知--财库[2020]46号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（2）、陕西省财政厅关于印发《陕西省中小企业政府采购信用融资办法》--(陕财办采[2018]23号)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（3）、《陕西省财政厅关于加快推进我省中小企业政府采购信用融资工作的通知》（陕财办采〔2020〕15号）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（4）、财政部司法部关于政府采购支持监狱企业发展有关问题的通知--财库〔2014〕68号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（5）、《国务院办公厅关于建立政府强制采购节能产品制度的通知》--国办发〔2007〕51号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（6）、《节能产品政府采购实施意见》（财库[2004]185号）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（7）、《环境标志产品政府采购实施的意见》（财库[2006]90号）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（8）、《财政部发展改革委生态环境部市场监督总局关于调整优化节能产品、环境标志产品政府采购执行机制的通知》--（财库[2019]9号）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（9）、《市场监督总局关于发布参与实施政府采购节能产品、环境标志产品认证机构名录的公告》--2019年第16号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（10）、《财政部民政部中国残疾人联合会关于促进残疾人就业政府采购政策的通知》--（财库〔2017〕141号）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（11）、《财政部国务院扶贫办关于运用政府采购政策支持脱贫攻坚的通知》（财库〔2019〕27号）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（12）、《关于进一步加强政府绿色采购有关问题的通知》（陕财办采〔2021〕29号）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（13）、其他需要落实的政府采购政策。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620" w:lineRule="exact"/>
        <w:ind w:right="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3.本项目的特定资格要求：</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施工1标段</w:t>
      </w:r>
      <w:r>
        <w:rPr>
          <w:rFonts w:hint="eastAsia" w:ascii="仿宋" w:hAnsi="仿宋" w:eastAsia="仿宋" w:cs="仿宋"/>
          <w:sz w:val="24"/>
          <w:szCs w:val="24"/>
          <w:highlight w:val="none"/>
        </w:rPr>
        <w:t>)特定资格要求如下:</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施工2标段</w:t>
      </w:r>
      <w:r>
        <w:rPr>
          <w:rFonts w:hint="eastAsia" w:ascii="仿宋" w:hAnsi="仿宋" w:eastAsia="仿宋" w:cs="仿宋"/>
          <w:sz w:val="24"/>
          <w:szCs w:val="24"/>
          <w:highlight w:val="none"/>
        </w:rPr>
        <w:t>)特定资格要求如下:</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施工3标段</w:t>
      </w:r>
      <w:r>
        <w:rPr>
          <w:rFonts w:hint="eastAsia" w:ascii="仿宋" w:hAnsi="仿宋" w:eastAsia="仿宋" w:cs="仿宋"/>
          <w:sz w:val="24"/>
          <w:szCs w:val="24"/>
          <w:highlight w:val="none"/>
        </w:rPr>
        <w:t>)特定资格要求如下:</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施工4标段</w:t>
      </w:r>
      <w:r>
        <w:rPr>
          <w:rFonts w:hint="eastAsia" w:ascii="仿宋" w:hAnsi="仿宋" w:eastAsia="仿宋" w:cs="仿宋"/>
          <w:sz w:val="24"/>
          <w:szCs w:val="24"/>
          <w:highlight w:val="none"/>
        </w:rPr>
        <w:t>)特定资格要求如下:</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施工5标段</w:t>
      </w:r>
      <w:r>
        <w:rPr>
          <w:rFonts w:hint="eastAsia" w:ascii="仿宋" w:hAnsi="仿宋" w:eastAsia="仿宋" w:cs="仿宋"/>
          <w:sz w:val="24"/>
          <w:szCs w:val="24"/>
          <w:highlight w:val="none"/>
        </w:rPr>
        <w:t>)特定资格要求如下:</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合同包</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土壤改良6标段</w:t>
      </w:r>
      <w:r>
        <w:rPr>
          <w:rFonts w:hint="eastAsia" w:ascii="仿宋" w:hAnsi="仿宋" w:eastAsia="仿宋" w:cs="仿宋"/>
          <w:sz w:val="24"/>
          <w:szCs w:val="24"/>
          <w:highlight w:val="none"/>
        </w:rPr>
        <w:t>)特定资格要求如下:</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2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3、投标产品须具有有效的肥料登记证</w:t>
      </w:r>
      <w:r>
        <w:rPr>
          <w:rFonts w:hint="eastAsia" w:ascii="仿宋" w:hAnsi="仿宋" w:eastAsia="仿宋" w:cs="仿宋"/>
          <w:sz w:val="24"/>
          <w:szCs w:val="24"/>
          <w:highlight w:val="none"/>
        </w:rPr>
        <w:t>；</w:t>
      </w:r>
    </w:p>
    <w:p>
      <w:pPr>
        <w:keepNext w:val="0"/>
        <w:keepLines w:val="0"/>
        <w:pageBreakBefore w:val="0"/>
        <w:kinsoku/>
        <w:overflowPunct/>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52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7、本项目专门面向中小企业采购；须符合《政府采购促进中小企业发展管理办法》（财库〔2020〕46号）规定的中小企业参加；(提供《中小企业声明函》，式样见投标文件格式)</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0" w:firstLineChars="200"/>
        <w:jc w:val="both"/>
        <w:textAlignment w:val="auto"/>
        <w:rPr>
          <w:rStyle w:val="25"/>
          <w:rFonts w:hint="eastAsia" w:ascii="仿宋" w:hAnsi="仿宋" w:eastAsia="仿宋" w:cs="仿宋"/>
          <w:b/>
          <w:bCs/>
          <w:i w:val="0"/>
          <w:iCs w:val="0"/>
          <w:caps w:val="0"/>
          <w:color w:val="auto"/>
          <w:spacing w:val="0"/>
          <w:sz w:val="24"/>
          <w:szCs w:val="24"/>
          <w:highlight w:val="none"/>
          <w:shd w:val="clear" w:fill="FFFFFF"/>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、本项目不接受联合体投标。</w:t>
      </w:r>
    </w:p>
    <w:p>
      <w:pPr>
        <w:pStyle w:val="2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20" w:lineRule="exact"/>
        <w:ind w:right="0" w:rightChars="0" w:firstLine="482" w:firstLineChars="200"/>
        <w:jc w:val="both"/>
        <w:textAlignment w:val="auto"/>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三、获取招标文件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20</w:t>
      </w:r>
      <w:r>
        <w:rPr>
          <w:rFonts w:hint="eastAsia" w:ascii="仿宋" w:hAnsi="仿宋" w:eastAsia="仿宋" w:cs="仿宋"/>
          <w:i w:val="0"/>
          <w:iCs w:val="0"/>
          <w:caps w:val="0"/>
          <w:color w:val="auto"/>
          <w:spacing w:val="0"/>
          <w:sz w:val="24"/>
          <w:szCs w:val="24"/>
          <w:highlight w:val="none"/>
          <w:shd w:val="clear" w:fill="FFFFFF"/>
        </w:rPr>
        <w:t>日 至 202</w:t>
      </w: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12</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27</w:t>
      </w:r>
      <w:r>
        <w:rPr>
          <w:rFonts w:hint="eastAsia" w:ascii="仿宋" w:hAnsi="仿宋" w:eastAsia="仿宋" w:cs="仿宋"/>
          <w:i w:val="0"/>
          <w:iCs w:val="0"/>
          <w:caps w:val="0"/>
          <w:color w:val="auto"/>
          <w:spacing w:val="0"/>
          <w:sz w:val="24"/>
          <w:szCs w:val="24"/>
          <w:highlight w:val="none"/>
          <w:shd w:val="clear" w:fill="FFFFFF"/>
        </w:rPr>
        <w:t>日 ，每天上午 09:00:00 至 12:00:00 ，下午 14:00:00 至 17:00:00 （北京时间,法定节假日除外）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地点：西安市朱雀大街南段1号汇成天玺C座18层1812室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 </w:t>
      </w:r>
      <w:r>
        <w:rPr>
          <w:rFonts w:hint="eastAsia" w:ascii="仿宋" w:hAnsi="仿宋" w:eastAsia="仿宋" w:cs="仿宋"/>
          <w:i w:val="0"/>
          <w:iCs w:val="0"/>
          <w:caps w:val="0"/>
          <w:color w:val="auto"/>
          <w:spacing w:val="0"/>
          <w:sz w:val="24"/>
          <w:szCs w:val="24"/>
          <w:highlight w:val="none"/>
          <w:shd w:val="clear" w:fill="FFFFFF"/>
          <w:lang w:val="en-US" w:eastAsia="zh-CN"/>
        </w:rPr>
        <w:t>300元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10</w:t>
      </w:r>
      <w:r>
        <w:rPr>
          <w:rFonts w:hint="eastAsia" w:ascii="仿宋" w:hAnsi="仿宋" w:eastAsia="仿宋" w:cs="仿宋"/>
          <w:i w:val="0"/>
          <w:iCs w:val="0"/>
          <w:caps w:val="0"/>
          <w:color w:val="auto"/>
          <w:spacing w:val="0"/>
          <w:sz w:val="24"/>
          <w:szCs w:val="24"/>
          <w:highlight w:val="none"/>
          <w:shd w:val="clear" w:fill="FFFFFF"/>
        </w:rPr>
        <w:t xml:space="preserve">日 </w:t>
      </w:r>
      <w:r>
        <w:rPr>
          <w:rFonts w:hint="eastAsia" w:ascii="仿宋" w:hAnsi="仿宋" w:eastAsia="仿宋" w:cs="仿宋"/>
          <w:i w:val="0"/>
          <w:iCs w:val="0"/>
          <w:caps w:val="0"/>
          <w:color w:val="auto"/>
          <w:spacing w:val="0"/>
          <w:sz w:val="24"/>
          <w:szCs w:val="24"/>
          <w:highlight w:val="none"/>
          <w:shd w:val="clear" w:fill="FFFFFF"/>
          <w:lang w:val="en-US" w:eastAsia="zh-CN"/>
        </w:rPr>
        <w:t>09</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分00秒 （北京时间）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提交投标文件地点：</w:t>
      </w:r>
      <w:r>
        <w:rPr>
          <w:rFonts w:hint="eastAsia" w:ascii="仿宋" w:hAnsi="仿宋" w:eastAsia="仿宋" w:cs="仿宋"/>
          <w:i w:val="0"/>
          <w:iCs w:val="0"/>
          <w:caps w:val="0"/>
          <w:color w:val="auto"/>
          <w:spacing w:val="0"/>
          <w:sz w:val="24"/>
          <w:szCs w:val="24"/>
          <w:highlight w:val="none"/>
          <w:shd w:val="clear" w:fill="FFFFFF"/>
          <w:lang w:eastAsia="zh-CN"/>
        </w:rPr>
        <w:t>西安市朱雀大街南段1号汇成天玺C座18层1818室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开标地点：</w:t>
      </w:r>
      <w:r>
        <w:rPr>
          <w:rFonts w:hint="eastAsia" w:ascii="仿宋" w:hAnsi="仿宋" w:eastAsia="仿宋" w:cs="仿宋"/>
          <w:i w:val="0"/>
          <w:iCs w:val="0"/>
          <w:caps w:val="0"/>
          <w:color w:val="auto"/>
          <w:spacing w:val="0"/>
          <w:sz w:val="24"/>
          <w:szCs w:val="24"/>
          <w:highlight w:val="none"/>
          <w:shd w:val="clear" w:fill="FFFFFF"/>
          <w:lang w:eastAsia="zh-CN"/>
        </w:rPr>
        <w:t>西安市朱雀大街南段1号汇成天玺C座18层1818室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五、公告期限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25"/>
          <w:rFonts w:hint="eastAsia" w:ascii="仿宋" w:hAnsi="仿宋" w:eastAsia="仿宋" w:cs="仿宋"/>
          <w:b/>
          <w:bCs/>
          <w:i w:val="0"/>
          <w:iCs w:val="0"/>
          <w:caps w:val="0"/>
          <w:color w:val="auto"/>
          <w:spacing w:val="0"/>
          <w:sz w:val="24"/>
          <w:szCs w:val="24"/>
          <w:highlight w:val="none"/>
          <w:shd w:val="clear" w:fill="FFFFFF"/>
        </w:rPr>
        <w:t>六、其他补充事宜</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注：1、本项目仅对中小企业发售。2、获取招标文件时（9：00—12：00，14：00--17：00（节假日除外））请携带有效的单位介绍信及被介绍人身份证复印件，加盖投标人公章（鲜章）,可自带U盘拷贝电子文件（本项目仅支持现场报名获取，谢绝邮寄）。现金获取（不支持微信及支付宝支付），售后不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left"/>
        <w:textAlignment w:val="auto"/>
        <w:rPr>
          <w:rFonts w:hint="eastAsia" w:ascii="仿宋" w:hAnsi="仿宋" w:eastAsia="仿宋" w:cs="仿宋"/>
          <w:b/>
          <w:bCs/>
          <w:i w:val="0"/>
          <w:iCs w:val="0"/>
          <w:caps w:val="0"/>
          <w:color w:val="auto"/>
          <w:spacing w:val="0"/>
          <w:kern w:val="0"/>
          <w:sz w:val="24"/>
          <w:szCs w:val="24"/>
          <w:highlight w:val="none"/>
          <w:shd w:val="clear" w:fill="FFFFFF"/>
          <w:lang w:val="en-US" w:eastAsia="zh-CN" w:bidi="ar"/>
        </w:rPr>
      </w:pPr>
      <w:r>
        <w:rPr>
          <w:rFonts w:hint="eastAsia" w:ascii="仿宋" w:hAnsi="仿宋" w:eastAsia="仿宋" w:cs="仿宋"/>
          <w:b/>
          <w:bCs/>
          <w:i w:val="0"/>
          <w:iCs w:val="0"/>
          <w:caps w:val="0"/>
          <w:color w:val="auto"/>
          <w:spacing w:val="0"/>
          <w:kern w:val="0"/>
          <w:sz w:val="24"/>
          <w:szCs w:val="24"/>
          <w:highlight w:val="none"/>
          <w:shd w:val="clear" w:fill="FFFFFF"/>
          <w:lang w:val="en-US" w:eastAsia="zh-CN" w:bidi="ar"/>
        </w:rPr>
        <w:t>七、对本次招标提出询问，请按以下方式联系。</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名称：</w:t>
      </w:r>
      <w:r>
        <w:rPr>
          <w:rFonts w:hint="eastAsia" w:ascii="仿宋" w:hAnsi="仿宋" w:eastAsia="仿宋" w:cs="仿宋"/>
          <w:sz w:val="24"/>
          <w:szCs w:val="24"/>
          <w:highlight w:val="none"/>
          <w:u w:val="none" w:color="auto"/>
          <w:lang w:val="en-US" w:eastAsia="zh-CN"/>
        </w:rPr>
        <w:t>白水县农业农村局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地址：白水县雷公路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联系方式：17365687555</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2.采购代理机构信息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名称：华招广和项目管理有限公司</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地址：西安市朱雀大街南段1号汇成天玺C座18层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联系方式：029-87592321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项目联系人：党工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0"/>
        <w:jc w:val="left"/>
        <w:textAlignment w:val="auto"/>
        <w:rPr>
          <w:rFonts w:hint="eastAsia" w:ascii="仿宋" w:hAnsi="仿宋" w:eastAsia="仿宋" w:cs="仿宋"/>
          <w:i w:val="0"/>
          <w:iCs w:val="0"/>
          <w:caps w:val="0"/>
          <w:color w:val="auto"/>
          <w:spacing w:val="0"/>
          <w:kern w:val="0"/>
          <w:sz w:val="24"/>
          <w:szCs w:val="24"/>
          <w:highlight w:val="none"/>
          <w:shd w:val="clear" w:fill="FFFFFF"/>
          <w:lang w:val="en-US" w:eastAsia="zh-CN" w:bidi="ar"/>
        </w:rPr>
      </w:pPr>
      <w:r>
        <w:rPr>
          <w:rFonts w:hint="eastAsia" w:ascii="仿宋" w:hAnsi="仿宋" w:eastAsia="仿宋" w:cs="仿宋"/>
          <w:i w:val="0"/>
          <w:iCs w:val="0"/>
          <w:caps w:val="0"/>
          <w:color w:val="auto"/>
          <w:spacing w:val="0"/>
          <w:kern w:val="0"/>
          <w:sz w:val="24"/>
          <w:szCs w:val="24"/>
          <w:highlight w:val="none"/>
          <w:shd w:val="clear" w:fill="FFFFFF"/>
          <w:lang w:val="en-US" w:eastAsia="zh-CN" w:bidi="ar"/>
        </w:rPr>
        <w:t>电话：029-87592321</w:t>
      </w:r>
    </w:p>
    <w:p>
      <w:pPr>
        <w:pStyle w:val="37"/>
        <w:rPr>
          <w:rFonts w:hint="eastAsia" w:ascii="仿宋" w:hAnsi="仿宋" w:eastAsia="仿宋" w:cs="仿宋"/>
          <w:highlight w:val="none"/>
        </w:rPr>
      </w:pPr>
      <w:r>
        <w:rPr>
          <w:rFonts w:ascii="仿宋" w:hAnsi="仿宋" w:eastAsia="仿宋" w:cs="仿宋"/>
          <w:b/>
          <w:highlight w:val="none"/>
        </w:rPr>
        <mc:AlternateContent>
          <mc:Choice Requires="wps">
            <w:drawing>
              <wp:anchor distT="0" distB="0" distL="114300" distR="114300" simplePos="0" relativeHeight="251672576" behindDoc="0" locked="0" layoutInCell="1" allowOverlap="1">
                <wp:simplePos x="0" y="0"/>
                <wp:positionH relativeFrom="column">
                  <wp:posOffset>635</wp:posOffset>
                </wp:positionH>
                <wp:positionV relativeFrom="paragraph">
                  <wp:posOffset>521970</wp:posOffset>
                </wp:positionV>
                <wp:extent cx="5742940" cy="886460"/>
                <wp:effectExtent l="4445" t="5080" r="5715" b="22860"/>
                <wp:wrapSquare wrapText="bothSides"/>
                <wp:docPr id="4" name="文本框 4"/>
                <wp:cNvGraphicFramePr/>
                <a:graphic xmlns:a="http://schemas.openxmlformats.org/drawingml/2006/main">
                  <a:graphicData uri="http://schemas.microsoft.com/office/word/2010/wordprocessingShape">
                    <wps:wsp>
                      <wps:cNvSpPr txBox="1"/>
                      <wps:spPr>
                        <a:xfrm>
                          <a:off x="0" y="0"/>
                          <a:ext cx="5742940" cy="8864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60" w:lineRule="exact"/>
                              <w:rPr>
                                <w:rFonts w:ascii="仿宋" w:hAnsi="仿宋" w:eastAsia="仿宋" w:cs="仿宋"/>
                                <w:b/>
                                <w:szCs w:val="24"/>
                              </w:rPr>
                            </w:pPr>
                            <w:r>
                              <w:rPr>
                                <w:rFonts w:hint="eastAsia" w:ascii="仿宋" w:hAnsi="仿宋" w:eastAsia="仿宋" w:cs="仿宋"/>
                                <w:b/>
                                <w:szCs w:val="24"/>
                              </w:rPr>
                              <w:t>温馨提示：购买招标文件后，请仔细阅读，特别注意粗体及划线部分，如有疑问请来电咨询。</w:t>
                            </w:r>
                          </w:p>
                        </w:txbxContent>
                      </wps:txbx>
                      <wps:bodyPr wrap="square" upright="1">
                        <a:noAutofit/>
                      </wps:bodyPr>
                    </wps:wsp>
                  </a:graphicData>
                </a:graphic>
              </wp:anchor>
            </w:drawing>
          </mc:Choice>
          <mc:Fallback>
            <w:pict>
              <v:shape id="_x0000_s1026" o:spid="_x0000_s1026" o:spt="202" type="#_x0000_t202" style="position:absolute;left:0pt;margin-left:0.05pt;margin-top:41.1pt;height:69.8pt;width:452.2pt;mso-wrap-distance-bottom:0pt;mso-wrap-distance-left:9pt;mso-wrap-distance-right:9pt;mso-wrap-distance-top:0pt;z-index:251672576;mso-width-relative:page;mso-height-relative:page;" fillcolor="#FFFFFF" filled="t" stroked="t" coordsize="21600,21600" o:gfxdata="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jYT7TVAAAABwEAAA8AAAAAAAAAAQAgAAAAIgAAAGRycy9kb3ducmV2LnhtbFBLAQIUABQAAAAI&#10;AIdO4kAuX6VZKQIAAGwEAAAOAAAAAAAAAAEAIAAAACQBAABkcnMvZTJvRG9jLnhtbFBLBQYAAAAA&#10;BgAGAFkBAAC/BQAAAAA=&#10;">
                <v:fill on="t" focussize="0,0"/>
                <v:stroke color="#000000" joinstyle="miter"/>
                <v:imagedata o:title=""/>
                <o:lock v:ext="edit" aspectratio="f"/>
                <v:textbox>
                  <w:txbxContent>
                    <w:p>
                      <w:pPr>
                        <w:spacing w:line="560" w:lineRule="exact"/>
                        <w:rPr>
                          <w:rFonts w:ascii="仿宋" w:hAnsi="仿宋" w:eastAsia="仿宋" w:cs="仿宋"/>
                          <w:b/>
                          <w:szCs w:val="24"/>
                        </w:rPr>
                      </w:pPr>
                      <w:r>
                        <w:rPr>
                          <w:rFonts w:hint="eastAsia" w:ascii="仿宋" w:hAnsi="仿宋" w:eastAsia="仿宋" w:cs="仿宋"/>
                          <w:b/>
                          <w:szCs w:val="24"/>
                        </w:rPr>
                        <w:t>温馨提示：购买招标文件后，请仔细阅读，特别注意粗体及划线部分，如有疑问请来电咨询。</w:t>
                      </w:r>
                    </w:p>
                  </w:txbxContent>
                </v:textbox>
                <w10:wrap type="square"/>
              </v:shape>
            </w:pict>
          </mc:Fallback>
        </mc:AlternateContent>
      </w:r>
    </w:p>
    <w:p>
      <w:pPr>
        <w:pStyle w:val="37"/>
        <w:rPr>
          <w:rFonts w:hint="eastAsia" w:ascii="仿宋" w:hAnsi="仿宋" w:eastAsia="仿宋" w:cs="仿宋"/>
          <w:highlight w:val="none"/>
        </w:rPr>
        <w:sectPr>
          <w:headerReference r:id="rId10" w:type="first"/>
          <w:footerReference r:id="rId12" w:type="first"/>
          <w:headerReference r:id="rId9" w:type="default"/>
          <w:footerReference r:id="rId11" w:type="default"/>
          <w:pgSz w:w="11906" w:h="16838"/>
          <w:pgMar w:top="1418" w:right="1555" w:bottom="1418" w:left="1531" w:header="851" w:footer="992" w:gutter="0"/>
          <w:pgNumType w:fmt="decimal" w:start="1"/>
          <w:cols w:space="720" w:num="1"/>
          <w:titlePg/>
          <w:docGrid w:type="lines" w:linePitch="312" w:charSpace="0"/>
        </w:sectPr>
      </w:pPr>
    </w:p>
    <w:p>
      <w:pPr>
        <w:pStyle w:val="5"/>
        <w:spacing w:before="0" w:after="0" w:line="800" w:lineRule="exact"/>
        <w:jc w:val="center"/>
        <w:rPr>
          <w:rFonts w:hint="eastAsia" w:ascii="仿宋" w:hAnsi="仿宋" w:eastAsia="仿宋" w:cs="仿宋"/>
          <w:highlight w:val="none"/>
        </w:rPr>
      </w:pPr>
      <w:bookmarkStart w:id="6" w:name="_Toc29515"/>
      <w:bookmarkStart w:id="7" w:name="_Toc458617730"/>
      <w:bookmarkStart w:id="8" w:name="_Toc4583"/>
      <w:bookmarkStart w:id="9" w:name="_Toc458617453"/>
      <w:r>
        <w:rPr>
          <w:rFonts w:hint="eastAsia" w:ascii="仿宋" w:hAnsi="仿宋" w:eastAsia="仿宋" w:cs="仿宋"/>
          <w:highlight w:val="none"/>
        </w:rPr>
        <w:t>第二章  投标人须知</w:t>
      </w:r>
      <w:bookmarkEnd w:id="6"/>
      <w:bookmarkEnd w:id="7"/>
      <w:bookmarkEnd w:id="8"/>
      <w:bookmarkEnd w:id="9"/>
    </w:p>
    <w:p>
      <w:pPr>
        <w:pStyle w:val="6"/>
        <w:spacing w:before="0" w:after="0" w:line="800" w:lineRule="exact"/>
        <w:jc w:val="center"/>
        <w:rPr>
          <w:rFonts w:hint="eastAsia" w:ascii="仿宋" w:hAnsi="仿宋" w:eastAsia="仿宋" w:cs="仿宋"/>
          <w:sz w:val="28"/>
          <w:szCs w:val="28"/>
          <w:highlight w:val="none"/>
        </w:rPr>
      </w:pPr>
      <w:bookmarkStart w:id="10" w:name="_Toc458617454"/>
      <w:bookmarkStart w:id="11" w:name="_Toc123"/>
      <w:bookmarkStart w:id="12" w:name="_Toc20748"/>
      <w:bookmarkStart w:id="13" w:name="_Toc458617731"/>
      <w:r>
        <w:rPr>
          <w:rFonts w:hint="eastAsia" w:ascii="仿宋" w:hAnsi="仿宋" w:eastAsia="仿宋" w:cs="仿宋"/>
          <w:sz w:val="28"/>
          <w:szCs w:val="28"/>
          <w:highlight w:val="none"/>
        </w:rPr>
        <w:t>一、投标人须知前附表</w:t>
      </w:r>
      <w:bookmarkEnd w:id="10"/>
      <w:bookmarkEnd w:id="11"/>
      <w:bookmarkEnd w:id="12"/>
      <w:bookmarkEnd w:id="13"/>
    </w:p>
    <w:tbl>
      <w:tblPr>
        <w:tblStyle w:val="2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84"/>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条款名称</w:t>
            </w:r>
          </w:p>
        </w:tc>
        <w:tc>
          <w:tcPr>
            <w:tcW w:w="5777"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284"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采购人</w:t>
            </w:r>
          </w:p>
        </w:tc>
        <w:tc>
          <w:tcPr>
            <w:tcW w:w="5777" w:type="dxa"/>
            <w:vAlign w:val="top"/>
          </w:tcPr>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u w:val="none" w:color="auto"/>
                <w:lang w:eastAsia="zh-CN"/>
              </w:rPr>
            </w:pPr>
            <w:r>
              <w:rPr>
                <w:rFonts w:hint="eastAsia" w:ascii="仿宋" w:hAnsi="仿宋" w:eastAsia="仿宋" w:cs="仿宋"/>
                <w:sz w:val="24"/>
                <w:szCs w:val="24"/>
                <w:highlight w:val="none"/>
                <w:u w:val="none" w:color="auto"/>
              </w:rPr>
              <w:t>名</w:t>
            </w:r>
            <w:r>
              <w:rPr>
                <w:rFonts w:hint="eastAsia" w:ascii="仿宋" w:hAnsi="仿宋" w:eastAsia="仿宋" w:cs="仿宋"/>
                <w:sz w:val="24"/>
                <w:szCs w:val="24"/>
                <w:highlight w:val="none"/>
                <w:u w:val="none" w:color="auto"/>
                <w:lang w:val="en-US" w:eastAsia="zh-CN"/>
              </w:rPr>
              <w:t xml:space="preserve">    </w:t>
            </w:r>
            <w:r>
              <w:rPr>
                <w:rFonts w:hint="eastAsia" w:ascii="仿宋" w:hAnsi="仿宋" w:eastAsia="仿宋" w:cs="仿宋"/>
                <w:sz w:val="24"/>
                <w:szCs w:val="24"/>
                <w:highlight w:val="none"/>
                <w:u w:val="none" w:color="auto"/>
              </w:rPr>
              <w:t>称</w:t>
            </w:r>
            <w:r>
              <w:rPr>
                <w:rFonts w:hint="eastAsia" w:ascii="仿宋" w:hAnsi="仿宋" w:eastAsia="仿宋" w:cs="仿宋"/>
                <w:sz w:val="24"/>
                <w:szCs w:val="24"/>
                <w:highlight w:val="none"/>
                <w:u w:val="none" w:color="auto"/>
                <w:lang w:eastAsia="zh-CN"/>
              </w:rPr>
              <w:t>：</w:t>
            </w:r>
            <w:r>
              <w:rPr>
                <w:rFonts w:hint="eastAsia" w:ascii="仿宋" w:hAnsi="仿宋" w:eastAsia="仿宋" w:cs="仿宋"/>
                <w:sz w:val="24"/>
                <w:szCs w:val="24"/>
                <w:highlight w:val="none"/>
                <w:u w:val="none" w:color="auto"/>
                <w:lang w:val="en-US" w:eastAsia="zh-CN"/>
              </w:rPr>
              <w:t>白水县农业农村局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仿宋" w:hAnsi="仿宋" w:eastAsia="仿宋" w:cs="仿宋"/>
                <w:sz w:val="24"/>
                <w:szCs w:val="24"/>
                <w:highlight w:val="none"/>
                <w:u w:val="none" w:color="auto"/>
                <w:lang w:val="en-US" w:eastAsia="zh-CN"/>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地    址：</w:t>
            </w:r>
            <w:r>
              <w:rPr>
                <w:rFonts w:hint="eastAsia" w:ascii="仿宋" w:hAnsi="仿宋" w:eastAsia="仿宋" w:cs="仿宋"/>
                <w:sz w:val="24"/>
                <w:szCs w:val="24"/>
                <w:highlight w:val="none"/>
                <w:u w:val="none" w:color="auto"/>
                <w:lang w:val="en-US" w:eastAsia="zh-CN"/>
              </w:rPr>
              <w:t>白水县雷公路</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none" w:color="auto"/>
                <w:lang w:val="en-US" w:eastAsia="zh-CN"/>
              </w:rPr>
              <w:t>联系方式：17365687555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284"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采购代理机构</w:t>
            </w:r>
          </w:p>
        </w:tc>
        <w:tc>
          <w:tcPr>
            <w:tcW w:w="5777" w:type="dxa"/>
            <w:vAlign w:val="top"/>
          </w:tcPr>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名</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称：</w:t>
            </w:r>
            <w:r>
              <w:rPr>
                <w:rFonts w:hint="eastAsia" w:ascii="仿宋" w:hAnsi="仿宋" w:eastAsia="仿宋" w:cs="仿宋"/>
                <w:sz w:val="24"/>
                <w:szCs w:val="24"/>
                <w:highlight w:val="none"/>
                <w:lang w:eastAsia="zh-CN"/>
              </w:rPr>
              <w:t>华招广和项目管理有限公司</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pacing w:val="-11"/>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址：</w:t>
            </w:r>
            <w:r>
              <w:rPr>
                <w:rFonts w:hint="eastAsia" w:ascii="仿宋" w:hAnsi="仿宋" w:eastAsia="仿宋" w:cs="仿宋"/>
                <w:spacing w:val="-11"/>
                <w:sz w:val="24"/>
                <w:szCs w:val="24"/>
                <w:highlight w:val="none"/>
                <w:lang w:val="en-US" w:eastAsia="zh-CN"/>
              </w:rPr>
              <w:t>西安市朱雀大街南段1号汇成天玺C座18层</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u w:val="wavyHeavy" w:color="FF0000"/>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none" w:color="auto"/>
              </w:rPr>
              <w:t>：</w:t>
            </w:r>
            <w:r>
              <w:rPr>
                <w:rFonts w:hint="eastAsia" w:ascii="仿宋" w:hAnsi="仿宋" w:eastAsia="仿宋" w:cs="仿宋"/>
                <w:sz w:val="24"/>
                <w:szCs w:val="24"/>
                <w:highlight w:val="none"/>
                <w:u w:val="none" w:color="auto"/>
                <w:lang w:eastAsia="zh-CN"/>
              </w:rPr>
              <w:t>党工</w:t>
            </w:r>
          </w:p>
          <w:p>
            <w:pPr>
              <w:keepNext w:val="0"/>
              <w:keepLines w:val="0"/>
              <w:pageBreakBefore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监督管理机构</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白水县财政局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项目名称</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白水县2023年高标准农田建设项目（市县级配套资金补充方案）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项目编号</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HZGH-2023-073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资金性质</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财政划拨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项目预算</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color w:val="auto"/>
                <w:sz w:val="24"/>
                <w:szCs w:val="24"/>
                <w:highlight w:val="none"/>
                <w:u w:val="none" w:color="auto"/>
              </w:rPr>
            </w:pPr>
            <w:r>
              <w:rPr>
                <w:rFonts w:hint="eastAsia" w:ascii="仿宋" w:hAnsi="仿宋" w:eastAsia="仿宋" w:cs="仿宋"/>
                <w:color w:val="auto"/>
                <w:sz w:val="24"/>
                <w:szCs w:val="24"/>
                <w:highlight w:val="none"/>
                <w:u w:val="none" w:color="auto"/>
              </w:rPr>
              <w:t>项目用途</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高标准农田建设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9</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采购内容和要求</w:t>
            </w:r>
          </w:p>
        </w:tc>
        <w:tc>
          <w:tcPr>
            <w:tcW w:w="5777" w:type="dxa"/>
            <w:vAlign w:val="top"/>
          </w:tcPr>
          <w:p>
            <w:pPr>
              <w:pStyle w:val="37"/>
              <w:keepNext w:val="0"/>
              <w:keepLines w:val="0"/>
              <w:pageBreakBefore w:val="0"/>
              <w:kinsoku/>
              <w:wordWrap/>
              <w:overflowPunct/>
              <w:topLinePunct w:val="0"/>
              <w:autoSpaceDE/>
              <w:autoSpaceDN/>
              <w:bidi w:val="0"/>
              <w:spacing w:line="640" w:lineRule="exact"/>
              <w:ind w:firstLine="0" w:firstLineChars="0"/>
              <w:textAlignment w:val="auto"/>
              <w:rPr>
                <w:rFonts w:hint="default"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施工第1-5标段（具体内容详见第三章施工内容及技术要求）。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highlight w:val="none"/>
              </w:rPr>
            </w:pPr>
            <w:r>
              <w:rPr>
                <w:rFonts w:hint="eastAsia" w:ascii="仿宋" w:hAnsi="仿宋" w:eastAsia="仿宋" w:cs="仿宋"/>
                <w:kern w:val="0"/>
                <w:sz w:val="24"/>
                <w:szCs w:val="24"/>
                <w:highlight w:val="none"/>
                <w:lang w:val="en-US" w:eastAsia="zh-CN" w:bidi="ar-SA"/>
              </w:rPr>
              <w:t>响应</w:t>
            </w:r>
            <w:r>
              <w:rPr>
                <w:rFonts w:hint="eastAsia" w:ascii="仿宋" w:hAnsi="仿宋" w:eastAsia="仿宋" w:cs="仿宋"/>
                <w:kern w:val="0"/>
                <w:sz w:val="24"/>
                <w:szCs w:val="24"/>
                <w:highlight w:val="none"/>
                <w:lang w:val="en-US" w:eastAsia="zh-CN" w:bidi="ar-SA"/>
              </w:rPr>
              <w:fldChar w:fldCharType="begin"/>
            </w:r>
            <w:r>
              <w:rPr>
                <w:rFonts w:hint="eastAsia" w:ascii="仿宋" w:hAnsi="仿宋" w:eastAsia="仿宋" w:cs="仿宋"/>
                <w:kern w:val="0"/>
                <w:sz w:val="24"/>
                <w:szCs w:val="24"/>
                <w:highlight w:val="none"/>
                <w:lang w:val="en-US" w:eastAsia="zh-CN" w:bidi="ar-SA"/>
              </w:rPr>
              <w:instrText xml:space="preserve"> HYPERLINK "http://baike.baidu.com/view/8707.htm" \t "_blank" </w:instrText>
            </w:r>
            <w:r>
              <w:rPr>
                <w:rFonts w:hint="eastAsia" w:ascii="仿宋" w:hAnsi="仿宋" w:eastAsia="仿宋" w:cs="仿宋"/>
                <w:kern w:val="0"/>
                <w:sz w:val="24"/>
                <w:szCs w:val="24"/>
                <w:highlight w:val="none"/>
                <w:lang w:val="en-US" w:eastAsia="zh-CN" w:bidi="ar-SA"/>
              </w:rPr>
              <w:fldChar w:fldCharType="separate"/>
            </w:r>
            <w:r>
              <w:rPr>
                <w:rFonts w:hint="eastAsia" w:ascii="仿宋" w:hAnsi="仿宋" w:eastAsia="仿宋" w:cs="仿宋"/>
                <w:kern w:val="0"/>
                <w:sz w:val="24"/>
                <w:szCs w:val="24"/>
                <w:highlight w:val="none"/>
                <w:lang w:val="en-US" w:eastAsia="zh-CN" w:bidi="ar-SA"/>
              </w:rPr>
              <w:t>招标</w:t>
            </w:r>
            <w:r>
              <w:rPr>
                <w:rFonts w:hint="eastAsia" w:ascii="仿宋" w:hAnsi="仿宋" w:eastAsia="仿宋" w:cs="仿宋"/>
                <w:kern w:val="0"/>
                <w:sz w:val="24"/>
                <w:szCs w:val="24"/>
                <w:highlight w:val="none"/>
                <w:lang w:val="en-US" w:eastAsia="zh-CN" w:bidi="ar-SA"/>
              </w:rPr>
              <w:fldChar w:fldCharType="end"/>
            </w:r>
            <w:r>
              <w:rPr>
                <w:rFonts w:hint="eastAsia" w:ascii="仿宋" w:hAnsi="仿宋" w:eastAsia="仿宋" w:cs="仿宋"/>
                <w:kern w:val="0"/>
                <w:sz w:val="24"/>
                <w:szCs w:val="24"/>
                <w:highlight w:val="none"/>
                <w:lang w:val="en-US" w:eastAsia="zh-CN" w:bidi="ar-SA"/>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1</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投标人资格要求</w:t>
            </w:r>
          </w:p>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p>
        </w:tc>
        <w:tc>
          <w:tcPr>
            <w:tcW w:w="5777" w:type="dxa"/>
            <w:vAlign w:val="top"/>
          </w:tcPr>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4、社会保障资金缴纳证明：提供2022年1月1日至今任意一个月的社保缴费凭据或社保机构开具的社会保险参保缴费情况证明；（依法不需要缴纳社会保障资金的投标人应提供相关证明）。</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color="auto"/>
                <w:lang w:eastAsia="zh-CN"/>
              </w:rPr>
              <w:t>工</w:t>
            </w:r>
            <w:r>
              <w:rPr>
                <w:rFonts w:hint="eastAsia" w:ascii="仿宋" w:hAnsi="仿宋" w:eastAsia="仿宋" w:cs="仿宋"/>
                <w:sz w:val="24"/>
                <w:szCs w:val="24"/>
                <w:highlight w:val="none"/>
                <w:u w:val="none" w:color="auto"/>
              </w:rPr>
              <w:t>期、地点</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工   期：自合同签订之日起365天内施工完毕。</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点：</w:t>
            </w:r>
            <w:r>
              <w:rPr>
                <w:rFonts w:hint="eastAsia" w:ascii="仿宋" w:hAnsi="仿宋" w:eastAsia="仿宋" w:cs="仿宋"/>
                <w:sz w:val="24"/>
                <w:szCs w:val="24"/>
                <w:highlight w:val="none"/>
                <w:u w:val="none" w:color="auto"/>
                <w:lang w:val="en-US" w:eastAsia="zh-CN"/>
              </w:rPr>
              <w:t>白水县农业农村局</w:t>
            </w:r>
            <w:r>
              <w:rPr>
                <w:rFonts w:hint="eastAsia" w:ascii="仿宋" w:hAnsi="仿宋" w:eastAsia="仿宋" w:cs="仿宋"/>
                <w:b w:val="0"/>
                <w:bCs/>
                <w:color w:val="auto"/>
                <w:sz w:val="24"/>
                <w:szCs w:val="24"/>
                <w:highlight w:val="none"/>
                <w:u w:val="none" w:color="FF0000"/>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招标文件发售</w:t>
            </w:r>
          </w:p>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wavyHeavy" w:color="5B9BD5" w:themeColor="accent1"/>
              </w:rPr>
            </w:pPr>
          </w:p>
        </w:tc>
        <w:tc>
          <w:tcPr>
            <w:tcW w:w="5777" w:type="dxa"/>
            <w:vAlign w:val="top"/>
          </w:tcPr>
          <w:p>
            <w:pPr>
              <w:pStyle w:val="38"/>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发售时间：20</w:t>
            </w:r>
            <w:r>
              <w:rPr>
                <w:rFonts w:hint="eastAsia" w:ascii="仿宋" w:hAnsi="仿宋" w:eastAsia="仿宋" w:cs="仿宋"/>
                <w:sz w:val="24"/>
                <w:szCs w:val="24"/>
                <w:highlight w:val="none"/>
                <w:lang w:val="en-US" w:eastAsia="zh-CN"/>
              </w:rPr>
              <w:t>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日至20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日</w:t>
            </w:r>
            <w:r>
              <w:rPr>
                <w:rFonts w:hint="eastAsia" w:ascii="仿宋" w:hAnsi="仿宋" w:eastAsia="仿宋" w:cs="仿宋"/>
                <w:sz w:val="24"/>
                <w:szCs w:val="24"/>
                <w:highlight w:val="none"/>
              </w:rPr>
              <w:t>上午9:00-12:00，下午</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0-5:</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时止（节假日除外）。</w:t>
            </w:r>
          </w:p>
          <w:p>
            <w:pPr>
              <w:pStyle w:val="38"/>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发售地点：</w:t>
            </w:r>
            <w:r>
              <w:rPr>
                <w:rFonts w:hint="eastAsia" w:ascii="仿宋" w:hAnsi="仿宋" w:eastAsia="仿宋" w:cs="仿宋"/>
                <w:sz w:val="24"/>
                <w:szCs w:val="24"/>
                <w:highlight w:val="none"/>
                <w:lang w:eastAsia="zh-CN"/>
              </w:rPr>
              <w:t>华招广和项目管理有限公司招标部</w:t>
            </w:r>
            <w:r>
              <w:rPr>
                <w:rFonts w:hint="eastAsia" w:ascii="仿宋" w:hAnsi="仿宋" w:eastAsia="仿宋" w:cs="仿宋"/>
                <w:sz w:val="24"/>
                <w:szCs w:val="24"/>
                <w:highlight w:val="none"/>
              </w:rPr>
              <w:t>（西安市朱雀大街南段1号汇成天玺C座18层</w:t>
            </w:r>
            <w:r>
              <w:rPr>
                <w:rFonts w:hint="eastAsia" w:ascii="仿宋" w:hAnsi="仿宋" w:eastAsia="仿宋" w:cs="仿宋"/>
                <w:sz w:val="24"/>
                <w:szCs w:val="24"/>
                <w:highlight w:val="none"/>
                <w:lang w:val="en-US" w:eastAsia="zh-CN"/>
              </w:rPr>
              <w:t>1812室</w:t>
            </w:r>
            <w:r>
              <w:rPr>
                <w:rFonts w:hint="eastAsia" w:ascii="仿宋" w:hAnsi="仿宋" w:eastAsia="仿宋" w:cs="仿宋"/>
                <w:sz w:val="24"/>
                <w:szCs w:val="24"/>
                <w:highlight w:val="none"/>
              </w:rPr>
              <w:t>）</w:t>
            </w:r>
            <w:r>
              <w:rPr>
                <w:rFonts w:hint="eastAsia" w:ascii="仿宋" w:hAnsi="仿宋" w:eastAsia="仿宋" w:cs="仿宋"/>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联合体投标</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现场勘查、标前答疑会</w:t>
            </w:r>
          </w:p>
        </w:tc>
        <w:tc>
          <w:tcPr>
            <w:tcW w:w="5777" w:type="dxa"/>
            <w:vAlign w:val="center"/>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eastAsia="zh-CN"/>
              </w:rPr>
              <w:t>统一</w:t>
            </w:r>
            <w:r>
              <w:rPr>
                <w:rFonts w:hint="eastAsia" w:ascii="仿宋" w:hAnsi="仿宋" w:eastAsia="仿宋" w:cs="仿宋"/>
                <w:color w:val="auto"/>
                <w:sz w:val="24"/>
                <w:szCs w:val="24"/>
                <w:highlight w:val="none"/>
              </w:rPr>
              <w:t>组织。投标人认为有必要可自行勘查，并承担所有费用及风险。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投标人对招标文件提出质疑的时间</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投标人认为招标文件使自己的权益受到损害</w:t>
            </w:r>
            <w:r>
              <w:rPr>
                <w:rFonts w:hint="eastAsia" w:ascii="仿宋" w:hAnsi="仿宋" w:eastAsia="仿宋" w:cs="仿宋"/>
                <w:color w:val="auto"/>
                <w:sz w:val="24"/>
                <w:szCs w:val="24"/>
                <w:highlight w:val="none"/>
              </w:rPr>
              <w:t>的，在收到采购文件之日起七个工作日内以书面形式向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提出质疑，逾期提出的无效，因此带来的一切不利后果由投</w:t>
            </w:r>
            <w:r>
              <w:rPr>
                <w:rFonts w:hint="eastAsia" w:ascii="仿宋" w:hAnsi="仿宋" w:eastAsia="仿宋" w:cs="仿宋"/>
                <w:sz w:val="24"/>
                <w:szCs w:val="24"/>
                <w:highlight w:val="none"/>
              </w:rPr>
              <w:t>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构成招标文件的其他文件</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招标文件的澄清、</w:t>
            </w:r>
            <w:r>
              <w:rPr>
                <w:rFonts w:hint="eastAsia" w:ascii="仿宋" w:hAnsi="仿宋" w:eastAsia="仿宋" w:cs="仿宋"/>
                <w:color w:val="auto"/>
                <w:sz w:val="24"/>
                <w:szCs w:val="24"/>
                <w:highlight w:val="none"/>
                <w:u w:val="none" w:color="auto"/>
              </w:rPr>
              <w:t>修改</w:t>
            </w:r>
            <w:r>
              <w:rPr>
                <w:rFonts w:hint="eastAsia" w:ascii="仿宋" w:hAnsi="仿宋" w:eastAsia="仿宋" w:cs="仿宋"/>
                <w:sz w:val="24"/>
                <w:szCs w:val="24"/>
                <w:highlight w:val="none"/>
              </w:rPr>
              <w:t>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2284" w:type="dxa"/>
            <w:vAlign w:val="center"/>
          </w:tcPr>
          <w:p>
            <w:pPr>
              <w:pStyle w:val="38"/>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u w:val="wavyHeavy" w:color="FF0000"/>
              </w:rPr>
            </w:pPr>
          </w:p>
          <w:p>
            <w:pPr>
              <w:pStyle w:val="38"/>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投标文件提交截止时间</w:t>
            </w:r>
            <w:r>
              <w:rPr>
                <w:rFonts w:hint="eastAsia" w:ascii="仿宋" w:hAnsi="仿宋" w:eastAsia="仿宋" w:cs="仿宋"/>
                <w:sz w:val="24"/>
                <w:szCs w:val="24"/>
                <w:highlight w:val="none"/>
                <w:u w:val="none" w:color="auto"/>
                <w:lang w:eastAsia="zh-CN"/>
              </w:rPr>
              <w:t>及</w:t>
            </w:r>
            <w:r>
              <w:rPr>
                <w:rFonts w:hint="eastAsia" w:ascii="仿宋" w:hAnsi="仿宋" w:eastAsia="仿宋" w:cs="仿宋"/>
                <w:sz w:val="24"/>
                <w:szCs w:val="24"/>
                <w:highlight w:val="none"/>
                <w:u w:val="none" w:color="auto"/>
              </w:rPr>
              <w:t>开标时间和地点</w:t>
            </w:r>
          </w:p>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p>
        </w:tc>
        <w:tc>
          <w:tcPr>
            <w:tcW w:w="5777" w:type="dxa"/>
            <w:vAlign w:val="top"/>
          </w:tcPr>
          <w:p>
            <w:pPr>
              <w:pStyle w:val="38"/>
              <w:keepNext w:val="0"/>
              <w:keepLines w:val="0"/>
              <w:pageBreakBefore w:val="0"/>
              <w:kinsoku/>
              <w:overflowPunct/>
              <w:autoSpaceDE/>
              <w:autoSpaceDN/>
              <w:bidi w:val="0"/>
              <w:spacing w:line="640" w:lineRule="exact"/>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rPr>
              <w:t>1、</w:t>
            </w:r>
            <w:r>
              <w:rPr>
                <w:rFonts w:hint="eastAsia" w:ascii="仿宋" w:hAnsi="仿宋" w:eastAsia="仿宋" w:cs="仿宋"/>
                <w:color w:val="auto"/>
                <w:sz w:val="24"/>
                <w:szCs w:val="24"/>
                <w:highlight w:val="none"/>
              </w:rPr>
              <w:t>投标文件</w:t>
            </w:r>
            <w:r>
              <w:rPr>
                <w:rFonts w:hint="eastAsia" w:ascii="仿宋" w:hAnsi="仿宋" w:eastAsia="仿宋" w:cs="仿宋"/>
                <w:color w:val="auto"/>
                <w:sz w:val="24"/>
                <w:szCs w:val="24"/>
                <w:highlight w:val="none"/>
                <w:lang w:eastAsia="zh-CN"/>
              </w:rPr>
              <w:t>递交</w:t>
            </w:r>
            <w:r>
              <w:rPr>
                <w:rFonts w:hint="eastAsia" w:ascii="仿宋" w:hAnsi="仿宋" w:eastAsia="仿宋" w:cs="仿宋"/>
                <w:color w:val="auto"/>
                <w:sz w:val="24"/>
                <w:szCs w:val="24"/>
                <w:highlight w:val="none"/>
              </w:rPr>
              <w:t>截止时</w:t>
            </w:r>
            <w:r>
              <w:rPr>
                <w:rFonts w:hint="eastAsia" w:ascii="仿宋" w:hAnsi="仿宋" w:eastAsia="仿宋" w:cs="仿宋"/>
                <w:sz w:val="24"/>
                <w:szCs w:val="24"/>
                <w:highlight w:val="none"/>
              </w:rPr>
              <w:t>间：</w:t>
            </w:r>
            <w:r>
              <w:rPr>
                <w:rFonts w:hint="eastAsia" w:ascii="仿宋" w:hAnsi="仿宋" w:eastAsia="仿宋" w:cs="仿宋"/>
                <w:sz w:val="24"/>
                <w:szCs w:val="24"/>
                <w:highlight w:val="none"/>
                <w:u w:val="none" w:color="auto"/>
              </w:rPr>
              <w:t>20</w:t>
            </w:r>
            <w:r>
              <w:rPr>
                <w:rFonts w:hint="eastAsia" w:ascii="仿宋" w:hAnsi="仿宋" w:eastAsia="仿宋" w:cs="仿宋"/>
                <w:sz w:val="24"/>
                <w:szCs w:val="24"/>
                <w:highlight w:val="none"/>
                <w:u w:val="none" w:color="auto"/>
                <w:lang w:val="en-US" w:eastAsia="zh-CN"/>
              </w:rPr>
              <w:t>24</w:t>
            </w:r>
            <w:r>
              <w:rPr>
                <w:rFonts w:hint="eastAsia" w:ascii="仿宋" w:hAnsi="仿宋" w:eastAsia="仿宋" w:cs="仿宋"/>
                <w:sz w:val="24"/>
                <w:szCs w:val="24"/>
                <w:highlight w:val="none"/>
                <w:u w:val="none" w:color="auto"/>
              </w:rPr>
              <w:t>年</w:t>
            </w:r>
            <w:r>
              <w:rPr>
                <w:rFonts w:hint="eastAsia" w:ascii="仿宋" w:hAnsi="仿宋" w:eastAsia="仿宋" w:cs="仿宋"/>
                <w:sz w:val="24"/>
                <w:szCs w:val="24"/>
                <w:highlight w:val="none"/>
                <w:u w:val="none" w:color="auto"/>
                <w:lang w:val="en-US" w:eastAsia="zh-CN"/>
              </w:rPr>
              <w:t>1</w:t>
            </w:r>
            <w:r>
              <w:rPr>
                <w:rFonts w:hint="eastAsia" w:ascii="仿宋" w:hAnsi="仿宋" w:eastAsia="仿宋" w:cs="仿宋"/>
                <w:sz w:val="24"/>
                <w:szCs w:val="24"/>
                <w:highlight w:val="none"/>
                <w:u w:val="none" w:color="auto"/>
              </w:rPr>
              <w:t>月</w:t>
            </w:r>
            <w:r>
              <w:rPr>
                <w:rFonts w:hint="eastAsia" w:ascii="仿宋" w:hAnsi="仿宋" w:eastAsia="仿宋" w:cs="仿宋"/>
                <w:sz w:val="24"/>
                <w:szCs w:val="24"/>
                <w:highlight w:val="none"/>
                <w:u w:val="none" w:color="auto"/>
                <w:lang w:val="en-US" w:eastAsia="zh-CN"/>
              </w:rPr>
              <w:t>10</w:t>
            </w:r>
            <w:r>
              <w:rPr>
                <w:rFonts w:hint="eastAsia" w:ascii="仿宋" w:hAnsi="仿宋" w:eastAsia="仿宋" w:cs="仿宋"/>
                <w:sz w:val="24"/>
                <w:szCs w:val="24"/>
                <w:highlight w:val="none"/>
                <w:u w:val="none" w:color="auto"/>
              </w:rPr>
              <w:t>日</w:t>
            </w:r>
            <w:r>
              <w:rPr>
                <w:rFonts w:hint="eastAsia" w:ascii="仿宋" w:hAnsi="仿宋" w:eastAsia="仿宋" w:cs="仿宋"/>
                <w:sz w:val="24"/>
                <w:szCs w:val="24"/>
                <w:highlight w:val="none"/>
                <w:u w:val="none" w:color="auto"/>
                <w:lang w:val="en-US" w:eastAsia="zh-CN"/>
              </w:rPr>
              <w:t>上</w:t>
            </w:r>
            <w:r>
              <w:rPr>
                <w:rFonts w:hint="eastAsia" w:ascii="仿宋" w:hAnsi="仿宋" w:eastAsia="仿宋" w:cs="仿宋"/>
                <w:sz w:val="24"/>
                <w:szCs w:val="24"/>
                <w:highlight w:val="none"/>
                <w:u w:val="none" w:color="auto"/>
              </w:rPr>
              <w:t>午</w:t>
            </w:r>
            <w:r>
              <w:rPr>
                <w:rFonts w:hint="eastAsia" w:ascii="仿宋" w:hAnsi="仿宋" w:eastAsia="仿宋" w:cs="仿宋"/>
                <w:sz w:val="24"/>
                <w:szCs w:val="24"/>
                <w:highlight w:val="none"/>
                <w:u w:val="none" w:color="auto"/>
                <w:lang w:val="en-US" w:eastAsia="zh-CN"/>
              </w:rPr>
              <w:t>9</w:t>
            </w:r>
            <w:r>
              <w:rPr>
                <w:rFonts w:hint="eastAsia" w:ascii="仿宋" w:hAnsi="仿宋" w:eastAsia="仿宋" w:cs="仿宋"/>
                <w:sz w:val="24"/>
                <w:szCs w:val="24"/>
                <w:highlight w:val="none"/>
                <w:u w:val="none" w:color="auto"/>
              </w:rPr>
              <w:t>:</w:t>
            </w:r>
            <w:r>
              <w:rPr>
                <w:rFonts w:hint="eastAsia" w:ascii="仿宋" w:hAnsi="仿宋" w:eastAsia="仿宋" w:cs="仿宋"/>
                <w:sz w:val="24"/>
                <w:szCs w:val="24"/>
                <w:highlight w:val="none"/>
                <w:u w:val="none" w:color="auto"/>
                <w:lang w:val="en-US" w:eastAsia="zh-CN"/>
              </w:rPr>
              <w:t>3</w:t>
            </w:r>
            <w:r>
              <w:rPr>
                <w:rFonts w:hint="eastAsia" w:ascii="仿宋" w:hAnsi="仿宋" w:eastAsia="仿宋" w:cs="仿宋"/>
                <w:sz w:val="24"/>
                <w:szCs w:val="24"/>
                <w:highlight w:val="none"/>
                <w:u w:val="none" w:color="auto"/>
              </w:rPr>
              <w:t xml:space="preserve">0  </w:t>
            </w:r>
          </w:p>
          <w:p>
            <w:pPr>
              <w:pStyle w:val="38"/>
              <w:keepNext w:val="0"/>
              <w:keepLines w:val="0"/>
              <w:pageBreakBefore w:val="0"/>
              <w:kinsoku/>
              <w:overflowPunct/>
              <w:autoSpaceDE/>
              <w:autoSpaceDN/>
              <w:bidi w:val="0"/>
              <w:spacing w:line="640" w:lineRule="exact"/>
              <w:textAlignment w:val="auto"/>
              <w:rPr>
                <w:rFonts w:hint="eastAsia" w:ascii="仿宋" w:hAnsi="仿宋" w:eastAsia="仿宋" w:cs="仿宋"/>
                <w:sz w:val="24"/>
                <w:szCs w:val="24"/>
                <w:highlight w:val="none"/>
                <w:u w:val="none" w:color="auto"/>
              </w:rPr>
            </w:pPr>
            <w:r>
              <w:rPr>
                <w:rFonts w:hint="eastAsia" w:ascii="仿宋" w:hAnsi="仿宋" w:eastAsia="仿宋" w:cs="仿宋"/>
                <w:sz w:val="24"/>
                <w:szCs w:val="24"/>
                <w:highlight w:val="none"/>
                <w:u w:val="none" w:color="auto"/>
              </w:rPr>
              <w:t>2、投标地点：</w:t>
            </w:r>
            <w:r>
              <w:rPr>
                <w:rFonts w:hint="eastAsia" w:ascii="仿宋" w:hAnsi="仿宋" w:eastAsia="仿宋" w:cs="仿宋"/>
                <w:color w:val="000000"/>
                <w:sz w:val="24"/>
                <w:highlight w:val="none"/>
                <w:lang w:eastAsia="zh-CN"/>
              </w:rPr>
              <w:t>西安市朱雀大街南段1号汇成天玺C座18层1818室</w:t>
            </w:r>
          </w:p>
          <w:p>
            <w:pPr>
              <w:pStyle w:val="37"/>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仿宋" w:hAnsi="仿宋" w:eastAsia="仿宋" w:cs="仿宋"/>
                <w:b/>
                <w:color w:val="5B9BD5" w:themeColor="accent1"/>
                <w:sz w:val="18"/>
                <w:szCs w:val="18"/>
                <w:highlight w:val="none"/>
                <w:u w:val="none" w:color="auto"/>
                <w:lang w:val="en-US" w:eastAsia="zh-CN"/>
                <w14:textFill>
                  <w14:solidFill>
                    <w14:schemeClr w14:val="accent1"/>
                  </w14:solidFill>
                </w14:textFill>
              </w:rPr>
            </w:pPr>
            <w:r>
              <w:rPr>
                <w:rFonts w:hint="eastAsia" w:ascii="仿宋" w:hAnsi="仿宋" w:eastAsia="仿宋" w:cs="仿宋"/>
                <w:sz w:val="24"/>
                <w:szCs w:val="24"/>
                <w:highlight w:val="none"/>
                <w:u w:val="none" w:color="auto"/>
              </w:rPr>
              <w:t>3、开标时间：20</w:t>
            </w:r>
            <w:r>
              <w:rPr>
                <w:rFonts w:hint="eastAsia" w:ascii="仿宋" w:hAnsi="仿宋" w:eastAsia="仿宋" w:cs="仿宋"/>
                <w:sz w:val="24"/>
                <w:szCs w:val="24"/>
                <w:highlight w:val="none"/>
                <w:u w:val="none" w:color="auto"/>
                <w:lang w:val="en-US" w:eastAsia="zh-CN"/>
              </w:rPr>
              <w:t>24</w:t>
            </w:r>
            <w:r>
              <w:rPr>
                <w:rFonts w:hint="eastAsia" w:ascii="仿宋" w:hAnsi="仿宋" w:eastAsia="仿宋" w:cs="仿宋"/>
                <w:sz w:val="24"/>
                <w:szCs w:val="24"/>
                <w:highlight w:val="none"/>
                <w:u w:val="none" w:color="auto"/>
              </w:rPr>
              <w:t>年</w:t>
            </w:r>
            <w:r>
              <w:rPr>
                <w:rFonts w:hint="eastAsia" w:ascii="仿宋" w:hAnsi="仿宋" w:eastAsia="仿宋" w:cs="仿宋"/>
                <w:sz w:val="24"/>
                <w:szCs w:val="24"/>
                <w:highlight w:val="none"/>
                <w:u w:val="none" w:color="auto"/>
                <w:lang w:val="en-US" w:eastAsia="zh-CN"/>
              </w:rPr>
              <w:t>1</w:t>
            </w:r>
            <w:r>
              <w:rPr>
                <w:rFonts w:hint="eastAsia" w:ascii="仿宋" w:hAnsi="仿宋" w:eastAsia="仿宋" w:cs="仿宋"/>
                <w:sz w:val="24"/>
                <w:szCs w:val="24"/>
                <w:highlight w:val="none"/>
                <w:u w:val="none" w:color="auto"/>
              </w:rPr>
              <w:t>月</w:t>
            </w:r>
            <w:r>
              <w:rPr>
                <w:rFonts w:hint="eastAsia" w:ascii="仿宋" w:hAnsi="仿宋" w:eastAsia="仿宋" w:cs="仿宋"/>
                <w:sz w:val="24"/>
                <w:szCs w:val="24"/>
                <w:highlight w:val="none"/>
                <w:u w:val="none" w:color="auto"/>
                <w:lang w:val="en-US" w:eastAsia="zh-CN"/>
              </w:rPr>
              <w:t>10</w:t>
            </w:r>
            <w:r>
              <w:rPr>
                <w:rFonts w:hint="eastAsia" w:ascii="仿宋" w:hAnsi="仿宋" w:eastAsia="仿宋" w:cs="仿宋"/>
                <w:sz w:val="24"/>
                <w:szCs w:val="24"/>
                <w:highlight w:val="none"/>
                <w:u w:val="none" w:color="auto"/>
              </w:rPr>
              <w:t>日</w:t>
            </w:r>
            <w:r>
              <w:rPr>
                <w:rFonts w:hint="eastAsia" w:ascii="仿宋" w:hAnsi="仿宋" w:eastAsia="仿宋" w:cs="仿宋"/>
                <w:sz w:val="24"/>
                <w:szCs w:val="24"/>
                <w:highlight w:val="none"/>
                <w:u w:val="none" w:color="auto"/>
                <w:lang w:val="en-US" w:eastAsia="zh-CN"/>
              </w:rPr>
              <w:t>上</w:t>
            </w:r>
            <w:r>
              <w:rPr>
                <w:rFonts w:hint="eastAsia" w:ascii="仿宋" w:hAnsi="仿宋" w:eastAsia="仿宋" w:cs="仿宋"/>
                <w:sz w:val="24"/>
                <w:szCs w:val="24"/>
                <w:highlight w:val="none"/>
                <w:u w:val="none" w:color="auto"/>
              </w:rPr>
              <w:t>午</w:t>
            </w:r>
            <w:r>
              <w:rPr>
                <w:rFonts w:hint="eastAsia" w:ascii="仿宋" w:hAnsi="仿宋" w:eastAsia="仿宋" w:cs="仿宋"/>
                <w:sz w:val="24"/>
                <w:szCs w:val="24"/>
                <w:highlight w:val="none"/>
                <w:u w:val="none" w:color="auto"/>
                <w:lang w:val="en-US" w:eastAsia="zh-CN"/>
              </w:rPr>
              <w:t>9</w:t>
            </w:r>
            <w:r>
              <w:rPr>
                <w:rFonts w:hint="eastAsia" w:ascii="仿宋" w:hAnsi="仿宋" w:eastAsia="仿宋" w:cs="仿宋"/>
                <w:sz w:val="24"/>
                <w:szCs w:val="24"/>
                <w:highlight w:val="none"/>
                <w:u w:val="none" w:color="auto"/>
              </w:rPr>
              <w:t>:</w:t>
            </w:r>
            <w:r>
              <w:rPr>
                <w:rFonts w:hint="eastAsia" w:ascii="仿宋" w:hAnsi="仿宋" w:eastAsia="仿宋" w:cs="仿宋"/>
                <w:sz w:val="24"/>
                <w:szCs w:val="24"/>
                <w:highlight w:val="none"/>
                <w:u w:val="none" w:color="auto"/>
                <w:lang w:val="en-US" w:eastAsia="zh-CN"/>
              </w:rPr>
              <w:t>3</w:t>
            </w:r>
            <w:r>
              <w:rPr>
                <w:rFonts w:hint="eastAsia" w:ascii="仿宋" w:hAnsi="仿宋" w:eastAsia="仿宋" w:cs="仿宋"/>
                <w:sz w:val="24"/>
                <w:szCs w:val="24"/>
                <w:highlight w:val="none"/>
                <w:u w:val="none" w:color="auto"/>
              </w:rPr>
              <w:t xml:space="preserve">0 </w:t>
            </w:r>
          </w:p>
          <w:p>
            <w:pPr>
              <w:pStyle w:val="38"/>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none" w:color="auto"/>
                <w:lang w:val="en-US" w:eastAsia="zh-CN"/>
              </w:rPr>
              <w:t>4、开标</w:t>
            </w:r>
            <w:r>
              <w:rPr>
                <w:rFonts w:hint="eastAsia" w:ascii="仿宋" w:hAnsi="仿宋" w:eastAsia="仿宋" w:cs="仿宋"/>
                <w:sz w:val="24"/>
                <w:szCs w:val="24"/>
                <w:highlight w:val="none"/>
                <w:u w:val="none" w:color="auto"/>
              </w:rPr>
              <w:t>地点：</w:t>
            </w:r>
            <w:r>
              <w:rPr>
                <w:rFonts w:hint="eastAsia" w:ascii="仿宋" w:hAnsi="仿宋" w:eastAsia="仿宋" w:cs="仿宋"/>
                <w:color w:val="000000"/>
                <w:sz w:val="24"/>
                <w:highlight w:val="none"/>
                <w:lang w:eastAsia="zh-CN"/>
              </w:rPr>
              <w:t>西安市朱雀大街南段1号汇成天玺C座18层1818室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w:t>
            </w:r>
            <w:r>
              <w:rPr>
                <w:rFonts w:hint="eastAsia" w:ascii="仿宋" w:hAnsi="仿宋" w:eastAsia="仿宋" w:cs="仿宋"/>
                <w:color w:val="auto"/>
                <w:sz w:val="24"/>
                <w:szCs w:val="24"/>
                <w:highlight w:val="none"/>
              </w:rPr>
              <w:t>提交投标文件的截止之日起9</w:t>
            </w:r>
            <w:r>
              <w:rPr>
                <w:rFonts w:hint="eastAsia" w:ascii="仿宋" w:hAnsi="仿宋" w:eastAsia="仿宋" w:cs="仿宋"/>
                <w:sz w:val="24"/>
                <w:szCs w:val="24"/>
                <w:highlight w:val="none"/>
              </w:rPr>
              <w:t>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0</w:t>
            </w:r>
          </w:p>
        </w:tc>
        <w:tc>
          <w:tcPr>
            <w:tcW w:w="2284" w:type="dxa"/>
            <w:vAlign w:val="center"/>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投标担保</w:t>
            </w:r>
          </w:p>
        </w:tc>
        <w:tc>
          <w:tcPr>
            <w:tcW w:w="5777" w:type="dxa"/>
            <w:vAlign w:val="top"/>
          </w:tcPr>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投标保证金：</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施工1标段：人民币肆万元整</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施工2标段：人民币肆万元整</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施工3标段：人民币肆万陆仟元整</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施工4标段：人民币叁万元整</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施工5标段：人民币壹万捌仟元整</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2、投标保证金交纳方式：投标人可自主选择以银行网银转账、支票、汇票、本票、保函等非现金形式交纳或提交投标保证金。</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3、请投标人按规定时间</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2024年1月10日9:30</w:t>
            </w:r>
            <w:r>
              <w:rPr>
                <w:rFonts w:hint="eastAsia" w:ascii="仿宋" w:hAnsi="仿宋" w:eastAsia="仿宋" w:cs="仿宋"/>
                <w:b/>
                <w:bCs/>
                <w:sz w:val="24"/>
                <w:szCs w:val="24"/>
                <w:highlight w:val="none"/>
              </w:rPr>
              <w:t>前）</w:t>
            </w:r>
            <w:r>
              <w:rPr>
                <w:rFonts w:hint="eastAsia" w:ascii="仿宋" w:hAnsi="仿宋" w:eastAsia="仿宋" w:cs="仿宋"/>
                <w:sz w:val="24"/>
                <w:szCs w:val="24"/>
                <w:highlight w:val="none"/>
              </w:rPr>
              <w:t>和方式提交保证金，避免银行退票等原因出现保证金未按时到账等情况影响正常投标。请务必在转账时在摘要处注明：项目编号，同时请次日电话查询是否到账：029-87592322。</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4、投标人未按照招标文件要求提交保证金的，投标响应文件无效。投标保证金提交以到账时间为准。</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备注：以保函形式提交投标保证金的，投标响应文件递交截止前持保函原件来我公司购标处进行备案登记。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汇款账户</w:t>
            </w:r>
          </w:p>
        </w:tc>
        <w:tc>
          <w:tcPr>
            <w:tcW w:w="5777" w:type="dxa"/>
            <w:vAlign w:val="top"/>
          </w:tcPr>
          <w:p>
            <w:pPr>
              <w:pStyle w:val="37"/>
              <w:keepNext w:val="0"/>
              <w:keepLines w:val="0"/>
              <w:pageBreakBefore w:val="0"/>
              <w:kinsoku/>
              <w:overflowPunct/>
              <w:autoSpaceDE/>
              <w:autoSpaceDN/>
              <w:bidi w:val="0"/>
              <w:spacing w:line="640" w:lineRule="exact"/>
              <w:ind w:firstLine="0" w:firstLineChars="0"/>
              <w:textAlignment w:val="auto"/>
              <w:rPr>
                <w:rFonts w:ascii="仿宋" w:hAnsi="仿宋" w:eastAsia="仿宋" w:cs="仿宋"/>
                <w:sz w:val="24"/>
                <w:szCs w:val="24"/>
                <w:highlight w:val="none"/>
              </w:rPr>
            </w:pPr>
            <w:r>
              <w:rPr>
                <w:rFonts w:hint="eastAsia" w:ascii="仿宋" w:hAnsi="仿宋" w:eastAsia="仿宋" w:cs="仿宋"/>
                <w:sz w:val="24"/>
                <w:szCs w:val="24"/>
                <w:highlight w:val="none"/>
              </w:rPr>
              <w:t>中国建设银行：</w:t>
            </w:r>
            <w:r>
              <w:rPr>
                <w:rFonts w:hint="eastAsia" w:ascii="仿宋" w:hAnsi="仿宋" w:eastAsia="仿宋" w:cs="仿宋"/>
                <w:b/>
                <w:bCs/>
                <w:sz w:val="24"/>
                <w:szCs w:val="24"/>
                <w:highlight w:val="none"/>
              </w:rPr>
              <w:t>招标服务费</w:t>
            </w:r>
            <w:r>
              <w:rPr>
                <w:rFonts w:hint="eastAsia" w:ascii="仿宋" w:hAnsi="仿宋" w:eastAsia="仿宋" w:cs="仿宋"/>
                <w:sz w:val="24"/>
                <w:szCs w:val="24"/>
                <w:highlight w:val="none"/>
              </w:rPr>
              <w:t>（交纳账户）</w:t>
            </w:r>
          </w:p>
          <w:p>
            <w:pPr>
              <w:keepNext w:val="0"/>
              <w:keepLines w:val="0"/>
              <w:pageBreakBefore w:val="0"/>
              <w:kinsoku/>
              <w:overflowPunct/>
              <w:autoSpaceDE/>
              <w:autoSpaceDN/>
              <w:bidi w:val="0"/>
              <w:spacing w:line="640" w:lineRule="exact"/>
              <w:textAlignment w:val="auto"/>
              <w:rPr>
                <w:rFonts w:ascii="仿宋" w:hAnsi="仿宋" w:eastAsia="仿宋" w:cs="仿宋"/>
                <w:szCs w:val="24"/>
                <w:highlight w:val="none"/>
              </w:rPr>
            </w:pPr>
            <w:r>
              <w:rPr>
                <w:rFonts w:hint="eastAsia" w:ascii="仿宋" w:hAnsi="仿宋" w:eastAsia="仿宋" w:cs="仿宋"/>
                <w:szCs w:val="24"/>
                <w:highlight w:val="none"/>
              </w:rPr>
              <w:t>名  称：华招广和项目管理有限公司</w:t>
            </w:r>
          </w:p>
          <w:p>
            <w:pPr>
              <w:keepNext w:val="0"/>
              <w:keepLines w:val="0"/>
              <w:pageBreakBefore w:val="0"/>
              <w:kinsoku/>
              <w:overflowPunct/>
              <w:autoSpaceDE/>
              <w:autoSpaceDN/>
              <w:bidi w:val="0"/>
              <w:spacing w:line="640" w:lineRule="exact"/>
              <w:textAlignment w:val="auto"/>
              <w:rPr>
                <w:rFonts w:ascii="仿宋" w:hAnsi="仿宋" w:eastAsia="仿宋" w:cs="仿宋"/>
                <w:szCs w:val="24"/>
                <w:highlight w:val="none"/>
              </w:rPr>
            </w:pPr>
            <w:r>
              <w:rPr>
                <w:rFonts w:hint="eastAsia" w:ascii="仿宋" w:hAnsi="仿宋" w:eastAsia="仿宋" w:cs="仿宋"/>
                <w:szCs w:val="24"/>
                <w:highlight w:val="none"/>
              </w:rPr>
              <w:t>开户行：中国建设银行股份有限公司西安金泰假日花城支行</w:t>
            </w:r>
          </w:p>
          <w:p>
            <w:pPr>
              <w:pStyle w:val="37"/>
              <w:keepNext w:val="0"/>
              <w:keepLines w:val="0"/>
              <w:pageBreakBefore w:val="0"/>
              <w:kinsoku/>
              <w:overflowPunct/>
              <w:autoSpaceDE/>
              <w:autoSpaceDN/>
              <w:bidi w:val="0"/>
              <w:spacing w:line="640" w:lineRule="exact"/>
              <w:ind w:firstLine="0" w:firstLineChars="0"/>
              <w:textAlignment w:val="auto"/>
              <w:rPr>
                <w:rFonts w:ascii="仿宋" w:hAnsi="仿宋" w:eastAsia="仿宋" w:cs="仿宋"/>
                <w:sz w:val="24"/>
                <w:szCs w:val="24"/>
                <w:highlight w:val="none"/>
              </w:rPr>
            </w:pPr>
            <w:r>
              <w:rPr>
                <w:rFonts w:hint="eastAsia" w:ascii="仿宋" w:hAnsi="仿宋" w:eastAsia="仿宋" w:cs="仿宋"/>
                <w:sz w:val="24"/>
                <w:szCs w:val="24"/>
                <w:highlight w:val="none"/>
              </w:rPr>
              <w:t>帐  号：6105 0186 5800 0000 0059</w:t>
            </w:r>
          </w:p>
          <w:p>
            <w:pPr>
              <w:pStyle w:val="37"/>
              <w:keepNext w:val="0"/>
              <w:keepLines w:val="0"/>
              <w:pageBreakBefore w:val="0"/>
              <w:kinsoku/>
              <w:overflowPunct/>
              <w:autoSpaceDE/>
              <w:autoSpaceDN/>
              <w:bidi w:val="0"/>
              <w:spacing w:line="640" w:lineRule="exact"/>
              <w:ind w:firstLine="0" w:firstLineChars="0"/>
              <w:textAlignment w:val="auto"/>
              <w:rPr>
                <w:rFonts w:ascii="仿宋" w:hAnsi="仿宋" w:eastAsia="仿宋" w:cs="仿宋"/>
                <w:kern w:val="2"/>
                <w:sz w:val="24"/>
                <w:szCs w:val="24"/>
                <w:highlight w:val="none"/>
              </w:rPr>
            </w:pPr>
          </w:p>
          <w:p>
            <w:pPr>
              <w:pStyle w:val="37"/>
              <w:keepNext w:val="0"/>
              <w:keepLines w:val="0"/>
              <w:pageBreakBefore w:val="0"/>
              <w:kinsoku/>
              <w:overflowPunct/>
              <w:autoSpaceDE/>
              <w:autoSpaceDN/>
              <w:bidi w:val="0"/>
              <w:spacing w:line="640" w:lineRule="exact"/>
              <w:ind w:firstLine="0" w:firstLineChars="0"/>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中信银行：</w:t>
            </w:r>
            <w:r>
              <w:rPr>
                <w:rFonts w:hint="eastAsia" w:ascii="仿宋" w:hAnsi="仿宋" w:eastAsia="仿宋" w:cs="仿宋"/>
                <w:b/>
                <w:bCs/>
                <w:kern w:val="2"/>
                <w:sz w:val="24"/>
                <w:szCs w:val="24"/>
                <w:highlight w:val="none"/>
              </w:rPr>
              <w:t>投标保证金</w:t>
            </w:r>
            <w:r>
              <w:rPr>
                <w:rFonts w:hint="eastAsia" w:ascii="仿宋" w:hAnsi="仿宋" w:eastAsia="仿宋" w:cs="仿宋"/>
                <w:kern w:val="2"/>
                <w:sz w:val="24"/>
                <w:szCs w:val="24"/>
                <w:highlight w:val="none"/>
              </w:rPr>
              <w:t>（交纳专户）</w:t>
            </w:r>
          </w:p>
          <w:p>
            <w:pPr>
              <w:pStyle w:val="37"/>
              <w:keepNext w:val="0"/>
              <w:keepLines w:val="0"/>
              <w:pageBreakBefore w:val="0"/>
              <w:kinsoku/>
              <w:overflowPunct/>
              <w:autoSpaceDE/>
              <w:autoSpaceDN/>
              <w:bidi w:val="0"/>
              <w:spacing w:line="640" w:lineRule="exact"/>
              <w:ind w:firstLine="0" w:firstLineChars="0"/>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名称：华招广和项目管理有限公司</w:t>
            </w:r>
          </w:p>
          <w:p>
            <w:pPr>
              <w:pStyle w:val="37"/>
              <w:keepNext w:val="0"/>
              <w:keepLines w:val="0"/>
              <w:pageBreakBefore w:val="0"/>
              <w:kinsoku/>
              <w:overflowPunct/>
              <w:autoSpaceDE/>
              <w:autoSpaceDN/>
              <w:bidi w:val="0"/>
              <w:spacing w:line="640" w:lineRule="exact"/>
              <w:ind w:firstLine="0" w:firstLineChars="0"/>
              <w:textAlignment w:val="auto"/>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账号：8111 7010 1190 0609 835</w:t>
            </w:r>
          </w:p>
          <w:p>
            <w:pPr>
              <w:pStyle w:val="37"/>
              <w:keepNext w:val="0"/>
              <w:keepLines w:val="0"/>
              <w:pageBreakBefore w:val="0"/>
              <w:kinsoku/>
              <w:overflowPunct/>
              <w:autoSpaceDE/>
              <w:autoSpaceDN/>
              <w:bidi w:val="0"/>
              <w:spacing w:line="640" w:lineRule="exact"/>
              <w:ind w:firstLine="0" w:firstLineChars="0"/>
              <w:textAlignment w:val="auto"/>
              <w:rPr>
                <w:rFonts w:ascii="仿宋" w:hAnsi="仿宋" w:eastAsia="仿宋" w:cs="仿宋"/>
                <w:kern w:val="2"/>
                <w:sz w:val="24"/>
                <w:szCs w:val="24"/>
                <w:highlight w:val="none"/>
              </w:rPr>
            </w:pPr>
            <w:r>
              <w:rPr>
                <w:rFonts w:hint="eastAsia" w:ascii="仿宋" w:hAnsi="仿宋" w:eastAsia="仿宋" w:cs="仿宋"/>
                <w:kern w:val="2"/>
                <w:sz w:val="24"/>
                <w:szCs w:val="24"/>
                <w:highlight w:val="none"/>
              </w:rPr>
              <w:t>开户行：中信银行西安朱雀南路支行</w:t>
            </w:r>
          </w:p>
          <w:p>
            <w:pPr>
              <w:pStyle w:val="37"/>
              <w:keepNext w:val="0"/>
              <w:keepLines w:val="0"/>
              <w:pageBreakBefore w:val="0"/>
              <w:kinsoku/>
              <w:wordWrap/>
              <w:overflowPunct/>
              <w:topLinePunct w:val="0"/>
              <w:autoSpaceDE/>
              <w:autoSpaceDN/>
              <w:bidi w:val="0"/>
              <w:adjustRightInd/>
              <w:snapToGrid/>
              <w:spacing w:line="640" w:lineRule="exact"/>
              <w:ind w:firstLine="0" w:firstLineChars="0"/>
              <w:textAlignment w:val="auto"/>
              <w:outlineLvl w:val="9"/>
              <w:rPr>
                <w:rFonts w:hint="eastAsia" w:ascii="仿宋" w:hAnsi="仿宋" w:eastAsia="仿宋" w:cs="仿宋"/>
                <w:sz w:val="24"/>
                <w:szCs w:val="24"/>
                <w:highlight w:val="none"/>
              </w:rPr>
            </w:pPr>
            <w:r>
              <w:rPr>
                <w:rFonts w:hint="eastAsia" w:ascii="仿宋" w:hAnsi="仿宋" w:eastAsia="仿宋" w:cs="仿宋"/>
                <w:b/>
                <w:sz w:val="24"/>
                <w:szCs w:val="24"/>
                <w:highlight w:val="none"/>
              </w:rPr>
              <w:t>注:标书费</w:t>
            </w:r>
            <w:r>
              <w:rPr>
                <w:rFonts w:hint="eastAsia" w:ascii="仿宋" w:hAnsi="仿宋" w:eastAsia="仿宋" w:cs="仿宋"/>
                <w:b/>
                <w:sz w:val="24"/>
                <w:szCs w:val="24"/>
                <w:highlight w:val="none"/>
                <w:lang w:val="en-US" w:eastAsia="zh-CN"/>
              </w:rPr>
              <w:t>以</w:t>
            </w:r>
            <w:r>
              <w:rPr>
                <w:rFonts w:hint="eastAsia" w:ascii="仿宋" w:hAnsi="仿宋" w:eastAsia="仿宋" w:cs="仿宋"/>
                <w:b/>
                <w:sz w:val="24"/>
                <w:szCs w:val="24"/>
                <w:highlight w:val="none"/>
              </w:rPr>
              <w:t>现金形式交纳；投标保证金</w:t>
            </w:r>
            <w:r>
              <w:rPr>
                <w:rFonts w:hint="eastAsia" w:ascii="仿宋" w:hAnsi="仿宋" w:eastAsia="仿宋" w:cs="仿宋"/>
                <w:b/>
                <w:sz w:val="24"/>
                <w:szCs w:val="24"/>
                <w:highlight w:val="none"/>
                <w:lang w:eastAsia="zh-CN"/>
              </w:rPr>
              <w:t>、</w:t>
            </w:r>
            <w:r>
              <w:rPr>
                <w:rFonts w:hint="eastAsia" w:ascii="仿宋" w:hAnsi="仿宋" w:eastAsia="仿宋" w:cs="仿宋"/>
                <w:b/>
                <w:sz w:val="24"/>
                <w:szCs w:val="24"/>
                <w:highlight w:val="none"/>
              </w:rPr>
              <w:t>招标服务费仅限于通过对公账户以转账形式交纳。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备选投标方案</w:t>
            </w:r>
          </w:p>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和报价</w:t>
            </w:r>
          </w:p>
        </w:tc>
        <w:tc>
          <w:tcPr>
            <w:tcW w:w="5777" w:type="dxa"/>
            <w:vAlign w:val="center"/>
          </w:tcPr>
          <w:p>
            <w:pPr>
              <w:keepNext w:val="0"/>
              <w:keepLines w:val="0"/>
              <w:pageBreakBefore w:val="0"/>
              <w:tabs>
                <w:tab w:val="left" w:pos="7013"/>
              </w:tabs>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盖章签字</w:t>
            </w:r>
          </w:p>
        </w:tc>
        <w:tc>
          <w:tcPr>
            <w:tcW w:w="5777" w:type="dxa"/>
            <w:vAlign w:val="center"/>
          </w:tcPr>
          <w:p>
            <w:pPr>
              <w:keepNext w:val="0"/>
              <w:keepLines w:val="0"/>
              <w:pageBreakBefore w:val="0"/>
              <w:tabs>
                <w:tab w:val="left" w:pos="7013"/>
              </w:tabs>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Cs w:val="24"/>
                <w:highlight w:val="none"/>
              </w:rPr>
              <w:t>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w:t>
            </w:r>
            <w:r>
              <w:rPr>
                <w:rFonts w:hint="eastAsia" w:ascii="仿宋" w:hAnsi="仿宋" w:eastAsia="仿宋" w:cs="仿宋"/>
                <w:b/>
                <w:bCs/>
                <w:szCs w:val="24"/>
                <w:highlight w:val="none"/>
              </w:rPr>
              <w:t>已标价的工程量清单还应加盖单位公章及编制该工程报价的造价人员执业印章</w:t>
            </w:r>
            <w:r>
              <w:rPr>
                <w:rFonts w:hint="eastAsia" w:ascii="仿宋" w:hAnsi="仿宋" w:eastAsia="仿宋" w:cs="仿宋"/>
                <w:b/>
                <w:bCs/>
                <w:szCs w:val="24"/>
                <w:highlight w:val="none"/>
                <w:lang w:val="en-US" w:eastAsia="zh-CN"/>
              </w:rPr>
              <w:t>并签字</w:t>
            </w:r>
            <w:r>
              <w:rPr>
                <w:rFonts w:hint="eastAsia" w:ascii="仿宋" w:hAnsi="仿宋" w:eastAsia="仿宋" w:cs="仿宋"/>
                <w:b/>
                <w:bCs/>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24</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投标文件数量、装订</w:t>
            </w:r>
          </w:p>
        </w:tc>
        <w:tc>
          <w:tcPr>
            <w:tcW w:w="5777" w:type="dxa"/>
            <w:vAlign w:val="center"/>
          </w:tcPr>
          <w:p>
            <w:pPr>
              <w:keepNext w:val="0"/>
              <w:keepLines w:val="0"/>
              <w:pageBreakBefore w:val="0"/>
              <w:kinsoku/>
              <w:overflowPunct/>
              <w:autoSpaceDE/>
              <w:autoSpaceDN/>
              <w:bidi w:val="0"/>
              <w:spacing w:line="640" w:lineRule="exact"/>
              <w:textAlignment w:val="auto"/>
              <w:rPr>
                <w:rFonts w:ascii="仿宋" w:hAnsi="仿宋" w:eastAsia="仿宋" w:cs="仿宋"/>
                <w:szCs w:val="24"/>
                <w:highlight w:val="none"/>
              </w:rPr>
            </w:pPr>
            <w:r>
              <w:rPr>
                <w:rFonts w:hint="eastAsia" w:ascii="仿宋" w:hAnsi="仿宋" w:eastAsia="仿宋" w:cs="仿宋"/>
                <w:szCs w:val="24"/>
                <w:highlight w:val="none"/>
              </w:rPr>
              <w:t>1、密封要求：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szCs w:val="24"/>
                <w:highlight w:val="none"/>
              </w:rPr>
              <w:t>2、装订要求：投标文件一律采用书籍（胶装）方式装订，在投标文件书脊处写明项目名称、项目编号及投标人名称。投标文件正本一份，副本四份，电子文件一份（用U盘或移动硬盘拷贝），电子版投标文件提供投标文件正本的word版本及PDF版本（PDF文件为完整签字、盖章的正本扫描件），“开标一览表”一份。纸质投标文件均须A4纸打印（提倡双面打印），分别各自装订成册并编制目录和页码。电子文件放置“开标一览表”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overflowPunct/>
              <w:autoSpaceDE/>
              <w:autoSpaceDN/>
              <w:bidi w:val="0"/>
              <w:spacing w:line="640" w:lineRule="exact"/>
              <w:jc w:val="center"/>
              <w:textAlignment w:val="auto"/>
              <w:rPr>
                <w:rFonts w:hint="default" w:ascii="仿宋" w:hAnsi="仿宋" w:eastAsia="仿宋" w:cs="仿宋"/>
                <w:sz w:val="24"/>
                <w:szCs w:val="24"/>
                <w:highlight w:val="none"/>
                <w:lang w:val="en-US"/>
              </w:rPr>
            </w:pPr>
            <w:r>
              <w:rPr>
                <w:rFonts w:hint="eastAsia" w:ascii="仿宋" w:hAnsi="仿宋" w:eastAsia="仿宋" w:cs="仿宋"/>
                <w:sz w:val="24"/>
                <w:highlight w:val="none"/>
                <w:lang w:val="en-US" w:eastAsia="zh-CN"/>
              </w:rPr>
              <w:t>25</w:t>
            </w:r>
          </w:p>
        </w:tc>
        <w:tc>
          <w:tcPr>
            <w:tcW w:w="2284" w:type="dxa"/>
            <w:vAlign w:val="center"/>
          </w:tcPr>
          <w:p>
            <w:pPr>
              <w:keepNext w:val="0"/>
              <w:keepLines w:val="0"/>
              <w:pageBreakBefore w:val="0"/>
              <w:kinsoku/>
              <w:overflowPunct/>
              <w:autoSpaceDE/>
              <w:autoSpaceDN/>
              <w:bidi w:val="0"/>
              <w:spacing w:line="640" w:lineRule="exact"/>
              <w:jc w:val="center"/>
              <w:textAlignment w:val="auto"/>
              <w:rPr>
                <w:rFonts w:hint="eastAsia" w:ascii="仿宋" w:hAnsi="仿宋" w:eastAsia="仿宋" w:cs="仿宋"/>
                <w:color w:val="auto"/>
                <w:sz w:val="24"/>
                <w:szCs w:val="24"/>
                <w:highlight w:val="none"/>
                <w:u w:val="none"/>
              </w:rPr>
            </w:pPr>
            <w:r>
              <w:rPr>
                <w:rFonts w:hint="eastAsia" w:ascii="仿宋" w:hAnsi="仿宋" w:eastAsia="仿宋" w:cs="仿宋"/>
                <w:sz w:val="24"/>
                <w:highlight w:val="none"/>
                <w:lang w:val="en-US" w:eastAsia="zh-CN"/>
              </w:rPr>
              <w:t>投标</w:t>
            </w:r>
            <w:r>
              <w:rPr>
                <w:rFonts w:hint="eastAsia" w:ascii="仿宋" w:hAnsi="仿宋" w:eastAsia="仿宋" w:cs="仿宋"/>
                <w:sz w:val="24"/>
                <w:highlight w:val="none"/>
              </w:rPr>
              <w:t>报价</w:t>
            </w:r>
          </w:p>
        </w:tc>
        <w:tc>
          <w:tcPr>
            <w:tcW w:w="5777" w:type="dxa"/>
            <w:vAlign w:val="center"/>
          </w:tcPr>
          <w:p>
            <w:pPr>
              <w:keepNext w:val="0"/>
              <w:keepLines w:val="0"/>
              <w:pageBreakBefore w:val="0"/>
              <w:kinsoku/>
              <w:overflowPunct/>
              <w:autoSpaceDE/>
              <w:autoSpaceDN/>
              <w:bidi w:val="0"/>
              <w:spacing w:line="640" w:lineRule="exact"/>
              <w:textAlignment w:val="auto"/>
              <w:rPr>
                <w:rFonts w:hint="eastAsia" w:ascii="仿宋" w:hAnsi="仿宋" w:eastAsia="仿宋" w:cs="仿宋"/>
                <w:color w:val="auto"/>
                <w:sz w:val="24"/>
                <w:szCs w:val="24"/>
                <w:highlight w:val="none"/>
                <w:u w:val="none"/>
              </w:rPr>
            </w:pPr>
            <w:r>
              <w:rPr>
                <w:rFonts w:hint="eastAsia" w:ascii="仿宋" w:hAnsi="仿宋" w:eastAsia="仿宋" w:cs="仿宋"/>
                <w:sz w:val="24"/>
                <w:highlight w:val="none"/>
                <w:lang w:val="en-US" w:eastAsia="zh-CN"/>
              </w:rPr>
              <w:t>本项目为交钥匙项目。投标</w:t>
            </w:r>
            <w:r>
              <w:rPr>
                <w:rFonts w:hint="eastAsia" w:ascii="仿宋" w:hAnsi="仿宋" w:eastAsia="仿宋" w:cs="仿宋"/>
                <w:sz w:val="24"/>
                <w:highlight w:val="none"/>
              </w:rPr>
              <w:t>报价=材料费＋运输费+装卸费+施工费+保险费+措施费+相关伴随费用等。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26</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评标办法及标准</w:t>
            </w:r>
          </w:p>
        </w:tc>
        <w:tc>
          <w:tcPr>
            <w:tcW w:w="5777" w:type="dxa"/>
            <w:vAlign w:val="center"/>
          </w:tcPr>
          <w:p>
            <w:pPr>
              <w:pStyle w:val="38"/>
              <w:keepNext w:val="0"/>
              <w:keepLines w:val="0"/>
              <w:pageBreakBefore w:val="0"/>
              <w:kinsoku/>
              <w:wordWrap/>
              <w:overflowPunct/>
              <w:topLinePunct w:val="0"/>
              <w:autoSpaceDE/>
              <w:autoSpaceDN/>
              <w:bidi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27</w:t>
            </w:r>
          </w:p>
        </w:tc>
        <w:tc>
          <w:tcPr>
            <w:tcW w:w="2284" w:type="dxa"/>
            <w:vAlign w:val="center"/>
          </w:tcPr>
          <w:p>
            <w:pPr>
              <w:keepNext w:val="0"/>
              <w:keepLines w:val="0"/>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其它事项</w:t>
            </w:r>
          </w:p>
        </w:tc>
        <w:tc>
          <w:tcPr>
            <w:tcW w:w="5777" w:type="dxa"/>
            <w:vAlign w:val="center"/>
          </w:tcPr>
          <w:p>
            <w:pPr>
              <w:keepNext w:val="0"/>
              <w:keepLines w:val="0"/>
              <w:pageBreakBefore w:val="0"/>
              <w:kinsoku/>
              <w:wordWrap/>
              <w:overflowPunct/>
              <w:topLinePunct w:val="0"/>
              <w:autoSpaceDE/>
              <w:autoSpaceDN/>
              <w:bidi w:val="0"/>
              <w:adjustRightInd w:val="0"/>
              <w:snapToGrid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本次采购、投标报价、评审和合同授予均以项目为单位，投标人必须就一个完整项目进行响应。中标投标人与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在中标通知书发出</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天内签订合同，不及时签订视为自动放弃。</w:t>
            </w:r>
            <w:r>
              <w:rPr>
                <w:rFonts w:hint="eastAsia" w:ascii="仿宋" w:hAnsi="仿宋" w:eastAsia="仿宋" w:cs="仿宋"/>
                <w:color w:val="auto"/>
                <w:sz w:val="24"/>
                <w:szCs w:val="24"/>
                <w:highlight w:val="none"/>
              </w:rPr>
              <w:t>非经</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同意，本项目不允许中标后另行转包或者分包。</w:t>
            </w:r>
            <w:r>
              <w:rPr>
                <w:rFonts w:hint="eastAsia" w:ascii="仿宋" w:hAnsi="仿宋" w:eastAsia="仿宋" w:cs="仿宋"/>
                <w:color w:val="auto"/>
                <w:kern w:val="0"/>
                <w:sz w:val="24"/>
                <w:szCs w:val="24"/>
                <w:highlight w:val="none"/>
              </w:rPr>
              <w:t>中标人无正当理由不得放弃中标。</w:t>
            </w:r>
            <w:r>
              <w:rPr>
                <w:rFonts w:hint="eastAsia" w:ascii="仿宋" w:hAnsi="仿宋" w:eastAsia="仿宋" w:cs="仿宋"/>
                <w:color w:val="auto"/>
                <w:sz w:val="24"/>
                <w:szCs w:val="24"/>
                <w:highlight w:val="none"/>
              </w:rPr>
              <w:t>因自身原因拒绝签订政府采购合同的或者未按合同约定进行履约的，中标人不得参加对该项目重新开展的招标活动。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overflowPunct/>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Cs w:val="24"/>
                <w:highlight w:val="none"/>
                <w:lang w:val="en-US" w:eastAsia="zh-CN"/>
              </w:rPr>
              <w:t>28</w:t>
            </w:r>
          </w:p>
        </w:tc>
        <w:tc>
          <w:tcPr>
            <w:tcW w:w="2284" w:type="dxa"/>
            <w:vAlign w:val="center"/>
          </w:tcPr>
          <w:p>
            <w:pPr>
              <w:keepNext w:val="0"/>
              <w:keepLines w:val="0"/>
              <w:pageBreakBefore w:val="0"/>
              <w:kinsoku/>
              <w:overflowPunct/>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Cs w:val="24"/>
                <w:highlight w:val="none"/>
              </w:rPr>
              <w:t>本项目是否专门面向中小企业</w:t>
            </w:r>
          </w:p>
        </w:tc>
        <w:tc>
          <w:tcPr>
            <w:tcW w:w="5777" w:type="dxa"/>
            <w:vAlign w:val="center"/>
          </w:tcPr>
          <w:p>
            <w:pPr>
              <w:keepNext w:val="0"/>
              <w:keepLines w:val="0"/>
              <w:pageBreakBefore w:val="0"/>
              <w:kinsoku/>
              <w:overflowPunct/>
              <w:autoSpaceDE/>
              <w:autoSpaceDN/>
              <w:bidi w:val="0"/>
              <w:adjustRightInd w:val="0"/>
              <w:snapToGrid w:val="0"/>
              <w:spacing w:line="640" w:lineRule="exact"/>
              <w:textAlignment w:val="auto"/>
              <w:rPr>
                <w:rFonts w:hint="eastAsia" w:ascii="仿宋" w:hAnsi="仿宋" w:eastAsia="仿宋" w:cs="仿宋"/>
                <w:sz w:val="24"/>
                <w:szCs w:val="24"/>
                <w:highlight w:val="none"/>
              </w:rPr>
            </w:pPr>
            <w:r>
              <w:rPr>
                <w:rFonts w:hint="eastAsia" w:ascii="仿宋" w:hAnsi="仿宋" w:eastAsia="仿宋" w:cs="仿宋"/>
                <w:szCs w:val="24"/>
                <w:highlight w:val="none"/>
              </w:rPr>
              <w:sym w:font="Wingdings" w:char="00FE"/>
            </w:r>
            <w:r>
              <w:rPr>
                <w:rFonts w:hint="eastAsia" w:ascii="仿宋" w:hAnsi="仿宋" w:eastAsia="仿宋" w:cs="仿宋"/>
                <w:szCs w:val="24"/>
                <w:highlight w:val="none"/>
              </w:rPr>
              <w:t xml:space="preserve">是   </w:t>
            </w:r>
            <w:r>
              <w:rPr>
                <w:rFonts w:hint="eastAsia" w:ascii="仿宋" w:hAnsi="仿宋" w:eastAsia="仿宋" w:cs="仿宋"/>
                <w:szCs w:val="24"/>
                <w:highlight w:val="none"/>
              </w:rPr>
              <w:sym w:font="Wingdings" w:char="00A8"/>
            </w:r>
            <w:r>
              <w:rPr>
                <w:rFonts w:hint="eastAsia" w:ascii="仿宋" w:hAnsi="仿宋" w:eastAsia="仿宋" w:cs="仿宋"/>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85" w:type="dxa"/>
            <w:vAlign w:val="center"/>
          </w:tcPr>
          <w:p>
            <w:pPr>
              <w:keepNext w:val="0"/>
              <w:keepLines w:val="0"/>
              <w:pageBreakBefore w:val="0"/>
              <w:kinsoku/>
              <w:overflowPunct/>
              <w:autoSpaceDE/>
              <w:autoSpaceDN/>
              <w:bidi w:val="0"/>
              <w:spacing w:line="64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Cs w:val="24"/>
                <w:highlight w:val="none"/>
                <w:lang w:val="en-US" w:eastAsia="zh-CN"/>
              </w:rPr>
              <w:t>29</w:t>
            </w:r>
          </w:p>
        </w:tc>
        <w:tc>
          <w:tcPr>
            <w:tcW w:w="2284" w:type="dxa"/>
            <w:vAlign w:val="center"/>
          </w:tcPr>
          <w:p>
            <w:pPr>
              <w:keepNext w:val="0"/>
              <w:keepLines w:val="0"/>
              <w:pageBreakBefore w:val="0"/>
              <w:kinsoku/>
              <w:overflowPunct/>
              <w:autoSpaceDE/>
              <w:autoSpaceDN/>
              <w:bidi w:val="0"/>
              <w:spacing w:line="640" w:lineRule="exact"/>
              <w:jc w:val="center"/>
              <w:textAlignment w:val="auto"/>
              <w:rPr>
                <w:rFonts w:hint="eastAsia" w:ascii="仿宋" w:hAnsi="仿宋" w:eastAsia="仿宋" w:cs="仿宋"/>
                <w:sz w:val="24"/>
                <w:szCs w:val="24"/>
                <w:highlight w:val="none"/>
              </w:rPr>
            </w:pPr>
            <w:r>
              <w:rPr>
                <w:rFonts w:hint="eastAsia" w:ascii="仿宋" w:hAnsi="仿宋" w:eastAsia="仿宋" w:cs="仿宋"/>
                <w:szCs w:val="24"/>
                <w:highlight w:val="none"/>
              </w:rPr>
              <w:t>本项目所属行业</w:t>
            </w:r>
          </w:p>
        </w:tc>
        <w:tc>
          <w:tcPr>
            <w:tcW w:w="5777" w:type="dxa"/>
            <w:vAlign w:val="center"/>
          </w:tcPr>
          <w:p>
            <w:pPr>
              <w:keepNext w:val="0"/>
              <w:keepLines w:val="0"/>
              <w:pageBreakBefore w:val="0"/>
              <w:kinsoku/>
              <w:overflowPunct/>
              <w:autoSpaceDE/>
              <w:autoSpaceDN/>
              <w:bidi w:val="0"/>
              <w:adjustRightInd w:val="0"/>
              <w:snapToGrid w:val="0"/>
              <w:spacing w:line="6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建筑业</w:t>
            </w:r>
          </w:p>
        </w:tc>
      </w:tr>
    </w:tbl>
    <w:p>
      <w:pPr>
        <w:pStyle w:val="6"/>
        <w:spacing w:before="0" w:after="0" w:line="48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pPr>
        <w:pStyle w:val="6"/>
        <w:pageBreakBefore w:val="0"/>
        <w:bidi w:val="0"/>
        <w:spacing w:before="0" w:after="0" w:line="640" w:lineRule="exact"/>
        <w:rPr>
          <w:rFonts w:hint="eastAsia" w:ascii="仿宋" w:hAnsi="仿宋" w:eastAsia="仿宋" w:cs="仿宋"/>
          <w:kern w:val="0"/>
          <w:sz w:val="28"/>
          <w:szCs w:val="28"/>
          <w:highlight w:val="none"/>
        </w:rPr>
      </w:pPr>
      <w:bookmarkStart w:id="14" w:name="_Toc7998"/>
      <w:bookmarkStart w:id="15" w:name="_Toc18927"/>
      <w:r>
        <w:rPr>
          <w:rFonts w:hint="eastAsia" w:ascii="仿宋" w:hAnsi="仿宋" w:eastAsia="仿宋" w:cs="仿宋"/>
          <w:kern w:val="0"/>
          <w:sz w:val="28"/>
          <w:szCs w:val="28"/>
          <w:highlight w:val="none"/>
        </w:rPr>
        <w:t>二、项目说明</w:t>
      </w:r>
      <w:bookmarkEnd w:id="14"/>
      <w:bookmarkEnd w:id="15"/>
    </w:p>
    <w:p>
      <w:pPr>
        <w:pageBreakBefore w:val="0"/>
        <w:widowControl w:val="0"/>
        <w:wordWrap/>
        <w:overflowPunct/>
        <w:topLinePunct w:val="0"/>
        <w:autoSpaceDE/>
        <w:autoSpaceDN/>
        <w:bidi w:val="0"/>
        <w:adjustRightInd/>
        <w:snapToGrid/>
        <w:spacing w:line="640" w:lineRule="exact"/>
        <w:ind w:firstLine="57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1、本项目说明详见投标人须知前附表。</w:t>
      </w:r>
      <w:bookmarkStart w:id="16" w:name="_Toc458617732"/>
      <w:bookmarkStart w:id="17" w:name="_Toc458617455"/>
    </w:p>
    <w:p>
      <w:pPr>
        <w:pageBreakBefore w:val="0"/>
        <w:widowControl w:val="0"/>
        <w:wordWrap/>
        <w:overflowPunct/>
        <w:topLinePunct w:val="0"/>
        <w:autoSpaceDE/>
        <w:autoSpaceDN/>
        <w:bidi w:val="0"/>
        <w:adjustRightInd/>
        <w:snapToGrid/>
        <w:spacing w:line="640" w:lineRule="exact"/>
        <w:ind w:firstLine="57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2、本项目按照《中华人民共和国政府采购法》等有关法律、行政法规和部门规章，通过公开招标方式择优选定中标人。</w:t>
      </w:r>
    </w:p>
    <w:bookmarkEnd w:id="16"/>
    <w:bookmarkEnd w:id="17"/>
    <w:p>
      <w:pPr>
        <w:pStyle w:val="6"/>
        <w:pageBreakBefore w:val="0"/>
        <w:widowControl w:val="0"/>
        <w:wordWrap/>
        <w:overflowPunct/>
        <w:topLinePunct w:val="0"/>
        <w:autoSpaceDE/>
        <w:autoSpaceDN/>
        <w:bidi w:val="0"/>
        <w:adjustRightInd/>
        <w:snapToGrid/>
        <w:spacing w:before="0" w:after="0" w:line="640" w:lineRule="exact"/>
        <w:ind w:left="0" w:leftChars="0" w:right="0" w:rightChars="0"/>
        <w:jc w:val="both"/>
        <w:textAlignment w:val="auto"/>
        <w:rPr>
          <w:rFonts w:hint="eastAsia" w:ascii="仿宋" w:hAnsi="仿宋" w:eastAsia="仿宋" w:cs="仿宋"/>
          <w:kern w:val="0"/>
          <w:sz w:val="28"/>
          <w:szCs w:val="28"/>
          <w:highlight w:val="none"/>
        </w:rPr>
      </w:pPr>
      <w:bookmarkStart w:id="18" w:name="_Toc22264"/>
      <w:bookmarkStart w:id="19" w:name="_Toc458617733"/>
      <w:bookmarkStart w:id="20" w:name="_Toc458617456"/>
      <w:bookmarkStart w:id="21" w:name="_Toc23929"/>
      <w:r>
        <w:rPr>
          <w:rFonts w:hint="eastAsia" w:ascii="仿宋" w:hAnsi="仿宋" w:eastAsia="仿宋" w:cs="仿宋"/>
          <w:kern w:val="0"/>
          <w:sz w:val="28"/>
          <w:szCs w:val="28"/>
          <w:highlight w:val="none"/>
        </w:rPr>
        <w:t>三、招标文件</w:t>
      </w:r>
      <w:bookmarkEnd w:id="18"/>
      <w:bookmarkEnd w:id="19"/>
      <w:bookmarkEnd w:id="20"/>
      <w:bookmarkEnd w:id="21"/>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1、招标文件购买：投标人须经过正常渠道购买招标文件，且投标人名称与登记领取招标文件的单位名称一致，否则将作为</w:t>
      </w:r>
      <w:r>
        <w:rPr>
          <w:rFonts w:hint="eastAsia" w:ascii="仿宋" w:hAnsi="仿宋" w:eastAsia="仿宋" w:cs="仿宋"/>
          <w:sz w:val="24"/>
          <w:szCs w:val="24"/>
          <w:highlight w:val="none"/>
          <w:u w:val="none" w:color="auto"/>
        </w:rPr>
        <w:t>无效投标处理</w:t>
      </w:r>
      <w:r>
        <w:rPr>
          <w:rFonts w:hint="eastAsia" w:ascii="仿宋" w:hAnsi="仿宋" w:eastAsia="仿宋" w:cs="仿宋"/>
          <w:sz w:val="24"/>
          <w:szCs w:val="24"/>
          <w:highlight w:val="none"/>
        </w:rPr>
        <w:t>。</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2、招标文件的组成：包括目录中所列的前五章。 </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3、投标人应认真审阅和充分理解招标文件所有的事项、格式、条款和规范要求等，在投标文件中对招标文件的各方面都做出实质性的响应，按照招标文件的要求提交全部资料。</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4、招标文件的澄清或修改：</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bookmarkStart w:id="22" w:name="_Toc458617734"/>
      <w:bookmarkStart w:id="23" w:name="_Toc458617457"/>
      <w:r>
        <w:rPr>
          <w:rFonts w:hint="eastAsia" w:ascii="仿宋" w:hAnsi="仿宋" w:eastAsia="仿宋" w:cs="仿宋"/>
          <w:sz w:val="24"/>
          <w:szCs w:val="24"/>
          <w:highlight w:val="none"/>
        </w:rPr>
        <w:t>4-1、</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可以以书面形式对招标文件进行必要的澄清或修改，但不得改变采购标的和资格条件，并在原信息发布媒体上发布变更公告。澄清或修改的内容均为招标文件的组成部分，并对</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及投标人起约束作用。澄清或修改的内容可能影响投标文件编制的，都将于提交投标文件</w:t>
      </w:r>
      <w:r>
        <w:rPr>
          <w:rFonts w:hint="eastAsia" w:ascii="仿宋" w:hAnsi="仿宋" w:eastAsia="仿宋" w:cs="仿宋"/>
          <w:sz w:val="24"/>
          <w:szCs w:val="24"/>
          <w:highlight w:val="none"/>
          <w:u w:val="none" w:color="auto"/>
        </w:rPr>
        <w:t>截止时间15日</w:t>
      </w:r>
      <w:r>
        <w:rPr>
          <w:rFonts w:hint="eastAsia" w:ascii="仿宋" w:hAnsi="仿宋" w:eastAsia="仿宋" w:cs="仿宋"/>
          <w:sz w:val="24"/>
          <w:szCs w:val="24"/>
          <w:highlight w:val="none"/>
        </w:rPr>
        <w:t>前以书面形通知所有获取招标文件的潜在投标人；</w:t>
      </w:r>
      <w:r>
        <w:rPr>
          <w:rFonts w:hint="eastAsia" w:ascii="仿宋" w:hAnsi="仿宋" w:eastAsia="仿宋" w:cs="仿宋"/>
          <w:sz w:val="24"/>
          <w:szCs w:val="24"/>
          <w:highlight w:val="none"/>
          <w:u w:val="none" w:color="auto"/>
        </w:rPr>
        <w:t>不足15日的</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或者</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应当顺延提交投标文件的截止时间。</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5、投标人若对招标文件有任何疑问，可以以书面形式向</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提出询问。</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6、投标人认为招标文件使自己的权益受到损害的，</w:t>
      </w:r>
      <w:r>
        <w:rPr>
          <w:rFonts w:hint="eastAsia" w:ascii="仿宋" w:hAnsi="仿宋" w:eastAsia="仿宋" w:cs="仿宋"/>
          <w:color w:val="auto"/>
          <w:sz w:val="24"/>
          <w:szCs w:val="24"/>
          <w:highlight w:val="none"/>
        </w:rPr>
        <w:t>在收到采购文件之日</w:t>
      </w:r>
      <w:r>
        <w:rPr>
          <w:rFonts w:hint="eastAsia" w:ascii="仿宋" w:hAnsi="仿宋" w:eastAsia="仿宋" w:cs="仿宋"/>
          <w:color w:val="auto"/>
          <w:kern w:val="0"/>
          <w:sz w:val="24"/>
          <w:szCs w:val="24"/>
          <w:highlight w:val="none"/>
        </w:rPr>
        <w:t>起七个工作日内</w:t>
      </w:r>
      <w:r>
        <w:rPr>
          <w:rFonts w:hint="eastAsia" w:ascii="仿宋" w:hAnsi="仿宋" w:eastAsia="仿宋" w:cs="仿宋"/>
          <w:color w:val="auto"/>
          <w:sz w:val="24"/>
          <w:szCs w:val="24"/>
          <w:highlight w:val="none"/>
        </w:rPr>
        <w:t>以书面形式向</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提出质疑，逾期提出的无效，</w:t>
      </w:r>
      <w:bookmarkStart w:id="24" w:name="OLE_LINK6"/>
      <w:r>
        <w:rPr>
          <w:rFonts w:hint="eastAsia" w:ascii="仿宋" w:hAnsi="仿宋" w:eastAsia="仿宋" w:cs="仿宋"/>
          <w:color w:val="auto"/>
          <w:sz w:val="24"/>
          <w:szCs w:val="24"/>
          <w:highlight w:val="none"/>
        </w:rPr>
        <w:t>因此带来</w:t>
      </w:r>
      <w:r>
        <w:rPr>
          <w:rFonts w:hint="eastAsia" w:ascii="仿宋" w:hAnsi="仿宋" w:eastAsia="仿宋" w:cs="仿宋"/>
          <w:sz w:val="24"/>
          <w:szCs w:val="24"/>
          <w:highlight w:val="none"/>
        </w:rPr>
        <w:t>的一切不利后果由投标人自负。</w:t>
      </w:r>
      <w:bookmarkEnd w:id="24"/>
    </w:p>
    <w:p>
      <w:pPr>
        <w:pageBreakBefore w:val="0"/>
        <w:widowControl w:val="0"/>
        <w:kinsoku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7、在投标截止时间前，根据招标工作进展实际情况，</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可酌情延长提交投标文件的截止时间，若延长将另行以书面形式通知各投标人并在原信息发布媒体上发布变更公告。</w:t>
      </w:r>
      <w:bookmarkStart w:id="25" w:name="OLE_LINK7"/>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和投标人的权利和义务将受到新的截止期的约束。</w:t>
      </w:r>
    </w:p>
    <w:bookmarkEnd w:id="25"/>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8、投标人必须从</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购买招标文件，投标人自行转让或复制招标文件视为无效。招标文件售后不退，仅作为本次招标使用。</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9、如发现招标文件内容与现行法律法规不相符的情况，以现行法律法规为准。</w:t>
      </w:r>
    </w:p>
    <w:p>
      <w:pPr>
        <w:pageBreakBefore w:val="0"/>
        <w:widowControl w:val="0"/>
        <w:wordWrap/>
        <w:overflowPunct/>
        <w:topLinePunct w:val="0"/>
        <w:autoSpaceDE/>
        <w:autoSpaceDN/>
        <w:bidi w:val="0"/>
        <w:adjustRightInd/>
        <w:snapToGrid/>
        <w:spacing w:line="640" w:lineRule="exact"/>
        <w:ind w:left="0" w:leftChars="0" w:right="0" w:rightChars="0"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10、现场勘查、标前答疑会：见须知前附表。</w:t>
      </w:r>
    </w:p>
    <w:p>
      <w:pPr>
        <w:pStyle w:val="6"/>
        <w:pageBreakBefore w:val="0"/>
        <w:bidi w:val="0"/>
        <w:spacing w:before="0" w:after="0" w:line="640" w:lineRule="exact"/>
        <w:rPr>
          <w:rFonts w:hint="eastAsia" w:ascii="仿宋" w:hAnsi="仿宋" w:eastAsia="仿宋" w:cs="仿宋"/>
          <w:kern w:val="0"/>
          <w:sz w:val="28"/>
          <w:szCs w:val="28"/>
          <w:highlight w:val="none"/>
        </w:rPr>
      </w:pPr>
      <w:bookmarkStart w:id="26" w:name="_Toc32356"/>
      <w:bookmarkStart w:id="27" w:name="_Toc1346"/>
      <w:r>
        <w:rPr>
          <w:rFonts w:hint="eastAsia" w:ascii="仿宋" w:hAnsi="仿宋" w:eastAsia="仿宋" w:cs="仿宋"/>
          <w:kern w:val="0"/>
          <w:sz w:val="28"/>
          <w:szCs w:val="28"/>
          <w:highlight w:val="none"/>
        </w:rPr>
        <w:t>四、投标文件</w:t>
      </w:r>
      <w:bookmarkEnd w:id="22"/>
      <w:bookmarkEnd w:id="23"/>
      <w:bookmarkEnd w:id="26"/>
      <w:bookmarkEnd w:id="27"/>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1、投标人资格要求</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、投标保证金交纳凭证；（保证金交纳凭证复印件加盖公章）</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2、合格投标人</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依照《中华人民共和国公司法》合法注册的法人或其他组织、符合《中华人民共和国政府采购法》</w:t>
      </w:r>
      <w:bookmarkStart w:id="28" w:name="OLE_LINK8"/>
      <w:r>
        <w:rPr>
          <w:rFonts w:hint="eastAsia" w:ascii="仿宋" w:hAnsi="仿宋" w:eastAsia="仿宋" w:cs="仿宋"/>
          <w:sz w:val="24"/>
          <w:szCs w:val="24"/>
          <w:highlight w:val="none"/>
        </w:rPr>
        <w:t>及其实施条例等有关法律法规的规定</w:t>
      </w:r>
      <w:bookmarkEnd w:id="28"/>
      <w:r>
        <w:rPr>
          <w:rFonts w:hint="eastAsia" w:ascii="仿宋" w:hAnsi="仿宋" w:eastAsia="仿宋" w:cs="仿宋"/>
          <w:sz w:val="24"/>
          <w:szCs w:val="24"/>
          <w:highlight w:val="none"/>
        </w:rPr>
        <w:t>并满足本项目资格条件。不符合上述规定的投标人，投标无效。</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3、投标人信用信息：</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-1、采购人或采购代理机构将于本项目投标截止日在‘信用中国’网站、‘中国政府采购网’网站等渠道对供应商进行信用记录查询，查询的信用记录将进行打印存档，凡被列入失信被执行人、重大税收违法案件当事人名单、政府采购严重违法失信行为记录名单的，视为存在不良信用记录，参与本项目的将被拒绝。</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3-2、特别说明：</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（1）投标人如在中标通知书发出前出现违法失信行为，采购人仍有权利提请评标委员会取消其中标资格；</w:t>
      </w:r>
    </w:p>
    <w:p>
      <w:pPr>
        <w:pageBreakBefore w:val="0"/>
        <w:bidi w:val="0"/>
        <w:spacing w:line="640" w:lineRule="exact"/>
        <w:ind w:firstLine="470" w:firstLineChars="196"/>
        <w:textAlignment w:val="auto"/>
        <w:rPr>
          <w:rFonts w:hint="eastAsia" w:ascii="仿宋" w:hAnsi="仿宋" w:eastAsia="仿宋" w:cs="仿宋"/>
          <w:kern w:val="0"/>
          <w:szCs w:val="24"/>
          <w:highlight w:val="none"/>
          <w:lang w:val="en-US" w:eastAsia="zh-CN"/>
        </w:rPr>
      </w:pPr>
      <w:r>
        <w:rPr>
          <w:rFonts w:hint="eastAsia" w:ascii="仿宋" w:hAnsi="仿宋" w:eastAsia="仿宋" w:cs="仿宋"/>
          <w:color w:val="auto"/>
          <w:szCs w:val="24"/>
          <w:highlight w:val="none"/>
          <w:lang w:val="en-US" w:eastAsia="zh-CN"/>
        </w:rPr>
        <w:t>（2）投标人在投标文件中已出具的信用查询结果并不能取代采购人或采购代理机构在评标前进行复查。</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 xml:space="preserve">4、投标文件的组成 </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4-1、投标函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4-2、开标一览表</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4-3、资格证明文件</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4-4、商务条款响应偏离表</w:t>
      </w:r>
    </w:p>
    <w:p>
      <w:pPr>
        <w:pageBreakBefore w:val="0"/>
        <w:bidi w:val="0"/>
        <w:spacing w:line="64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2020年1月1日至今</w:t>
      </w:r>
      <w:r>
        <w:rPr>
          <w:rFonts w:hint="eastAsia" w:ascii="仿宋" w:hAnsi="仿宋" w:eastAsia="仿宋" w:cs="仿宋"/>
          <w:color w:val="auto"/>
          <w:sz w:val="24"/>
          <w:highlight w:val="none"/>
        </w:rPr>
        <w:t>完成的类似项目业绩</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4-6、承诺及建议</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4-7、已标价工程量清单</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4-8、确保工程质量的技术组织措施；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4-9、确保安全生产的技术组织措施；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4-10、确保文明施工的技术组织措施；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4-11、确保工期的技术组织措施；</w:t>
      </w:r>
    </w:p>
    <w:p>
      <w:pPr>
        <w:pageBreakBefore w:val="0"/>
        <w:bidi w:val="0"/>
        <w:spacing w:line="640" w:lineRule="exact"/>
        <w:ind w:firstLine="470" w:firstLineChars="196"/>
        <w:textAlignment w:val="auto"/>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lang w:val="en-US" w:eastAsia="zh-CN"/>
        </w:rPr>
        <w:t>4-12、施工方案；</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4-13、施工机械设备及配备情况；</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4-14、</w:t>
      </w:r>
      <w:r>
        <w:rPr>
          <w:rFonts w:hint="eastAsia" w:ascii="仿宋" w:hAnsi="仿宋" w:eastAsia="仿宋" w:cs="仿宋"/>
          <w:color w:val="auto"/>
          <w:sz w:val="24"/>
          <w:szCs w:val="24"/>
          <w:highlight w:val="none"/>
        </w:rPr>
        <w:t>施工进度表或施工网络图；</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4-15、</w:t>
      </w:r>
      <w:r>
        <w:rPr>
          <w:rFonts w:hint="eastAsia" w:ascii="仿宋" w:hAnsi="仿宋" w:eastAsia="仿宋" w:cs="仿宋"/>
          <w:color w:val="auto"/>
          <w:sz w:val="24"/>
          <w:szCs w:val="24"/>
          <w:highlight w:val="none"/>
        </w:rPr>
        <w:t>项目经理与主要技术人员组成；</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4-16、</w:t>
      </w:r>
      <w:r>
        <w:rPr>
          <w:rFonts w:hint="eastAsia" w:ascii="仿宋" w:hAnsi="仿宋" w:eastAsia="仿宋" w:cs="仿宋"/>
          <w:color w:val="auto"/>
          <w:sz w:val="24"/>
          <w:szCs w:val="24"/>
          <w:highlight w:val="none"/>
        </w:rPr>
        <w:t>施工现场平面布置图；</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4-17、招标文件要求的其他证明资料及投标人认为需要提供的资料。</w:t>
      </w:r>
    </w:p>
    <w:p>
      <w:pPr>
        <w:pageBreakBefore w:val="0"/>
        <w:bidi w:val="0"/>
        <w:spacing w:line="640" w:lineRule="exact"/>
        <w:ind w:firstLine="470" w:firstLineChars="196"/>
        <w:rPr>
          <w:rFonts w:hint="eastAsia" w:ascii="仿宋" w:hAnsi="仿宋" w:eastAsia="仿宋" w:cs="仿宋"/>
          <w:b/>
          <w:bCs/>
          <w:color w:val="auto"/>
          <w:szCs w:val="24"/>
          <w:highlight w:val="none"/>
        </w:rPr>
      </w:pPr>
      <w:bookmarkStart w:id="29" w:name="_Toc15482"/>
      <w:bookmarkStart w:id="30" w:name="_Toc458617458"/>
      <w:bookmarkStart w:id="31" w:name="_Toc458617735"/>
      <w:r>
        <w:rPr>
          <w:rFonts w:hint="eastAsia" w:ascii="仿宋" w:hAnsi="仿宋" w:eastAsia="仿宋" w:cs="仿宋"/>
          <w:color w:val="auto"/>
          <w:szCs w:val="24"/>
          <w:highlight w:val="none"/>
        </w:rPr>
        <w:t>5、投标文件编写说明</w:t>
      </w:r>
    </w:p>
    <w:p>
      <w:pPr>
        <w:pageBreakBefore w:val="0"/>
        <w:bidi w:val="0"/>
        <w:spacing w:line="640" w:lineRule="exact"/>
        <w:ind w:firstLine="480" w:firstLineChars="200"/>
        <w:rPr>
          <w:rFonts w:hint="eastAsia" w:ascii="仿宋" w:hAnsi="仿宋" w:eastAsia="仿宋" w:cs="仿宋"/>
          <w:strike/>
          <w:dstrike w:val="0"/>
          <w:color w:val="FF0000"/>
          <w:szCs w:val="24"/>
          <w:highlight w:val="none"/>
          <w:lang w:eastAsia="zh-CN"/>
        </w:rPr>
      </w:pPr>
      <w:r>
        <w:rPr>
          <w:rFonts w:hint="eastAsia" w:ascii="仿宋" w:hAnsi="仿宋" w:eastAsia="仿宋" w:cs="仿宋"/>
          <w:color w:val="auto"/>
          <w:szCs w:val="24"/>
          <w:highlight w:val="none"/>
        </w:rPr>
        <w:t>5-1、投标文件</w:t>
      </w:r>
      <w:r>
        <w:rPr>
          <w:rFonts w:hint="eastAsia" w:ascii="仿宋" w:hAnsi="仿宋" w:eastAsia="仿宋" w:cs="仿宋"/>
          <w:color w:val="auto"/>
          <w:kern w:val="0"/>
          <w:szCs w:val="24"/>
          <w:highlight w:val="none"/>
        </w:rPr>
        <w:t>格式：投标文件应当按照招标文件给定的格式和要求编制，格式之外的可自行编写</w:t>
      </w:r>
      <w:r>
        <w:rPr>
          <w:rFonts w:hint="eastAsia" w:ascii="仿宋" w:hAnsi="仿宋" w:eastAsia="仿宋" w:cs="仿宋"/>
          <w:color w:val="auto"/>
          <w:kern w:val="0"/>
          <w:szCs w:val="24"/>
          <w:highlight w:val="none"/>
          <w:lang w:eastAsia="zh-CN"/>
        </w:rPr>
        <w:t>。</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-2、投标人必须按照招标文件的规定和要求在投标文件中指定的页面落款处加盖公章（鲜章）并由法定代表人或被授权人签字（或盖章），否则将作为无效投标处理。招标文件凡是要求法定代表人签字或盖章之处，非法人单位的负责人均参照执行。已标价的工程量清单还应加盖单位公章及编制该工程报价的造价人员执业印章</w:t>
      </w:r>
      <w:r>
        <w:rPr>
          <w:rFonts w:hint="eastAsia" w:ascii="仿宋" w:hAnsi="仿宋" w:eastAsia="仿宋" w:cs="仿宋"/>
          <w:color w:val="auto"/>
          <w:szCs w:val="24"/>
          <w:highlight w:val="none"/>
          <w:lang w:val="en-US" w:eastAsia="zh-CN"/>
        </w:rPr>
        <w:t>并签字</w:t>
      </w:r>
      <w:r>
        <w:rPr>
          <w:rFonts w:hint="eastAsia" w:ascii="仿宋" w:hAnsi="仿宋" w:eastAsia="仿宋" w:cs="仿宋"/>
          <w:color w:val="auto"/>
          <w:szCs w:val="24"/>
          <w:highlight w:val="none"/>
        </w:rPr>
        <w:t>。</w:t>
      </w:r>
    </w:p>
    <w:p>
      <w:pPr>
        <w:pageBreakBefore w:val="0"/>
        <w:bidi w:val="0"/>
        <w:spacing w:line="6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Cs w:val="24"/>
          <w:highlight w:val="none"/>
        </w:rPr>
        <w:t>5-3、投标文件正本中的法人授权书须为原件，其它资质证明文件为复印件加盖投标人公章（鲜章）。副本可以是正本的复印件。如果正本与副本不一致，以正本为准。</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5-4、投标文件的正本和副本均需打印或用不褪色、不变质的墨水书写。</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5-5、投标文件因书写潦草、内容表达不清、印章或证明材料内容模糊难辨等导致的不利后果由投标人自行承担。</w:t>
      </w:r>
    </w:p>
    <w:p>
      <w:pPr>
        <w:pageBreakBefore w:val="0"/>
        <w:bidi w:val="0"/>
        <w:spacing w:line="640" w:lineRule="exact"/>
        <w:ind w:firstLine="480" w:firstLineChars="20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5-6、投标文件电子版内容须与投标文件纸质版正本中的内容一致。</w:t>
      </w:r>
    </w:p>
    <w:p>
      <w:pPr>
        <w:pageBreakBefore w:val="0"/>
        <w:bidi w:val="0"/>
        <w:spacing w:line="640" w:lineRule="exact"/>
        <w:ind w:firstLine="454" w:firstLineChars="196"/>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5-7、“开标一览表”为在开标会议上唱标的内</w:t>
      </w:r>
      <w:r>
        <w:rPr>
          <w:rFonts w:hint="eastAsia" w:ascii="仿宋" w:hAnsi="仿宋" w:eastAsia="仿宋" w:cs="仿宋"/>
          <w:color w:val="auto"/>
          <w:szCs w:val="24"/>
          <w:highlight w:val="none"/>
        </w:rPr>
        <w:t>容，按格式要求填写，并单独密封</w:t>
      </w:r>
      <w:r>
        <w:rPr>
          <w:rFonts w:hint="eastAsia" w:ascii="仿宋" w:hAnsi="仿宋" w:eastAsia="仿宋" w:cs="仿宋"/>
          <w:color w:val="auto"/>
          <w:spacing w:val="-4"/>
          <w:szCs w:val="24"/>
          <w:highlight w:val="none"/>
        </w:rPr>
        <w:t>提交，同时应保证“开标一览表”在投标文件正、副本中仍有且一致。如果不一致，以唱标内容为准。</w:t>
      </w:r>
    </w:p>
    <w:p>
      <w:pPr>
        <w:pageBreakBefore w:val="0"/>
        <w:bidi w:val="0"/>
        <w:spacing w:line="640" w:lineRule="exact"/>
        <w:ind w:firstLine="454" w:firstLineChars="196"/>
        <w:rPr>
          <w:rFonts w:hint="default" w:ascii="仿宋" w:hAnsi="仿宋" w:eastAsia="仿宋" w:cs="仿宋"/>
          <w:color w:val="auto"/>
          <w:spacing w:val="-4"/>
          <w:szCs w:val="24"/>
          <w:highlight w:val="none"/>
          <w:u w:val="none"/>
          <w:lang w:val="en-US" w:eastAsia="zh-CN"/>
        </w:rPr>
      </w:pPr>
      <w:r>
        <w:rPr>
          <w:rFonts w:hint="eastAsia" w:ascii="仿宋" w:hAnsi="仿宋" w:eastAsia="仿宋" w:cs="仿宋"/>
          <w:color w:val="auto"/>
          <w:spacing w:val="-4"/>
          <w:szCs w:val="24"/>
          <w:highlight w:val="none"/>
          <w:u w:val="none"/>
          <w:lang w:val="en-US" w:eastAsia="zh-CN"/>
        </w:rPr>
        <w:t>5-8、</w:t>
      </w:r>
      <w:r>
        <w:rPr>
          <w:rFonts w:hint="eastAsia" w:ascii="仿宋" w:hAnsi="仿宋" w:eastAsia="仿宋" w:cs="仿宋"/>
          <w:color w:val="auto"/>
          <w:spacing w:val="-4"/>
          <w:szCs w:val="24"/>
          <w:highlight w:val="none"/>
          <w:u w:val="none"/>
        </w:rPr>
        <w:t>开标一览表</w:t>
      </w:r>
      <w:r>
        <w:rPr>
          <w:rFonts w:hint="eastAsia" w:ascii="仿宋" w:hAnsi="仿宋" w:eastAsia="仿宋" w:cs="仿宋"/>
          <w:color w:val="auto"/>
          <w:spacing w:val="-4"/>
          <w:szCs w:val="24"/>
          <w:highlight w:val="none"/>
          <w:u w:val="none"/>
          <w:lang w:eastAsia="zh-CN"/>
        </w:rPr>
        <w:t>必须由法定代表人或被授权人签字并加盖投标人公章，否则将按无效投标处理。</w:t>
      </w:r>
    </w:p>
    <w:p>
      <w:pPr>
        <w:keepNext w:val="0"/>
        <w:keepLines w:val="0"/>
        <w:pageBreakBefore w:val="0"/>
        <w:widowControl w:val="0"/>
        <w:kinsoku/>
        <w:wordWrap/>
        <w:overflowPunct/>
        <w:topLinePunct w:val="0"/>
        <w:autoSpaceDE/>
        <w:autoSpaceDN/>
        <w:bidi w:val="0"/>
        <w:adjustRightInd/>
        <w:snapToGrid/>
        <w:spacing w:line="640" w:lineRule="exact"/>
        <w:ind w:firstLine="470" w:firstLineChars="196"/>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、投标文件的装订</w:t>
      </w:r>
      <w:r>
        <w:rPr>
          <w:rFonts w:hint="eastAsia" w:ascii="仿宋" w:hAnsi="仿宋" w:eastAsia="仿宋" w:cs="仿宋"/>
          <w:sz w:val="24"/>
          <w:szCs w:val="24"/>
          <w:highlight w:val="none"/>
          <w:lang w:eastAsia="zh-CN"/>
        </w:rPr>
        <w:t>及密封</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1、</w:t>
      </w:r>
      <w:r>
        <w:rPr>
          <w:rFonts w:hint="eastAsia" w:ascii="仿宋" w:hAnsi="仿宋" w:eastAsia="仿宋" w:cs="仿宋"/>
          <w:color w:val="auto"/>
          <w:szCs w:val="24"/>
          <w:highlight w:val="none"/>
          <w:lang w:eastAsia="zh-CN"/>
        </w:rPr>
        <w:t>密封要求：</w:t>
      </w:r>
      <w:r>
        <w:rPr>
          <w:rFonts w:hint="eastAsia" w:ascii="仿宋" w:hAnsi="仿宋" w:eastAsia="仿宋" w:cs="仿宋"/>
          <w:color w:val="auto"/>
          <w:szCs w:val="24"/>
          <w:highlight w:val="none"/>
        </w:rPr>
        <w:t>投标时，投标人应自行将投标文件密封完好（封袋不得有破损）。标袋上应写明项目名称、项目编号、投标人名称及“正本”、“副本”、“开标一览表”字样，并在密封条接缝处加盖单位公章（鲜章）和法定代表人或被授权人签字(或盖章）；</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2、</w:t>
      </w:r>
      <w:r>
        <w:rPr>
          <w:rFonts w:hint="eastAsia" w:ascii="仿宋" w:hAnsi="仿宋" w:eastAsia="仿宋" w:cs="仿宋"/>
          <w:color w:val="auto"/>
          <w:szCs w:val="24"/>
          <w:highlight w:val="none"/>
          <w:lang w:eastAsia="zh-CN"/>
        </w:rPr>
        <w:t>装订要求：</w:t>
      </w:r>
      <w:r>
        <w:rPr>
          <w:rFonts w:hint="eastAsia" w:ascii="仿宋" w:hAnsi="仿宋" w:eastAsia="仿宋" w:cs="仿宋"/>
          <w:color w:val="auto"/>
          <w:szCs w:val="24"/>
          <w:highlight w:val="none"/>
        </w:rPr>
        <w:t>投标文件一律采用书籍（胶装）方式装订</w:t>
      </w:r>
      <w:r>
        <w:rPr>
          <w:rFonts w:hint="eastAsia" w:ascii="仿宋" w:hAnsi="仿宋" w:eastAsia="仿宋" w:cs="仿宋"/>
          <w:color w:val="auto"/>
          <w:szCs w:val="24"/>
          <w:highlight w:val="none"/>
          <w:lang w:eastAsia="zh-CN"/>
        </w:rPr>
        <w:t>，在投标文件书脊处写明项目名称、项目编号及投标人名称</w:t>
      </w:r>
      <w:r>
        <w:rPr>
          <w:rFonts w:hint="eastAsia" w:ascii="仿宋" w:hAnsi="仿宋" w:eastAsia="仿宋" w:cs="仿宋"/>
          <w:color w:val="auto"/>
          <w:szCs w:val="24"/>
          <w:highlight w:val="none"/>
        </w:rPr>
        <w:t>。投标文件正本一份，副本四份，</w:t>
      </w:r>
      <w:r>
        <w:rPr>
          <w:rFonts w:hint="eastAsia" w:ascii="仿宋" w:hAnsi="仿宋" w:eastAsia="仿宋" w:cs="仿宋"/>
          <w:color w:val="auto"/>
          <w:szCs w:val="24"/>
          <w:highlight w:val="none"/>
          <w:lang w:eastAsia="zh-CN"/>
        </w:rPr>
        <w:t>共五份。</w:t>
      </w:r>
      <w:r>
        <w:rPr>
          <w:rFonts w:hint="eastAsia" w:ascii="仿宋" w:hAnsi="仿宋" w:eastAsia="仿宋" w:cs="仿宋"/>
          <w:color w:val="auto"/>
          <w:szCs w:val="24"/>
          <w:highlight w:val="none"/>
        </w:rPr>
        <w:t>电子文件</w:t>
      </w:r>
      <w:r>
        <w:rPr>
          <w:rFonts w:hint="eastAsia" w:ascii="仿宋" w:hAnsi="仿宋" w:eastAsia="仿宋" w:cs="仿宋"/>
          <w:color w:val="auto"/>
          <w:szCs w:val="24"/>
          <w:highlight w:val="none"/>
          <w:u w:val="none"/>
        </w:rPr>
        <w:t>（</w:t>
      </w:r>
      <w:r>
        <w:rPr>
          <w:rFonts w:hint="eastAsia" w:ascii="仿宋" w:hAnsi="仿宋" w:eastAsia="仿宋" w:cs="仿宋"/>
          <w:color w:val="auto"/>
          <w:szCs w:val="24"/>
          <w:highlight w:val="none"/>
          <w:u w:val="none"/>
          <w:lang w:eastAsia="zh-CN"/>
        </w:rPr>
        <w:t>用</w:t>
      </w:r>
      <w:r>
        <w:rPr>
          <w:rFonts w:hint="eastAsia" w:ascii="仿宋" w:hAnsi="仿宋" w:eastAsia="仿宋" w:cs="仿宋"/>
          <w:color w:val="auto"/>
          <w:szCs w:val="24"/>
          <w:highlight w:val="none"/>
          <w:u w:val="none"/>
        </w:rPr>
        <w:t>U盘或移动硬盘</w:t>
      </w:r>
      <w:r>
        <w:rPr>
          <w:rFonts w:hint="eastAsia" w:ascii="仿宋" w:hAnsi="仿宋" w:eastAsia="仿宋" w:cs="仿宋"/>
          <w:color w:val="auto"/>
          <w:szCs w:val="24"/>
          <w:highlight w:val="none"/>
          <w:u w:val="none"/>
          <w:lang w:eastAsia="zh-CN"/>
        </w:rPr>
        <w:t>拷贝</w:t>
      </w:r>
      <w:r>
        <w:rPr>
          <w:rFonts w:hint="eastAsia" w:ascii="仿宋" w:hAnsi="仿宋" w:eastAsia="仿宋" w:cs="仿宋"/>
          <w:color w:val="auto"/>
          <w:szCs w:val="24"/>
          <w:highlight w:val="none"/>
          <w:u w:val="none"/>
        </w:rPr>
        <w:t>，谢绝光盘），</w:t>
      </w:r>
      <w:r>
        <w:rPr>
          <w:rFonts w:hint="eastAsia" w:ascii="仿宋" w:hAnsi="仿宋" w:eastAsia="仿宋" w:cs="仿宋"/>
          <w:sz w:val="24"/>
          <w:szCs w:val="24"/>
          <w:highlight w:val="none"/>
          <w:u w:val="none"/>
        </w:rPr>
        <w:t>电子版投标文件提供投标文件正本的word版本及PDF版本（PDF文件为完整签字、盖章的正本扫描件）</w:t>
      </w:r>
      <w:r>
        <w:rPr>
          <w:rFonts w:hint="eastAsia" w:ascii="仿宋" w:hAnsi="仿宋" w:eastAsia="仿宋" w:cs="仿宋"/>
          <w:color w:val="auto"/>
          <w:szCs w:val="24"/>
          <w:highlight w:val="none"/>
          <w:u w:val="none"/>
        </w:rPr>
        <w:t>“开标一览表”一份</w:t>
      </w:r>
      <w:r>
        <w:rPr>
          <w:rFonts w:hint="eastAsia" w:ascii="仿宋" w:hAnsi="仿宋" w:eastAsia="仿宋" w:cs="仿宋"/>
          <w:color w:val="auto"/>
          <w:szCs w:val="24"/>
          <w:highlight w:val="none"/>
        </w:rPr>
        <w:t>。“开标一览表”一份。纸质投标文件均须A4纸打印</w:t>
      </w:r>
      <w:r>
        <w:rPr>
          <w:rFonts w:hint="eastAsia" w:ascii="仿宋" w:hAnsi="仿宋" w:eastAsia="仿宋" w:cs="仿宋"/>
          <w:color w:val="auto"/>
          <w:szCs w:val="24"/>
          <w:highlight w:val="none"/>
          <w:lang w:eastAsia="zh-CN"/>
        </w:rPr>
        <w:t>（提倡双面打印）</w:t>
      </w:r>
      <w:r>
        <w:rPr>
          <w:rFonts w:hint="eastAsia" w:ascii="仿宋" w:hAnsi="仿宋" w:eastAsia="仿宋" w:cs="仿宋"/>
          <w:color w:val="auto"/>
          <w:szCs w:val="24"/>
          <w:highlight w:val="none"/>
        </w:rPr>
        <w:t>，分别各自装订成册并编制目录和页码</w:t>
      </w:r>
      <w:r>
        <w:rPr>
          <w:rFonts w:hint="eastAsia" w:ascii="仿宋" w:hAnsi="仿宋" w:eastAsia="仿宋" w:cs="仿宋"/>
          <w:color w:val="auto"/>
          <w:szCs w:val="24"/>
          <w:highlight w:val="none"/>
          <w:lang w:eastAsia="zh-CN"/>
        </w:rPr>
        <w:t>，产品彩页、厂家授权等证明材料原件除外</w:t>
      </w:r>
      <w:r>
        <w:rPr>
          <w:rFonts w:hint="eastAsia" w:ascii="仿宋" w:hAnsi="仿宋" w:eastAsia="仿宋" w:cs="仿宋"/>
          <w:color w:val="auto"/>
          <w:szCs w:val="24"/>
          <w:highlight w:val="none"/>
        </w:rPr>
        <w:t>。电子版放置“开标一览表”标袋内。</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不得以他人名义投标和串通投标。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、投标内容填写说明</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-1、投标文件格式：</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提交的投标文件应当使用招标文件规定的全部格式（表格可以按同样格式扩展）填写，胶装成册。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pacing w:val="-4"/>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开标一览表</w:t>
      </w:r>
      <w:r>
        <w:rPr>
          <w:rFonts w:hint="eastAsia" w:ascii="仿宋" w:hAnsi="仿宋" w:eastAsia="仿宋" w:cs="仿宋"/>
          <w:sz w:val="24"/>
          <w:szCs w:val="24"/>
          <w:highlight w:val="none"/>
        </w:rPr>
        <w:t>为在开标大会上唱标的内容，要求按格式填写。</w:t>
      </w:r>
      <w:r>
        <w:rPr>
          <w:rFonts w:hint="eastAsia" w:ascii="仿宋" w:hAnsi="仿宋" w:eastAsia="仿宋" w:cs="仿宋"/>
          <w:spacing w:val="-4"/>
          <w:sz w:val="24"/>
          <w:szCs w:val="24"/>
          <w:highlight w:val="none"/>
        </w:rPr>
        <w:t>若</w:t>
      </w:r>
      <w:r>
        <w:rPr>
          <w:rFonts w:hint="eastAsia" w:ascii="仿宋" w:hAnsi="仿宋" w:eastAsia="仿宋" w:cs="仿宋"/>
          <w:spacing w:val="-4"/>
          <w:sz w:val="24"/>
          <w:szCs w:val="24"/>
          <w:highlight w:val="none"/>
          <w:lang w:eastAsia="zh-CN"/>
        </w:rPr>
        <w:t>投标人</w:t>
      </w:r>
      <w:r>
        <w:rPr>
          <w:rFonts w:hint="eastAsia" w:ascii="仿宋" w:hAnsi="仿宋" w:eastAsia="仿宋" w:cs="仿宋"/>
          <w:spacing w:val="-4"/>
          <w:sz w:val="24"/>
          <w:szCs w:val="24"/>
          <w:highlight w:val="none"/>
        </w:rPr>
        <w:t>填写有误，</w:t>
      </w:r>
      <w:r>
        <w:rPr>
          <w:rFonts w:hint="eastAsia" w:ascii="仿宋" w:hAnsi="仿宋" w:eastAsia="仿宋" w:cs="仿宋"/>
          <w:spacing w:val="-4"/>
          <w:sz w:val="24"/>
          <w:szCs w:val="24"/>
          <w:highlight w:val="none"/>
          <w:lang w:eastAsia="zh-CN"/>
        </w:rPr>
        <w:t>招标</w:t>
      </w:r>
      <w:r>
        <w:rPr>
          <w:rFonts w:hint="eastAsia" w:ascii="仿宋" w:hAnsi="仿宋" w:eastAsia="仿宋" w:cs="仿宋"/>
          <w:spacing w:val="-4"/>
          <w:sz w:val="24"/>
          <w:szCs w:val="24"/>
          <w:highlight w:val="none"/>
        </w:rPr>
        <w:t>代理机构将默认为招标文件要求格式。</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、投标文件的计量单位</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投标文件中所使用的计量单位，除有特殊要求外，均采用国家法定计量单位。</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10</w:t>
      </w:r>
      <w:r>
        <w:rPr>
          <w:rFonts w:hint="eastAsia" w:ascii="仿宋" w:hAnsi="仿宋" w:eastAsia="仿宋" w:cs="仿宋"/>
          <w:b/>
          <w:bCs/>
          <w:sz w:val="24"/>
          <w:szCs w:val="24"/>
          <w:highlight w:val="none"/>
        </w:rPr>
        <w:t>、投标报价</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-1、投标货币：</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人民币 单位：元。</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要按计价表内容填写材料名称、单价、总价等内容，并由法定代表人或被授权人签署。</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val="0"/>
          <w:bCs/>
          <w:sz w:val="24"/>
          <w:szCs w:val="24"/>
          <w:highlight w:val="none"/>
        </w:rPr>
      </w:pPr>
      <w:r>
        <w:rPr>
          <w:rFonts w:hint="eastAsia" w:ascii="仿宋" w:hAnsi="仿宋" w:eastAsia="仿宋" w:cs="仿宋"/>
          <w:b/>
          <w:sz w:val="24"/>
          <w:szCs w:val="24"/>
          <w:highlight w:val="none"/>
          <w:lang w:val="en-US" w:eastAsia="zh-CN"/>
        </w:rPr>
        <w:t>10</w:t>
      </w:r>
      <w:r>
        <w:rPr>
          <w:rFonts w:hint="eastAsia" w:ascii="仿宋" w:hAnsi="仿宋" w:eastAsia="仿宋" w:cs="仿宋"/>
          <w:b/>
          <w:sz w:val="24"/>
          <w:szCs w:val="24"/>
          <w:highlight w:val="none"/>
        </w:rPr>
        <w:t>-3、</w:t>
      </w:r>
      <w:r>
        <w:rPr>
          <w:rFonts w:hint="eastAsia" w:ascii="仿宋" w:hAnsi="仿宋" w:eastAsia="仿宋" w:cs="仿宋"/>
          <w:b/>
          <w:sz w:val="24"/>
          <w:highlight w:val="none"/>
          <w:lang w:val="en-US" w:eastAsia="zh-CN"/>
        </w:rPr>
        <w:t>本项目为交钥匙项目。</w:t>
      </w:r>
      <w:r>
        <w:rPr>
          <w:rFonts w:hint="eastAsia" w:ascii="仿宋" w:hAnsi="仿宋" w:eastAsia="仿宋" w:cs="仿宋"/>
          <w:b/>
          <w:sz w:val="24"/>
          <w:szCs w:val="24"/>
          <w:highlight w:val="none"/>
          <w:lang w:val="en-US" w:eastAsia="zh-CN"/>
        </w:rPr>
        <w:t>投标</w:t>
      </w:r>
      <w:r>
        <w:rPr>
          <w:rFonts w:hint="eastAsia" w:ascii="仿宋" w:hAnsi="仿宋" w:eastAsia="仿宋" w:cs="仿宋"/>
          <w:b/>
          <w:sz w:val="24"/>
          <w:szCs w:val="24"/>
          <w:highlight w:val="none"/>
        </w:rPr>
        <w:t>报价=</w:t>
      </w:r>
      <w:r>
        <w:rPr>
          <w:rFonts w:hint="eastAsia" w:ascii="仿宋" w:hAnsi="仿宋" w:eastAsia="仿宋" w:cs="仿宋"/>
          <w:b/>
          <w:sz w:val="24"/>
          <w:szCs w:val="24"/>
          <w:highlight w:val="none"/>
          <w:lang w:eastAsia="zh-CN"/>
        </w:rPr>
        <w:t>材料费＋运输费+装卸费+施工费+保险费+</w:t>
      </w:r>
      <w:r>
        <w:rPr>
          <w:rFonts w:hint="eastAsia" w:ascii="仿宋" w:hAnsi="仿宋" w:eastAsia="仿宋" w:cs="仿宋"/>
          <w:b/>
          <w:sz w:val="24"/>
          <w:szCs w:val="24"/>
          <w:highlight w:val="none"/>
          <w:lang w:val="en-US" w:eastAsia="zh-CN"/>
        </w:rPr>
        <w:t>措施</w:t>
      </w:r>
      <w:r>
        <w:rPr>
          <w:rFonts w:hint="eastAsia" w:ascii="仿宋" w:hAnsi="仿宋" w:eastAsia="仿宋" w:cs="仿宋"/>
          <w:b/>
          <w:sz w:val="24"/>
          <w:szCs w:val="24"/>
          <w:highlight w:val="none"/>
          <w:lang w:eastAsia="zh-CN"/>
        </w:rPr>
        <w:t>费+相关伴随费用等</w:t>
      </w:r>
      <w:r>
        <w:rPr>
          <w:rFonts w:hint="eastAsia" w:ascii="仿宋" w:hAnsi="仿宋" w:eastAsia="仿宋" w:cs="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投标报价汇总表中的</w:t>
      </w:r>
      <w:r>
        <w:rPr>
          <w:rFonts w:hint="eastAsia" w:ascii="仿宋" w:hAnsi="仿宋" w:eastAsia="仿宋" w:cs="仿宋"/>
          <w:color w:val="auto"/>
          <w:sz w:val="24"/>
          <w:szCs w:val="24"/>
          <w:highlight w:val="none"/>
        </w:rPr>
        <w:t>价格均包括完成该工程的分部分项工程费、措施费、其他项目费用、利润、成本、规费、税金和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必须的其他费用以及合同中明示或暗示的所有风险、责任和义务等全部费用。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10-3-2、不接受超过招标文件中规定的预算金额或者最高限价的报价、可变动性报价、赠送及“零”报价，否则视为无效投标。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须对《施工内容及技术要求》中任</w:t>
      </w:r>
      <w:r>
        <w:rPr>
          <w:rFonts w:hint="eastAsia" w:ascii="仿宋" w:hAnsi="仿宋" w:eastAsia="仿宋" w:cs="仿宋"/>
          <w:sz w:val="24"/>
          <w:szCs w:val="24"/>
          <w:highlight w:val="none"/>
        </w:rPr>
        <w:t>何材料需求和工程量清单等要求进行完整报价，</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代理机构拒绝只对部分工程进行报价的投标。</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应在投标文件中</w:t>
      </w:r>
      <w:r>
        <w:rPr>
          <w:rFonts w:hint="eastAsia" w:ascii="仿宋" w:hAnsi="仿宋" w:eastAsia="仿宋" w:cs="仿宋"/>
          <w:color w:val="auto"/>
          <w:sz w:val="24"/>
          <w:szCs w:val="24"/>
          <w:highlight w:val="none"/>
        </w:rPr>
        <w:t>的分项报价表上</w:t>
      </w:r>
      <w:r>
        <w:rPr>
          <w:rFonts w:hint="eastAsia" w:ascii="仿宋" w:hAnsi="仿宋" w:eastAsia="仿宋" w:cs="仿宋"/>
          <w:sz w:val="24"/>
          <w:szCs w:val="24"/>
          <w:highlight w:val="none"/>
        </w:rPr>
        <w:t>标明对本次采购拟提供工程的单价和总价。任何有选择的报价将不予接受，每种材料只允许有一个报价，并且在合同履行过程中是固定不变的。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可先行到工地踏勘，以充分了解施工现场地理位置、环境情况、道路、存储空间、装卸限制以及任何其他足以影响投标报价的情况，任何因忽视或误解工地情况而导致的索赔或工期延长申请将不被批准。凡因</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对招标文件阅读疏忽或误解，或因对施工现场、施工环境、市场行情等了解不清而造成的后果和风险，由</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负责。在施工期间，要协调施工现场周边社会关系，不得以协调不力而影响工程进度，所发生的一切费用应在报价时加以考虑。</w:t>
      </w:r>
    </w:p>
    <w:p>
      <w:pPr>
        <w:pageBreakBefore w:val="0"/>
        <w:bidi w:val="0"/>
        <w:spacing w:line="6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Cs w:val="24"/>
          <w:highlight w:val="none"/>
          <w:lang w:val="en-US" w:eastAsia="zh-CN"/>
        </w:rPr>
        <w:t>10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、投标人所报的投标价在合同执行过程中是固定不变的，不得以任何理由予以变更。任何包含价格调整要求的投标，将被认为是非响应性投标而予以拒绝。</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、凡招标文件要求或允许招标中进行报价的各项费用项目，若投标时未报，</w:t>
      </w:r>
      <w:r>
        <w:rPr>
          <w:rFonts w:hint="eastAsia" w:ascii="仿宋" w:hAnsi="仿宋" w:eastAsia="仿宋" w:cs="仿宋"/>
          <w:sz w:val="24"/>
          <w:szCs w:val="24"/>
          <w:highlight w:val="none"/>
          <w:lang w:eastAsia="zh-CN"/>
        </w:rPr>
        <w:t>招标人</w:t>
      </w:r>
      <w:r>
        <w:rPr>
          <w:rFonts w:hint="eastAsia" w:ascii="仿宋" w:hAnsi="仿宋" w:eastAsia="仿宋" w:cs="仿宋"/>
          <w:sz w:val="24"/>
          <w:szCs w:val="24"/>
          <w:highlight w:val="none"/>
        </w:rPr>
        <w:t>将按这些费用已包含在投标报价中对待。</w:t>
      </w:r>
    </w:p>
    <w:p>
      <w:pPr>
        <w:pStyle w:val="6"/>
        <w:pageBreakBefore w:val="0"/>
        <w:kinsoku/>
        <w:wordWrap/>
        <w:topLinePunct w:val="0"/>
        <w:autoSpaceDE/>
        <w:autoSpaceDN/>
        <w:bidi w:val="0"/>
        <w:spacing w:before="0" w:after="0" w:line="640" w:lineRule="exact"/>
        <w:textAlignment w:val="auto"/>
        <w:rPr>
          <w:rFonts w:hint="eastAsia" w:ascii="仿宋" w:hAnsi="仿宋" w:eastAsia="仿宋" w:cs="仿宋"/>
          <w:kern w:val="0"/>
          <w:sz w:val="24"/>
          <w:szCs w:val="24"/>
          <w:highlight w:val="none"/>
        </w:rPr>
      </w:pPr>
      <w:bookmarkStart w:id="32" w:name="_Toc4012"/>
      <w:r>
        <w:rPr>
          <w:rFonts w:hint="eastAsia" w:ascii="仿宋" w:hAnsi="仿宋" w:eastAsia="仿宋" w:cs="仿宋"/>
          <w:kern w:val="0"/>
          <w:sz w:val="24"/>
          <w:szCs w:val="24"/>
          <w:highlight w:val="none"/>
        </w:rPr>
        <w:t>五、投标担保</w:t>
      </w:r>
      <w:bookmarkEnd w:id="29"/>
      <w:bookmarkEnd w:id="30"/>
      <w:bookmarkEnd w:id="31"/>
      <w:bookmarkEnd w:id="32"/>
    </w:p>
    <w:p>
      <w:pPr>
        <w:keepNext w:val="0"/>
        <w:keepLines w:val="0"/>
        <w:pageBreakBefore w:val="0"/>
        <w:widowControl w:val="0"/>
        <w:tabs>
          <w:tab w:val="left" w:pos="7013"/>
        </w:tabs>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1、担保方式：见投标人须知前附表。</w:t>
      </w:r>
      <w:r>
        <w:rPr>
          <w:rFonts w:hint="eastAsia" w:ascii="仿宋" w:hAnsi="仿宋" w:eastAsia="仿宋" w:cs="仿宋"/>
          <w:sz w:val="24"/>
          <w:szCs w:val="24"/>
          <w:highlight w:val="none"/>
        </w:rPr>
        <w:tab/>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2、投标担保递交截止时间：见投标人须知前附表。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3、投标人投标时，必须以招标文件规定的方式提交投标担保，并作为其投标的一部分。开标现场不办理投标担保收取事宜。若</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未在投标担保递交截止时间收到足额投标保证金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其投标无效。</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4、退还投标保证金：</w:t>
      </w:r>
    </w:p>
    <w:p>
      <w:pPr>
        <w:pageBreakBefore w:val="0"/>
        <w:bidi w:val="0"/>
        <w:spacing w:line="64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（1）</w:t>
      </w:r>
      <w:r>
        <w:rPr>
          <w:rFonts w:hint="eastAsia" w:ascii="仿宋" w:hAnsi="仿宋" w:eastAsia="仿宋" w:cs="仿宋"/>
          <w:b/>
          <w:bCs/>
          <w:color w:val="auto"/>
          <w:szCs w:val="24"/>
          <w:highlight w:val="none"/>
          <w:u w:val="single"/>
        </w:rPr>
        <w:t>在投标截止时间前撤回已提交投标文件的投标人的投标保证金，将在采购代理机构收到投标人书面撤回通知之日起5个工作日内退还（无息）。</w:t>
      </w:r>
    </w:p>
    <w:p>
      <w:pPr>
        <w:pageBreakBefore w:val="0"/>
        <w:bidi w:val="0"/>
        <w:spacing w:line="64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（2）</w:t>
      </w:r>
      <w:r>
        <w:rPr>
          <w:rFonts w:hint="eastAsia" w:ascii="仿宋" w:hAnsi="仿宋" w:eastAsia="仿宋" w:cs="仿宋"/>
          <w:b/>
          <w:color w:val="auto"/>
          <w:spacing w:val="-14"/>
          <w:szCs w:val="24"/>
          <w:highlight w:val="none"/>
          <w:u w:val="single"/>
        </w:rPr>
        <w:t>所</w:t>
      </w:r>
      <w:r>
        <w:rPr>
          <w:rFonts w:hint="eastAsia" w:ascii="仿宋" w:hAnsi="仿宋" w:eastAsia="仿宋" w:cs="仿宋"/>
          <w:b/>
          <w:color w:val="auto"/>
          <w:szCs w:val="24"/>
          <w:highlight w:val="none"/>
          <w:u w:val="single"/>
        </w:rPr>
        <w:t>有未中标人的投标保证金，将在中标通知书发出后5个工作日内退还（无息）。</w:t>
      </w:r>
    </w:p>
    <w:p>
      <w:pPr>
        <w:pageBreakBefore w:val="0"/>
        <w:bidi w:val="0"/>
        <w:spacing w:line="640" w:lineRule="exact"/>
        <w:ind w:firstLine="482" w:firstLineChars="200"/>
        <w:rPr>
          <w:rFonts w:hint="eastAsia" w:ascii="仿宋" w:hAnsi="仿宋" w:eastAsia="仿宋" w:cs="仿宋"/>
          <w:b/>
          <w:bCs/>
          <w:color w:val="auto"/>
          <w:szCs w:val="24"/>
          <w:highlight w:val="none"/>
          <w:u w:val="single"/>
        </w:rPr>
      </w:pPr>
      <w:r>
        <w:rPr>
          <w:rFonts w:hint="eastAsia" w:ascii="仿宋" w:hAnsi="仿宋" w:eastAsia="仿宋" w:cs="仿宋"/>
          <w:b/>
          <w:bCs/>
          <w:color w:val="auto"/>
          <w:szCs w:val="24"/>
          <w:highlight w:val="none"/>
        </w:rPr>
        <w:t>（3）</w:t>
      </w:r>
      <w:r>
        <w:rPr>
          <w:rFonts w:hint="eastAsia" w:ascii="仿宋" w:hAnsi="仿宋" w:eastAsia="仿宋" w:cs="仿宋"/>
          <w:b/>
          <w:bCs/>
          <w:color w:val="auto"/>
          <w:szCs w:val="24"/>
          <w:highlight w:val="none"/>
          <w:u w:val="single"/>
        </w:rPr>
        <w:t>中标人的投标保证金，将在签订合同后</w:t>
      </w:r>
      <w:r>
        <w:rPr>
          <w:rFonts w:hint="eastAsia" w:ascii="仿宋" w:hAnsi="仿宋" w:eastAsia="仿宋" w:cs="仿宋"/>
          <w:b/>
          <w:color w:val="auto"/>
          <w:szCs w:val="24"/>
          <w:highlight w:val="none"/>
          <w:u w:val="single"/>
        </w:rPr>
        <w:t>5个工作日内</w:t>
      </w:r>
      <w:r>
        <w:rPr>
          <w:rFonts w:hint="eastAsia" w:ascii="仿宋" w:hAnsi="仿宋" w:eastAsia="仿宋" w:cs="仿宋"/>
          <w:b/>
          <w:bCs/>
          <w:color w:val="auto"/>
          <w:szCs w:val="24"/>
          <w:highlight w:val="none"/>
          <w:u w:val="single"/>
        </w:rPr>
        <w:t>执合同予以退还（无息）。（</w:t>
      </w:r>
      <w:r>
        <w:rPr>
          <w:rFonts w:hint="eastAsia" w:ascii="仿宋" w:hAnsi="仿宋" w:eastAsia="仿宋" w:cs="仿宋"/>
          <w:b/>
          <w:bCs/>
          <w:color w:val="auto"/>
          <w:szCs w:val="24"/>
          <w:highlight w:val="none"/>
          <w:u w:val="single"/>
          <w:lang w:eastAsia="zh-CN"/>
        </w:rPr>
        <w:t>中标人</w:t>
      </w:r>
      <w:r>
        <w:rPr>
          <w:rFonts w:hint="eastAsia" w:ascii="仿宋" w:hAnsi="仿宋" w:eastAsia="仿宋" w:cs="仿宋"/>
          <w:b/>
          <w:bCs/>
          <w:color w:val="auto"/>
          <w:szCs w:val="24"/>
          <w:highlight w:val="none"/>
          <w:u w:val="single"/>
        </w:rPr>
        <w:t>须携带合同原件、合同复印件（加盖单位鲜章）各一份，同时将合同扫描件发送至</w:t>
      </w:r>
      <w:r>
        <w:rPr>
          <w:rFonts w:hint="eastAsia" w:ascii="仿宋" w:hAnsi="仿宋" w:eastAsia="仿宋" w:cs="仿宋"/>
          <w:b/>
          <w:bCs/>
          <w:color w:val="auto"/>
          <w:szCs w:val="24"/>
          <w:highlight w:val="none"/>
          <w:u w:val="single"/>
          <w:lang w:val="en-US" w:eastAsia="zh-CN"/>
        </w:rPr>
        <w:t>hzghxmglyxgs@163.com</w:t>
      </w:r>
      <w:r>
        <w:rPr>
          <w:rFonts w:hint="eastAsia" w:ascii="仿宋" w:hAnsi="仿宋" w:eastAsia="仿宋" w:cs="仿宋"/>
          <w:b/>
          <w:bCs/>
          <w:color w:val="auto"/>
          <w:szCs w:val="24"/>
          <w:highlight w:val="none"/>
          <w:u w:val="single"/>
        </w:rPr>
        <w:t>邮箱），但因中标人自身原因导致无法及时退还的除外。</w:t>
      </w:r>
    </w:p>
    <w:p>
      <w:pPr>
        <w:pageBreakBefore w:val="0"/>
        <w:bidi w:val="0"/>
        <w:spacing w:line="640" w:lineRule="exact"/>
        <w:ind w:firstLine="482" w:firstLineChars="200"/>
        <w:rPr>
          <w:rFonts w:hint="eastAsia" w:ascii="仿宋" w:hAnsi="仿宋" w:eastAsia="仿宋" w:cs="仿宋"/>
          <w:b/>
          <w:color w:val="auto"/>
          <w:szCs w:val="24"/>
          <w:highlight w:val="none"/>
          <w:u w:val="single"/>
        </w:rPr>
      </w:pPr>
      <w:r>
        <w:rPr>
          <w:rFonts w:hint="eastAsia" w:ascii="仿宋" w:hAnsi="仿宋" w:eastAsia="仿宋" w:cs="仿宋"/>
          <w:b/>
          <w:color w:val="auto"/>
          <w:szCs w:val="24"/>
          <w:highlight w:val="none"/>
        </w:rPr>
        <w:t>（4）</w:t>
      </w:r>
      <w:r>
        <w:rPr>
          <w:rFonts w:hint="eastAsia" w:ascii="仿宋" w:hAnsi="仿宋" w:eastAsia="仿宋" w:cs="仿宋"/>
          <w:b/>
          <w:color w:val="auto"/>
          <w:szCs w:val="24"/>
          <w:highlight w:val="none"/>
          <w:u w:val="single"/>
        </w:rPr>
        <w:t>若招标终止，采购代理机构将在发布招标终止公告后5个工作日内退还投标保证金。</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Cs w:val="24"/>
          <w:highlight w:val="none"/>
        </w:rPr>
        <w:t>5、如投标发生下列情况之一时，投标保证金将不予退还，提供担保函的投标人将由专业担保机构先行偿付采购人损失：</w:t>
      </w:r>
    </w:p>
    <w:p>
      <w:pPr>
        <w:keepNext w:val="0"/>
        <w:keepLines w:val="0"/>
        <w:pageBreakBefore w:val="0"/>
        <w:widowControl w:val="0"/>
        <w:kinsoku/>
        <w:wordWrap/>
        <w:overflowPunct/>
        <w:topLinePunct w:val="0"/>
        <w:autoSpaceDE/>
        <w:autoSpaceDN/>
        <w:bidi w:val="0"/>
        <w:adjustRightInd/>
        <w:snapToGrid/>
        <w:spacing w:line="640" w:lineRule="exact"/>
        <w:ind w:left="574" w:leftChars="239"/>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5-1、</w:t>
      </w:r>
      <w:r>
        <w:rPr>
          <w:rFonts w:hint="eastAsia" w:ascii="仿宋" w:hAnsi="仿宋" w:eastAsia="仿宋" w:cs="仿宋"/>
          <w:sz w:val="24"/>
          <w:szCs w:val="24"/>
          <w:highlight w:val="none"/>
          <w:u w:val="single"/>
        </w:rPr>
        <w:t>投标人提供虚假资质谋取中标的；</w:t>
      </w:r>
    </w:p>
    <w:p>
      <w:pPr>
        <w:keepNext w:val="0"/>
        <w:keepLines w:val="0"/>
        <w:pageBreakBefore w:val="0"/>
        <w:widowControl w:val="0"/>
        <w:kinsoku/>
        <w:wordWrap/>
        <w:overflowPunct/>
        <w:topLinePunct w:val="0"/>
        <w:autoSpaceDE/>
        <w:autoSpaceDN/>
        <w:bidi w:val="0"/>
        <w:adjustRightInd/>
        <w:snapToGrid/>
        <w:spacing w:line="640" w:lineRule="exact"/>
        <w:ind w:left="574" w:leftChars="239"/>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5-2、</w:t>
      </w:r>
      <w:r>
        <w:rPr>
          <w:rFonts w:hint="eastAsia" w:ascii="仿宋" w:hAnsi="仿宋" w:eastAsia="仿宋" w:cs="仿宋"/>
          <w:sz w:val="24"/>
          <w:szCs w:val="24"/>
          <w:highlight w:val="none"/>
          <w:u w:val="single"/>
        </w:rPr>
        <w:t>有围标、串标现象，经查证属实的；</w:t>
      </w:r>
    </w:p>
    <w:p>
      <w:pPr>
        <w:keepNext w:val="0"/>
        <w:keepLines w:val="0"/>
        <w:pageBreakBefore w:val="0"/>
        <w:widowControl w:val="0"/>
        <w:kinsoku/>
        <w:wordWrap/>
        <w:overflowPunct/>
        <w:topLinePunct w:val="0"/>
        <w:autoSpaceDE/>
        <w:autoSpaceDN/>
        <w:bidi w:val="0"/>
        <w:adjustRightInd/>
        <w:snapToGrid/>
        <w:spacing w:line="640" w:lineRule="exact"/>
        <w:ind w:left="574" w:leftChars="239"/>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5-3、</w:t>
      </w:r>
      <w:r>
        <w:rPr>
          <w:rFonts w:hint="eastAsia" w:ascii="仿宋" w:hAnsi="仿宋" w:eastAsia="仿宋" w:cs="仿宋"/>
          <w:sz w:val="24"/>
          <w:szCs w:val="24"/>
          <w:highlight w:val="none"/>
          <w:u w:val="single"/>
        </w:rPr>
        <w:t>投标人在招标文件规定的投标有效期内撤回投标的；</w:t>
      </w:r>
    </w:p>
    <w:p>
      <w:pPr>
        <w:keepNext w:val="0"/>
        <w:keepLines w:val="0"/>
        <w:pageBreakBefore w:val="0"/>
        <w:widowControl w:val="0"/>
        <w:kinsoku/>
        <w:wordWrap/>
        <w:overflowPunct/>
        <w:topLinePunct w:val="0"/>
        <w:autoSpaceDE/>
        <w:autoSpaceDN/>
        <w:bidi w:val="0"/>
        <w:adjustRightInd/>
        <w:snapToGrid/>
        <w:spacing w:line="640" w:lineRule="exact"/>
        <w:ind w:left="574" w:leftChars="239"/>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5-4、</w:t>
      </w:r>
      <w:r>
        <w:rPr>
          <w:rFonts w:hint="eastAsia" w:ascii="仿宋" w:hAnsi="仿宋" w:eastAsia="仿宋" w:cs="仿宋"/>
          <w:sz w:val="24"/>
          <w:szCs w:val="24"/>
          <w:highlight w:val="none"/>
          <w:u w:val="single"/>
        </w:rPr>
        <w:t>投标人自行放弃投标资格而未在开标前一天以书面形式告知</w:t>
      </w:r>
      <w:r>
        <w:rPr>
          <w:rFonts w:hint="eastAsia" w:ascii="仿宋" w:hAnsi="仿宋" w:eastAsia="仿宋" w:cs="仿宋"/>
          <w:sz w:val="24"/>
          <w:szCs w:val="24"/>
          <w:highlight w:val="none"/>
          <w:u w:val="single"/>
          <w:lang w:eastAsia="zh-CN"/>
        </w:rPr>
        <w:t>采购代理机构</w:t>
      </w:r>
      <w:r>
        <w:rPr>
          <w:rFonts w:hint="eastAsia" w:ascii="仿宋" w:hAnsi="仿宋" w:eastAsia="仿宋" w:cs="仿宋"/>
          <w:sz w:val="24"/>
          <w:szCs w:val="24"/>
          <w:highlight w:val="none"/>
          <w:u w:val="single"/>
        </w:rPr>
        <w:t>的；</w:t>
      </w:r>
    </w:p>
    <w:p>
      <w:pPr>
        <w:keepNext w:val="0"/>
        <w:keepLines w:val="0"/>
        <w:pageBreakBefore w:val="0"/>
        <w:widowControl w:val="0"/>
        <w:kinsoku/>
        <w:wordWrap/>
        <w:overflowPunct/>
        <w:topLinePunct w:val="0"/>
        <w:autoSpaceDE/>
        <w:autoSpaceDN/>
        <w:bidi w:val="0"/>
        <w:adjustRightInd/>
        <w:snapToGrid/>
        <w:spacing w:line="640" w:lineRule="exact"/>
        <w:ind w:left="1294" w:leftChars="239" w:hanging="720" w:hanging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5-5、</w:t>
      </w:r>
      <w:r>
        <w:rPr>
          <w:rFonts w:hint="eastAsia" w:ascii="仿宋" w:hAnsi="仿宋" w:eastAsia="仿宋" w:cs="仿宋"/>
          <w:sz w:val="24"/>
          <w:szCs w:val="24"/>
          <w:highlight w:val="none"/>
          <w:u w:val="single"/>
        </w:rPr>
        <w:t>投标人自行放弃中标资格的；</w:t>
      </w:r>
    </w:p>
    <w:p>
      <w:pPr>
        <w:keepNext w:val="0"/>
        <w:keepLines w:val="0"/>
        <w:pageBreakBefore w:val="0"/>
        <w:widowControl w:val="0"/>
        <w:kinsoku/>
        <w:wordWrap/>
        <w:overflowPunct/>
        <w:topLinePunct w:val="0"/>
        <w:autoSpaceDE/>
        <w:autoSpaceDN/>
        <w:bidi w:val="0"/>
        <w:adjustRightInd/>
        <w:snapToGrid/>
        <w:spacing w:line="640" w:lineRule="exact"/>
        <w:ind w:left="1294" w:leftChars="239" w:hanging="720" w:hanging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5-6、</w:t>
      </w:r>
      <w:r>
        <w:rPr>
          <w:rFonts w:hint="eastAsia" w:ascii="仿宋" w:hAnsi="仿宋" w:eastAsia="仿宋" w:cs="仿宋"/>
          <w:sz w:val="24"/>
          <w:szCs w:val="24"/>
          <w:highlight w:val="none"/>
          <w:u w:val="single"/>
        </w:rPr>
        <w:t>中标单位不在规定的时效内领取《中标通知书》的；</w:t>
      </w:r>
    </w:p>
    <w:p>
      <w:pPr>
        <w:keepNext w:val="0"/>
        <w:keepLines w:val="0"/>
        <w:pageBreakBefore w:val="0"/>
        <w:widowControl w:val="0"/>
        <w:kinsoku/>
        <w:wordWrap/>
        <w:overflowPunct/>
        <w:topLinePunct w:val="0"/>
        <w:autoSpaceDE/>
        <w:autoSpaceDN/>
        <w:bidi w:val="0"/>
        <w:adjustRightInd/>
        <w:snapToGrid/>
        <w:spacing w:line="640" w:lineRule="exact"/>
        <w:ind w:left="1294" w:leftChars="239" w:hanging="720" w:hanging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5-7、</w:t>
      </w:r>
      <w:r>
        <w:rPr>
          <w:rFonts w:hint="eastAsia" w:ascii="仿宋" w:hAnsi="仿宋" w:eastAsia="仿宋" w:cs="仿宋"/>
          <w:sz w:val="24"/>
          <w:szCs w:val="24"/>
          <w:highlight w:val="none"/>
          <w:u w:val="single"/>
        </w:rPr>
        <w:t>中标人不按规定支付招标服务费的；</w:t>
      </w:r>
    </w:p>
    <w:p>
      <w:pPr>
        <w:keepNext w:val="0"/>
        <w:keepLines w:val="0"/>
        <w:pageBreakBefore w:val="0"/>
        <w:widowControl w:val="0"/>
        <w:kinsoku/>
        <w:wordWrap/>
        <w:overflowPunct/>
        <w:topLinePunct w:val="0"/>
        <w:autoSpaceDE/>
        <w:autoSpaceDN/>
        <w:bidi w:val="0"/>
        <w:adjustRightInd/>
        <w:snapToGrid/>
        <w:spacing w:line="640" w:lineRule="exact"/>
        <w:ind w:left="1294" w:leftChars="239" w:hanging="720" w:hangingChars="3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5-8、</w:t>
      </w:r>
      <w:r>
        <w:rPr>
          <w:rFonts w:hint="eastAsia" w:ascii="仿宋" w:hAnsi="仿宋" w:eastAsia="仿宋" w:cs="仿宋"/>
          <w:sz w:val="24"/>
          <w:szCs w:val="24"/>
          <w:highlight w:val="none"/>
          <w:u w:val="single"/>
        </w:rPr>
        <w:t>中标人因自身原因未能在规定期限内与</w:t>
      </w:r>
      <w:r>
        <w:rPr>
          <w:rFonts w:hint="eastAsia" w:ascii="仿宋" w:hAnsi="仿宋" w:eastAsia="仿宋" w:cs="仿宋"/>
          <w:sz w:val="24"/>
          <w:szCs w:val="24"/>
          <w:highlight w:val="none"/>
          <w:u w:val="single"/>
          <w:lang w:eastAsia="zh-CN"/>
        </w:rPr>
        <w:t>采购人</w:t>
      </w:r>
      <w:r>
        <w:rPr>
          <w:rFonts w:hint="eastAsia" w:ascii="仿宋" w:hAnsi="仿宋" w:eastAsia="仿宋" w:cs="仿宋"/>
          <w:sz w:val="24"/>
          <w:szCs w:val="24"/>
          <w:highlight w:val="none"/>
          <w:u w:val="single"/>
        </w:rPr>
        <w:t>签订合同的。</w:t>
      </w:r>
    </w:p>
    <w:p>
      <w:pPr>
        <w:pStyle w:val="6"/>
        <w:pageBreakBefore w:val="0"/>
        <w:kinsoku/>
        <w:wordWrap/>
        <w:topLinePunct w:val="0"/>
        <w:autoSpaceDE/>
        <w:autoSpaceDN/>
        <w:bidi w:val="0"/>
        <w:spacing w:before="0" w:after="0" w:line="640" w:lineRule="exact"/>
        <w:textAlignment w:val="auto"/>
        <w:rPr>
          <w:rFonts w:hint="eastAsia" w:ascii="仿宋" w:hAnsi="仿宋" w:eastAsia="仿宋" w:cs="仿宋"/>
          <w:kern w:val="0"/>
          <w:sz w:val="24"/>
          <w:szCs w:val="24"/>
          <w:highlight w:val="none"/>
        </w:rPr>
      </w:pPr>
      <w:bookmarkStart w:id="33" w:name="_Toc12172"/>
      <w:bookmarkStart w:id="34" w:name="_Toc17751"/>
      <w:bookmarkStart w:id="35" w:name="_Toc458617459"/>
      <w:bookmarkStart w:id="36" w:name="_Toc458617736"/>
      <w:r>
        <w:rPr>
          <w:rFonts w:hint="eastAsia" w:ascii="仿宋" w:hAnsi="仿宋" w:eastAsia="仿宋" w:cs="仿宋"/>
          <w:kern w:val="0"/>
          <w:sz w:val="24"/>
          <w:szCs w:val="24"/>
          <w:highlight w:val="none"/>
        </w:rPr>
        <w:t>六、投标</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1、投标文件、必备资质文件的提交：</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1-1、投标人应在投标截止时间前将投标文件密封送达投标地点；</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1-2、逾期送达或者未按照招标文件要求密封的投标文件，将被拒收；</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1-3、逾期送达的必备资质文件，将被拒收；</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1-4、本次招标不接受邮寄的投标文件、必备资质文件。</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2、投标文件的补充、修改与撤回：</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2-1、投标人在提交投标文件以后到投标截止时间之前,可以书面形式补充、修改或撤回已提交的投标文件，并以书面形式通知</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。补充、修改的内容应当按招标文件要求密封、签署、盖章，并作为投标文件的组成部分；补充、修改的内容与相应文件不一致的，以补充、修改的内容为准。</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2-2、投标人提出修改要求的，须在投标截止时间前密封送到</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，并在封面上加注“修改”字样。</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2-3、投标人提出撤标要求的，须在投标截止时间前以书面形式（经由法定代表人或被授权人签字）通知</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。如采取传真形式撤回投标，随后必须补充有法定代表人或被授权人签署的要求撤回投标的正式文件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摄像留存后，将要“撤回”的投标文件（包含纸质及电子版）退还投标人，投标人签字确认领取。</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2-4、投标截止时间之后，投标人不得补充、修改投标文件。</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2-5、在投标截止时间至投标有效期满之前，投标人不得撤回其投标文件，否则其投标保证金将不予退还，提供投标担保的投标人将由专业担保机构先行偿付</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损失。</w:t>
      </w:r>
    </w:p>
    <w:p>
      <w:pPr>
        <w:keepNext w:val="0"/>
        <w:keepLines w:val="0"/>
        <w:pageBreakBefore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3、投标有效期：</w:t>
      </w:r>
    </w:p>
    <w:p>
      <w:pPr>
        <w:pStyle w:val="37"/>
        <w:keepNext w:val="0"/>
        <w:keepLines w:val="0"/>
        <w:pageBreakBefore w:val="0"/>
        <w:kinsoku/>
        <w:wordWrap/>
        <w:overflowPunct/>
        <w:topLinePunct w:val="0"/>
        <w:autoSpaceDE/>
        <w:autoSpaceDN/>
        <w:bidi w:val="0"/>
        <w:adjustRightInd/>
        <w:snapToGrid/>
        <w:spacing w:line="640" w:lineRule="exact"/>
        <w:ind w:firstLine="464"/>
        <w:textAlignment w:val="auto"/>
        <w:outlineLvl w:val="9"/>
        <w:rPr>
          <w:rFonts w:hint="eastAsia" w:ascii="仿宋" w:hAnsi="仿宋" w:eastAsia="仿宋" w:cs="仿宋"/>
          <w:kern w:val="2"/>
          <w:sz w:val="24"/>
          <w:szCs w:val="24"/>
          <w:highlight w:val="none"/>
        </w:rPr>
      </w:pPr>
      <w:r>
        <w:rPr>
          <w:rFonts w:hint="eastAsia" w:ascii="仿宋" w:hAnsi="仿宋" w:eastAsia="仿宋" w:cs="仿宋"/>
          <w:spacing w:val="-4"/>
          <w:sz w:val="24"/>
          <w:szCs w:val="24"/>
          <w:highlight w:val="none"/>
        </w:rPr>
        <w:t>3-1、自提交投标文件的截止之日起90个日历日。</w:t>
      </w:r>
      <w:bookmarkStart w:id="37" w:name="OLE_LINK15"/>
      <w:r>
        <w:rPr>
          <w:rFonts w:hint="eastAsia" w:ascii="仿宋" w:hAnsi="仿宋" w:eastAsia="仿宋" w:cs="仿宋"/>
          <w:spacing w:val="-4"/>
          <w:sz w:val="24"/>
          <w:szCs w:val="24"/>
          <w:highlight w:val="none"/>
        </w:rPr>
        <w:t>投标人投标有效期短于招标文件规定</w:t>
      </w:r>
      <w:r>
        <w:rPr>
          <w:rFonts w:hint="eastAsia" w:ascii="仿宋" w:hAnsi="仿宋" w:eastAsia="仿宋" w:cs="仿宋"/>
          <w:kern w:val="2"/>
          <w:sz w:val="24"/>
          <w:szCs w:val="24"/>
          <w:highlight w:val="none"/>
        </w:rPr>
        <w:t>的投标有效期，按无效投标处理。中标单位的投标有效期延长至合同执行完毕。</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3-2、在原投标有效期结束前，</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可要求投标人延长投标有效期。拒绝延长投标有效期的投标人有权收回投标保证金，但不得参与该项目后续采购活动。同意延长投标有效期的投标人应相应延长投标担保的有效期，但不得修改投标文件的实质性内容。</w:t>
      </w:r>
      <w:bookmarkEnd w:id="37"/>
      <w:bookmarkStart w:id="38" w:name="_Toc458617460"/>
      <w:bookmarkStart w:id="39" w:name="_Toc458617737"/>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rPr>
        <w:t>4、投标人</w:t>
      </w:r>
      <w:r>
        <w:rPr>
          <w:rFonts w:hint="eastAsia" w:ascii="仿宋" w:hAnsi="仿宋" w:eastAsia="仿宋" w:cs="仿宋"/>
          <w:kern w:val="2"/>
          <w:sz w:val="24"/>
          <w:szCs w:val="24"/>
          <w:highlight w:val="none"/>
        </w:rPr>
        <w:t>有下列情形之一的，属于恶意串通，对其依照《中华人民共和国政府采购法》第七十七条第一款的规定追究法律责任，投标无效：</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4-1、投标人直接或者间接从</w:t>
      </w:r>
      <w:r>
        <w:rPr>
          <w:rFonts w:hint="eastAsia" w:ascii="仿宋" w:hAnsi="仿宋" w:eastAsia="仿宋" w:cs="仿宋"/>
          <w:kern w:val="2"/>
          <w:sz w:val="24"/>
          <w:szCs w:val="24"/>
          <w:highlight w:val="none"/>
          <w:lang w:eastAsia="zh-CN"/>
        </w:rPr>
        <w:t>采购人</w:t>
      </w:r>
      <w:r>
        <w:rPr>
          <w:rFonts w:hint="eastAsia" w:ascii="仿宋" w:hAnsi="仿宋" w:eastAsia="仿宋" w:cs="仿宋"/>
          <w:kern w:val="2"/>
          <w:sz w:val="24"/>
          <w:szCs w:val="24"/>
          <w:highlight w:val="none"/>
        </w:rPr>
        <w:t>或</w:t>
      </w:r>
      <w:r>
        <w:rPr>
          <w:rFonts w:hint="eastAsia" w:ascii="仿宋" w:hAnsi="仿宋" w:eastAsia="仿宋" w:cs="仿宋"/>
          <w:kern w:val="2"/>
          <w:sz w:val="24"/>
          <w:szCs w:val="24"/>
          <w:highlight w:val="none"/>
          <w:lang w:eastAsia="zh-CN"/>
        </w:rPr>
        <w:t>采购代理机构</w:t>
      </w:r>
      <w:r>
        <w:rPr>
          <w:rFonts w:hint="eastAsia" w:ascii="仿宋" w:hAnsi="仿宋" w:eastAsia="仿宋" w:cs="仿宋"/>
          <w:kern w:val="2"/>
          <w:sz w:val="24"/>
          <w:szCs w:val="24"/>
          <w:highlight w:val="none"/>
        </w:rPr>
        <w:t>处获得其他投标人的相关情况并修改其投标文件；</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4-2、投标人按照</w:t>
      </w:r>
      <w:r>
        <w:rPr>
          <w:rFonts w:hint="eastAsia" w:ascii="仿宋" w:hAnsi="仿宋" w:eastAsia="仿宋" w:cs="仿宋"/>
          <w:kern w:val="2"/>
          <w:sz w:val="24"/>
          <w:szCs w:val="24"/>
          <w:highlight w:val="none"/>
          <w:lang w:eastAsia="zh-CN"/>
        </w:rPr>
        <w:t>采购人</w:t>
      </w:r>
      <w:r>
        <w:rPr>
          <w:rFonts w:hint="eastAsia" w:ascii="仿宋" w:hAnsi="仿宋" w:eastAsia="仿宋" w:cs="仿宋"/>
          <w:kern w:val="2"/>
          <w:sz w:val="24"/>
          <w:szCs w:val="24"/>
          <w:highlight w:val="none"/>
        </w:rPr>
        <w:t>或</w:t>
      </w:r>
      <w:r>
        <w:rPr>
          <w:rFonts w:hint="eastAsia" w:ascii="仿宋" w:hAnsi="仿宋" w:eastAsia="仿宋" w:cs="仿宋"/>
          <w:kern w:val="2"/>
          <w:sz w:val="24"/>
          <w:szCs w:val="24"/>
          <w:highlight w:val="none"/>
          <w:lang w:eastAsia="zh-CN"/>
        </w:rPr>
        <w:t>采购代理机构</w:t>
      </w:r>
      <w:r>
        <w:rPr>
          <w:rFonts w:hint="eastAsia" w:ascii="仿宋" w:hAnsi="仿宋" w:eastAsia="仿宋" w:cs="仿宋"/>
          <w:kern w:val="2"/>
          <w:sz w:val="24"/>
          <w:szCs w:val="24"/>
          <w:highlight w:val="none"/>
        </w:rPr>
        <w:t>的授意撤换、修改投标文件；</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4-3、投标人之间协商报价、技术方案等投标文件的实质性内容；</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4-4、属于同一集团、协会、商会等组织成员的投标人按照该组织要求协同参加政府采购活动；</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4-5、投标人之间事先约定由某一特定投标人中标；</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4-6、投标人之间商定部分投标人放弃参加政府采购活动或放弃中标；</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rPr>
        <w:t>4-7、投标人相互之间，为谋求特定投标人中标或排斥其他投标人的其他串通行为。</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5、有下列情形之一的，视为投标人串通投标，其投标无效：</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5-1、不同投标人的投标文件由同一单位或者个人编制；</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5-2、不同投标人委托同一单位或者个人办理投标事宜；</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5-3、不同投标人的投标文件载明的项目管理成员或者联系人为同一人；</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5-4、不同投标人的投标文件异常一致或者投标报价呈现规律性差异；</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5-5、不同投标人的投标文件相互混装；</w:t>
      </w:r>
    </w:p>
    <w:p>
      <w:pPr>
        <w:pStyle w:val="37"/>
        <w:keepNext w:val="0"/>
        <w:keepLines w:val="0"/>
        <w:pageBreakBefore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5-6、不同投标人的投标保证金从同一单位或者个人的账户转出。</w:t>
      </w:r>
    </w:p>
    <w:p>
      <w:pPr>
        <w:pStyle w:val="6"/>
        <w:pageBreakBefore w:val="0"/>
        <w:kinsoku/>
        <w:wordWrap/>
        <w:topLinePunct w:val="0"/>
        <w:autoSpaceDE/>
        <w:autoSpaceDN/>
        <w:bidi w:val="0"/>
        <w:spacing w:before="0" w:after="0" w:line="640" w:lineRule="exact"/>
        <w:textAlignment w:val="auto"/>
        <w:rPr>
          <w:rFonts w:hint="eastAsia" w:ascii="仿宋" w:hAnsi="仿宋" w:eastAsia="仿宋" w:cs="仿宋"/>
          <w:color w:val="auto"/>
          <w:kern w:val="0"/>
          <w:sz w:val="24"/>
          <w:szCs w:val="24"/>
          <w:highlight w:val="none"/>
        </w:rPr>
      </w:pPr>
      <w:bookmarkStart w:id="40" w:name="_Toc1348"/>
      <w:bookmarkStart w:id="41" w:name="_Toc205"/>
      <w:r>
        <w:rPr>
          <w:rFonts w:hint="eastAsia" w:ascii="仿宋" w:hAnsi="仿宋" w:eastAsia="仿宋" w:cs="仿宋"/>
          <w:color w:val="auto"/>
          <w:kern w:val="0"/>
          <w:sz w:val="24"/>
          <w:szCs w:val="24"/>
          <w:highlight w:val="none"/>
        </w:rPr>
        <w:t>七、开标、资格审查、评标和定标</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bCs/>
          <w:sz w:val="24"/>
          <w:szCs w:val="24"/>
          <w:highlight w:val="none"/>
        </w:rPr>
        <w:t>1、开标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按招标文件规定的时间和地点组织开标。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1-2、所有参会人员应签名报到，以证明其出席。</w:t>
      </w:r>
      <w:r>
        <w:rPr>
          <w:rFonts w:hint="eastAsia" w:ascii="仿宋" w:hAnsi="仿宋" w:eastAsia="仿宋" w:cs="仿宋"/>
          <w:color w:val="auto"/>
          <w:sz w:val="24"/>
          <w:szCs w:val="24"/>
          <w:highlight w:val="none"/>
        </w:rPr>
        <w:t>投标人未参加开标的，视同认可开标结果。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1-3、开标会议由</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主持。主持人宣读开标会议开始，宣读会场纪律，宣布参加会议的投标人名单。</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、投标人的法定代表人或被</w:t>
      </w:r>
      <w:r>
        <w:rPr>
          <w:rFonts w:hint="eastAsia" w:ascii="仿宋" w:hAnsi="仿宋" w:eastAsia="仿宋" w:cs="仿宋"/>
          <w:color w:val="auto"/>
          <w:sz w:val="24"/>
          <w:szCs w:val="24"/>
          <w:highlight w:val="none"/>
        </w:rPr>
        <w:t>授权人与监标人当众检查所</w:t>
      </w:r>
      <w:r>
        <w:rPr>
          <w:rFonts w:hint="eastAsia" w:ascii="仿宋" w:hAnsi="仿宋" w:eastAsia="仿宋" w:cs="仿宋"/>
          <w:sz w:val="24"/>
          <w:szCs w:val="24"/>
          <w:highlight w:val="none"/>
        </w:rPr>
        <w:t>有投标文件的密封情况，签字确认并宣读检查结果。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依照提交</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”的摆放顺序当众拆封，宣读投标人名称、投标价格和投标文件的其它主要内容并做记录。投标人确认无误后，由投标人的法定代表人或被授权人及监标人签字确认唱标内容。如投标人对宣读的“</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”上的内容有异议，</w:t>
      </w:r>
      <w:r>
        <w:rPr>
          <w:rFonts w:hint="eastAsia" w:ascii="仿宋" w:hAnsi="仿宋" w:eastAsia="仿宋" w:cs="仿宋"/>
          <w:sz w:val="24"/>
          <w:szCs w:val="24"/>
          <w:highlight w:val="none"/>
        </w:rPr>
        <w:t>应在获得主持人同意后当场提出，如属于宣读错误，经现场监督人员核实后，当场予以更正。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、主持人宣布开标会议结束，所有投标人离场。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对开标过程进行全程录音录像，并存档备查。</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对开标过程进行文字记录，由参加开标的各投标人代表和相关工作人员签字确认，并存档备查。投标人代表对开标过程和开标记录有疑义的，以及认为</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相关工作人员有需要回避的情形的，应当场提出询问或回避申请。</w:t>
      </w:r>
    </w:p>
    <w:p>
      <w:pPr>
        <w:keepNext w:val="0"/>
        <w:keepLines w:val="0"/>
        <w:pageBreakBefore w:val="0"/>
        <w:kinsoku/>
        <w:wordWrap/>
        <w:overflowPunct/>
        <w:topLinePunct w:val="0"/>
        <w:autoSpaceDE/>
        <w:autoSpaceDN/>
        <w:bidi w:val="0"/>
        <w:adjustRightInd/>
        <w:snapToGrid/>
        <w:spacing w:line="640" w:lineRule="exact"/>
        <w:ind w:firstLine="482" w:firstLineChars="200"/>
        <w:textAlignment w:val="auto"/>
        <w:rPr>
          <w:rFonts w:hint="eastAsia" w:ascii="仿宋" w:hAnsi="仿宋" w:eastAsia="仿宋" w:cs="仿宋"/>
          <w:b/>
          <w:sz w:val="24"/>
          <w:szCs w:val="24"/>
          <w:highlight w:val="none"/>
          <w:u w:val="none" w:color="auto"/>
          <w:lang w:eastAsia="zh-CN"/>
        </w:rPr>
      </w:pPr>
      <w:r>
        <w:rPr>
          <w:rFonts w:hint="eastAsia" w:ascii="仿宋" w:hAnsi="仿宋" w:eastAsia="仿宋" w:cs="仿宋"/>
          <w:b/>
          <w:sz w:val="24"/>
          <w:szCs w:val="24"/>
          <w:highlight w:val="none"/>
          <w:u w:val="none" w:color="auto"/>
        </w:rPr>
        <w:t>2、资格审查</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2" w:firstLineChars="200"/>
        <w:jc w:val="both"/>
        <w:textAlignment w:val="auto"/>
        <w:outlineLvl w:val="9"/>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开标结束后，由采购人依法对投标人的资格进行审查，审查合格的投标人方可进入评标阶段，缺项或一项不符合要求即不合格，不合格的投标人其投标无效。资格证明文件须装订在每份投标文件中。资格审查以投标文件“正本”为准。</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1、法定代表人或负责人参与投标时需提供法定代表人或负责人资格证明书（附法定代表人或负责人身份证复印件）；（法定代表人或负责人须提供身份证原件，身份证原件可由本人持有）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2、被授权人参与投标时需提供法定代表人或负责人授权委托书（附法定代表人或负责人及被授权人身份证复印件）；（被授权人须提供身份证原件，身份证原件可由本人持有）</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rPr>
        <w:t>，具有有效的安全生产许可证；</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、单位负责人为同一人或者存在直接控股、管理关系的不同投标人，不得参加同一合同项下的政府采购活动；（提供书面承诺函，格式自拟加盖投标人公章）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37"/>
        <w:keepNext w:val="0"/>
        <w:keepLines w:val="0"/>
        <w:pageBreakBefore w:val="0"/>
        <w:widowControl/>
        <w:kinsoku/>
        <w:wordWrap w:val="0"/>
        <w:overflowPunct/>
        <w:topLinePunct/>
        <w:autoSpaceDE/>
        <w:autoSpaceDN/>
        <w:bidi w:val="0"/>
        <w:adjustRightInd/>
        <w:snapToGrid/>
        <w:spacing w:line="64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3、评标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3-1、</w:t>
      </w:r>
      <w:r>
        <w:rPr>
          <w:rFonts w:hint="eastAsia" w:ascii="仿宋" w:hAnsi="仿宋" w:eastAsia="仿宋" w:cs="仿宋"/>
          <w:bCs/>
          <w:sz w:val="24"/>
          <w:szCs w:val="24"/>
          <w:highlight w:val="none"/>
        </w:rPr>
        <w:t>评标委员会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根据《中华人民共和国政府采购法》及其实施条例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《政府采购货物和服务招标投标管理办法》（财政部令第87号）等规定，依法组建评标委员会。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派代表进入评标委员会时，须向</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出具授权函。</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（3）评标委员会应推荐一名评审专家担任评审组长，并由评审组长牵头组织该项目评审工作，</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代表不得担任评审组长。</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（4）评标委员会成员不得参加开标活动。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（5）评标委员会成员应当遵守并履行下列职责义务：</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a、遵纪守法，客观、公正、认真负责地履行职责，根据招标文件规定的评标程序、评标方法和评标标准审查投标文件；</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b、符合性审查、评价投标文件是否符合招标文件的商务、技术等实质性要求；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c、要求投标人对投标文件有关事项作出澄清或者说明；</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d、对投标文件进行比较和评价；</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e、确定中标候选人名单，以及根据</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委托直接确定中标人；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f、向</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 xml:space="preserve">或者有关部门报告评标中发现的违法行为；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g、对评标过程及各投标人的商业机密予以保密；</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h、配合</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答复各投标人提出的质疑；</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i、配合各部门的投诉处理和监督检查工作。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3-2、在政府采购活动中，</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员及相关人员（包括评标委员会）与投标人有下列利害关系之一的，应当回避：</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（1）参加采购活动前3年内与投标人存在劳动关系；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（2）参加采购活动前3年内担任投标人的董事、监事；</w:t>
      </w:r>
    </w:p>
    <w:p>
      <w:pPr>
        <w:keepNext w:val="0"/>
        <w:keepLines w:val="0"/>
        <w:pageBreakBefore w:val="0"/>
        <w:widowControl w:val="0"/>
        <w:kinsoku/>
        <w:wordWrap/>
        <w:overflowPunct/>
        <w:topLinePunct w:val="0"/>
        <w:autoSpaceDE/>
        <w:autoSpaceDN/>
        <w:bidi w:val="0"/>
        <w:adjustRightInd/>
        <w:snapToGrid/>
        <w:spacing w:line="640" w:lineRule="exact"/>
        <w:ind w:firstLine="240" w:firstLineChars="1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（3）参加采购活动前3年内是投标人的控股股东或者实际控制人；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（4）与投标人的法定代表人或者负责人有夫妻、直系血亲、三代以内旁系血亲或者近姻亲关系；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640" w:lineRule="exact"/>
        <w:ind w:firstLine="240" w:firstLineChars="1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（5）与投标人有其他可能影响政府采购活动公平、公正进行的关系。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3-3、采购人、采购代理机构应当采取必要的措施，保证评标在严格保密的情况下进行。除采购人代表、评标现场组织人员外，采购人的其他工作人员以及与评标工作无关的人员不得进入评标现场。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3-4、有关人员对评标情况以及在评标过程中获悉的国家秘密、商业秘密负有保密责任。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、评标原则：</w:t>
      </w:r>
      <w:r>
        <w:rPr>
          <w:rFonts w:hint="eastAsia" w:ascii="仿宋" w:hAnsi="仿宋" w:eastAsia="仿宋" w:cs="仿宋"/>
          <w:sz w:val="24"/>
          <w:szCs w:val="24"/>
          <w:highlight w:val="none"/>
        </w:rPr>
        <w:t>坚持公平、公正、科学、择优原则，禁止不正当竞争。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rPr>
        <w:t>、评标办法</w:t>
      </w:r>
      <w:r>
        <w:rPr>
          <w:rFonts w:hint="eastAsia" w:ascii="仿宋" w:hAnsi="仿宋" w:eastAsia="仿宋" w:cs="仿宋"/>
          <w:sz w:val="24"/>
          <w:szCs w:val="24"/>
          <w:highlight w:val="none"/>
        </w:rPr>
        <w:t>：本次招标采用综合评分法（详见本节评分标准）。</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r>
        <w:rPr>
          <w:rFonts w:hint="eastAsia" w:ascii="仿宋" w:hAnsi="仿宋" w:eastAsia="仿宋" w:cs="仿宋"/>
          <w:b/>
          <w:sz w:val="24"/>
          <w:szCs w:val="24"/>
          <w:highlight w:val="none"/>
          <w:lang w:val="en-US" w:eastAsia="zh-CN"/>
        </w:rPr>
        <w:t>7</w:t>
      </w:r>
      <w:r>
        <w:rPr>
          <w:rFonts w:hint="eastAsia" w:ascii="仿宋" w:hAnsi="仿宋" w:eastAsia="仿宋" w:cs="仿宋"/>
          <w:b/>
          <w:sz w:val="24"/>
          <w:szCs w:val="24"/>
          <w:highlight w:val="none"/>
        </w:rPr>
        <w:t>、评标工作程序：</w:t>
      </w:r>
      <w:r>
        <w:rPr>
          <w:rFonts w:hint="eastAsia" w:ascii="仿宋" w:hAnsi="仿宋" w:eastAsia="仿宋" w:cs="仿宋"/>
          <w:sz w:val="24"/>
          <w:szCs w:val="24"/>
          <w:highlight w:val="none"/>
        </w:rPr>
        <w:t>符合性审查、澄清、评价、推荐中标候选人的工作程序进行评标。</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-1、投标文件符合性审查</w:t>
      </w:r>
    </w:p>
    <w:p>
      <w:pPr>
        <w:pageBreakBefore w:val="0"/>
        <w:bidi w:val="0"/>
        <w:spacing w:line="640" w:lineRule="exact"/>
        <w:ind w:firstLine="720" w:firstLineChars="3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依据招标文件的规定，对资格合格者投标文件的完整性、有效性和对招标文件的响应程度进行审查，以确定是否对招标文件的实质性内容做出响应，包含但不限于以下内容，未通过审查</w:t>
      </w:r>
      <w:r>
        <w:rPr>
          <w:rFonts w:hint="eastAsia" w:ascii="仿宋" w:hAnsi="仿宋" w:eastAsia="仿宋" w:cs="仿宋"/>
          <w:b w:val="0"/>
          <w:bCs w:val="0"/>
          <w:color w:val="auto"/>
          <w:szCs w:val="24"/>
          <w:highlight w:val="none"/>
        </w:rPr>
        <w:t>的按无效投标处理：</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（1）投标人名称与购买招标文件的单位名称一致；</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2</w:t>
      </w:r>
      <w:r>
        <w:rPr>
          <w:rFonts w:hint="eastAsia" w:ascii="仿宋" w:hAnsi="仿宋" w:eastAsia="仿宋" w:cs="仿宋"/>
          <w:color w:val="auto"/>
          <w:szCs w:val="24"/>
          <w:highlight w:val="none"/>
        </w:rPr>
        <w:t>）投标文件</w:t>
      </w:r>
      <w:r>
        <w:rPr>
          <w:rFonts w:hint="eastAsia" w:ascii="仿宋" w:hAnsi="仿宋" w:eastAsia="仿宋" w:cs="仿宋"/>
          <w:color w:val="auto"/>
          <w:szCs w:val="24"/>
          <w:highlight w:val="none"/>
          <w:lang w:val="en-US" w:eastAsia="zh-CN"/>
        </w:rPr>
        <w:t>未</w:t>
      </w:r>
      <w:r>
        <w:rPr>
          <w:rFonts w:hint="eastAsia" w:ascii="仿宋" w:hAnsi="仿宋" w:eastAsia="仿宋" w:cs="仿宋"/>
          <w:color w:val="auto"/>
          <w:szCs w:val="24"/>
          <w:highlight w:val="none"/>
        </w:rPr>
        <w:t>按照招标文件的要求盖章签字；</w:t>
      </w:r>
    </w:p>
    <w:p>
      <w:pPr>
        <w:pageBreakBefore w:val="0"/>
        <w:bidi w:val="0"/>
        <w:spacing w:line="640" w:lineRule="exact"/>
        <w:ind w:firstLine="480" w:firstLineChars="200"/>
        <w:textAlignment w:val="auto"/>
        <w:rPr>
          <w:rFonts w:hint="eastAsia" w:ascii="仿宋" w:hAnsi="仿宋" w:eastAsia="仿宋" w:cs="仿宋"/>
          <w:strike w:val="0"/>
          <w:dstrike w:val="0"/>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3</w:t>
      </w:r>
      <w:r>
        <w:rPr>
          <w:rFonts w:hint="eastAsia" w:ascii="仿宋" w:hAnsi="仿宋" w:eastAsia="仿宋" w:cs="仿宋"/>
          <w:color w:val="auto"/>
          <w:szCs w:val="24"/>
          <w:highlight w:val="none"/>
        </w:rPr>
        <w:t>）</w:t>
      </w:r>
      <w:r>
        <w:rPr>
          <w:rFonts w:hint="eastAsia" w:ascii="仿宋" w:hAnsi="仿宋" w:eastAsia="仿宋" w:cs="仿宋"/>
          <w:strike w:val="0"/>
          <w:dstrike w:val="0"/>
          <w:color w:val="auto"/>
          <w:szCs w:val="24"/>
          <w:highlight w:val="none"/>
        </w:rPr>
        <w:t>投标文件</w:t>
      </w:r>
      <w:r>
        <w:rPr>
          <w:rFonts w:hint="eastAsia" w:ascii="仿宋" w:hAnsi="仿宋" w:eastAsia="仿宋" w:cs="仿宋"/>
          <w:strike w:val="0"/>
          <w:dstrike w:val="0"/>
          <w:color w:val="auto"/>
          <w:szCs w:val="24"/>
          <w:highlight w:val="none"/>
          <w:lang w:eastAsia="zh-CN"/>
        </w:rPr>
        <w:t>不</w:t>
      </w:r>
      <w:r>
        <w:rPr>
          <w:rFonts w:hint="eastAsia" w:ascii="仿宋" w:hAnsi="仿宋" w:eastAsia="仿宋" w:cs="仿宋"/>
          <w:strike w:val="0"/>
          <w:dstrike w:val="0"/>
          <w:color w:val="auto"/>
          <w:szCs w:val="24"/>
          <w:highlight w:val="none"/>
        </w:rPr>
        <w:t>符合招标文件要求的数量；</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w:t>
      </w:r>
      <w:r>
        <w:rPr>
          <w:rFonts w:hint="eastAsia" w:ascii="仿宋" w:hAnsi="仿宋" w:eastAsia="仿宋" w:cs="仿宋"/>
          <w:color w:val="auto"/>
          <w:szCs w:val="24"/>
          <w:highlight w:val="none"/>
        </w:rPr>
        <w:t>）针对同一项目提交两份或多份内容不同的投标文件，未书面声明哪一份是有效的或出现选择性报价的；</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5</w:t>
      </w:r>
      <w:r>
        <w:rPr>
          <w:rFonts w:hint="eastAsia" w:ascii="仿宋" w:hAnsi="仿宋" w:eastAsia="仿宋" w:cs="仿宋"/>
          <w:color w:val="auto"/>
          <w:szCs w:val="24"/>
          <w:highlight w:val="none"/>
        </w:rPr>
        <w:t xml:space="preserve">）投标报价超过采购预算； </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6</w:t>
      </w:r>
      <w:r>
        <w:rPr>
          <w:rFonts w:hint="eastAsia" w:ascii="仿宋" w:hAnsi="仿宋" w:eastAsia="仿宋" w:cs="仿宋"/>
          <w:color w:val="auto"/>
          <w:szCs w:val="24"/>
          <w:highlight w:val="none"/>
        </w:rPr>
        <w:t>）投标有效期</w:t>
      </w:r>
      <w:r>
        <w:rPr>
          <w:rFonts w:hint="eastAsia" w:ascii="仿宋" w:hAnsi="仿宋" w:eastAsia="仿宋" w:cs="仿宋"/>
          <w:color w:val="auto"/>
          <w:szCs w:val="24"/>
          <w:highlight w:val="none"/>
          <w:lang w:val="en-US" w:eastAsia="zh-CN"/>
        </w:rPr>
        <w:t>不</w:t>
      </w:r>
      <w:r>
        <w:rPr>
          <w:rFonts w:hint="eastAsia" w:ascii="仿宋" w:hAnsi="仿宋" w:eastAsia="仿宋" w:cs="仿宋"/>
          <w:color w:val="auto"/>
          <w:szCs w:val="24"/>
          <w:highlight w:val="none"/>
        </w:rPr>
        <w:t>符合招标文件的要求；</w:t>
      </w:r>
    </w:p>
    <w:p>
      <w:pPr>
        <w:pageBreakBefore w:val="0"/>
        <w:bidi w:val="0"/>
        <w:spacing w:line="64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7</w:t>
      </w:r>
      <w:r>
        <w:rPr>
          <w:rFonts w:hint="eastAsia" w:ascii="仿宋" w:hAnsi="仿宋" w:eastAsia="仿宋" w:cs="仿宋"/>
          <w:color w:val="auto"/>
          <w:szCs w:val="24"/>
          <w:highlight w:val="none"/>
        </w:rPr>
        <w:t>）未对招标文件商务要求作出明确且实质性响应；</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3-5-2、投标文件的澄清：</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（2）书写错误的评审标准：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评标委员会在评标过程中，发现投标文件出现下列情况之一者，按以下原则修正：</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a、投标文件有关内</w:t>
      </w:r>
      <w:r>
        <w:rPr>
          <w:rFonts w:hint="eastAsia" w:ascii="仿宋" w:hAnsi="仿宋" w:eastAsia="仿宋" w:cs="仿宋"/>
          <w:color w:val="auto"/>
          <w:sz w:val="24"/>
          <w:szCs w:val="24"/>
          <w:highlight w:val="none"/>
        </w:rPr>
        <w:t>容与“开标一览表”不一致的，以“开标一览表”为准；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b、大写金额与小写金额不一致的，以大写金额为准；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c、单价金额小数点或者百分比有明显错位的，以“开标一览表”的总价为准，并修改单价；</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d、总价金额与按单价汇总金额不一致的，以单价乘以数量的计算结果为准；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e、投标文件图表与文字不符时，以文字为准；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f、投标文件正本与副本不符时，以正本为准；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g、对不同文字文本投标文件的解释发生异议的，以中文文本为准；</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h、多处内容交叉不符时，以评标委员会评审结果为准。</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注：按上述方法修正的内容（其中，同时出现上述a至d两种以上不一致的，按上述规定的顺序修正），经投标人确认后产生约束力，投标人不确认的，其</w:t>
      </w:r>
      <w:r>
        <w:rPr>
          <w:rFonts w:hint="eastAsia" w:ascii="仿宋" w:hAnsi="仿宋" w:eastAsia="仿宋" w:cs="仿宋"/>
          <w:b/>
          <w:sz w:val="24"/>
          <w:szCs w:val="24"/>
          <w:highlight w:val="none"/>
          <w:u w:val="none" w:color="auto"/>
        </w:rPr>
        <w:t>投标无效</w:t>
      </w:r>
      <w:r>
        <w:rPr>
          <w:rFonts w:hint="eastAsia" w:ascii="仿宋" w:hAnsi="仿宋" w:eastAsia="仿宋" w:cs="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46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（3）评标委员会认为投标人的报价明显低于其他通过符合性审查投标人的报价，有可能影响</w:t>
      </w:r>
      <w:r>
        <w:rPr>
          <w:rFonts w:hint="eastAsia" w:ascii="仿宋" w:hAnsi="仿宋" w:eastAsia="仿宋" w:cs="仿宋"/>
          <w:color w:val="auto"/>
          <w:sz w:val="24"/>
          <w:szCs w:val="24"/>
          <w:highlight w:val="none"/>
          <w:lang w:eastAsia="zh-CN"/>
        </w:rPr>
        <w:t>工程</w:t>
      </w:r>
      <w:r>
        <w:rPr>
          <w:rFonts w:hint="eastAsia" w:ascii="仿宋" w:hAnsi="仿宋" w:eastAsia="仿宋" w:cs="仿宋"/>
          <w:color w:val="auto"/>
          <w:sz w:val="24"/>
          <w:szCs w:val="24"/>
          <w:highlight w:val="none"/>
        </w:rPr>
        <w:t>质量或者不能诚信履约的，应当要求其在评标现场合理的时间内提供书面说明，必要时提交相关证明材料；投标人不能证明其报价合理性的，评标委员会应当将其作为</w:t>
      </w:r>
      <w:r>
        <w:rPr>
          <w:rFonts w:hint="eastAsia" w:ascii="仿宋" w:hAnsi="仿宋" w:eastAsia="仿宋" w:cs="仿宋"/>
          <w:color w:val="auto"/>
          <w:sz w:val="24"/>
          <w:szCs w:val="24"/>
          <w:highlight w:val="none"/>
          <w:u w:val="none" w:color="auto"/>
        </w:rPr>
        <w:t>无效投标处理。</w:t>
      </w:r>
    </w:p>
    <w:p>
      <w:pPr>
        <w:keepNext w:val="0"/>
        <w:keepLines w:val="0"/>
        <w:pageBreakBefore w:val="0"/>
        <w:widowControl w:val="0"/>
        <w:kinsoku/>
        <w:wordWrap/>
        <w:topLinePunct w:val="0"/>
        <w:autoSpaceDE/>
        <w:autoSpaceDN/>
        <w:bidi w:val="0"/>
        <w:spacing w:line="640" w:lineRule="exact"/>
        <w:ind w:firstLine="46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3-5-3、评价：</w:t>
      </w:r>
    </w:p>
    <w:p>
      <w:pPr>
        <w:keepNext w:val="0"/>
        <w:keepLines w:val="0"/>
        <w:pageBreakBefore w:val="0"/>
        <w:widowControl w:val="0"/>
        <w:kinsoku/>
        <w:wordWrap/>
        <w:topLinePunct w:val="0"/>
        <w:autoSpaceDE/>
        <w:autoSpaceDN/>
        <w:bidi w:val="0"/>
        <w:spacing w:line="640" w:lineRule="exact"/>
        <w:ind w:firstLine="46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（1）评标委员会评审投标文件符合性只根据投标文件本身的内容，而不寻求其他外部证据。</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（2）评标采取逐项分步评审方式，每一步评审不符合者，不进入下一步评审，全部评审合格的投标人进行最后的综合评审和打分，按最后得分由高向低排序，推荐中标候选人。</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（3）其他需说明的情况：</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a、对于投标文件中不构成实质性偏差的小的不正规、不一致或不规则，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可以接受，但这种接受不能损害或影响任何投标人的相对排序；</w:t>
      </w:r>
    </w:p>
    <w:p>
      <w:pPr>
        <w:keepNext w:val="0"/>
        <w:keepLines w:val="0"/>
        <w:pageBreakBefore w:val="0"/>
        <w:widowControl w:val="0"/>
        <w:kinsoku/>
        <w:wordWrap/>
        <w:topLinePunct w:val="0"/>
        <w:autoSpaceDE/>
        <w:autoSpaceDN/>
        <w:bidi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b、最低报价不是中标的唯一条件；</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c、如果投标实质上没有响应招标文件的要求，其投标将被拒绝，投标人不得通过修正或撤消不合要求的偏离或保留从而使其投标成为实质上响应的投标。</w:t>
      </w:r>
    </w:p>
    <w:p>
      <w:pPr>
        <w:keepNext w:val="0"/>
        <w:keepLines w:val="0"/>
        <w:pageBreakBefore w:val="0"/>
        <w:widowControl w:val="0"/>
        <w:kinsoku/>
        <w:wordWrap/>
        <w:overflowPunct w:val="0"/>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b/>
          <w:color w:val="auto"/>
          <w:sz w:val="28"/>
          <w:szCs w:val="28"/>
          <w:highlight w:val="none"/>
          <w:u w:val="none" w:color="auto"/>
        </w:rPr>
      </w:pPr>
      <w:r>
        <w:rPr>
          <w:rFonts w:hint="eastAsia" w:ascii="仿宋" w:hAnsi="仿宋" w:eastAsia="仿宋" w:cs="仿宋"/>
          <w:sz w:val="24"/>
          <w:szCs w:val="24"/>
          <w:highlight w:val="none"/>
        </w:rPr>
        <w:t>d、无论投标的结果如何，投标期间一切费用自理。</w:t>
      </w:r>
    </w:p>
    <w:p>
      <w:pPr>
        <w:pageBreakBefore w:val="0"/>
        <w:bidi w:val="0"/>
        <w:spacing w:line="640" w:lineRule="exact"/>
        <w:rPr>
          <w:rFonts w:hint="eastAsia" w:ascii="仿宋" w:hAnsi="仿宋" w:eastAsia="仿宋" w:cs="仿宋"/>
          <w:b/>
          <w:color w:val="auto"/>
          <w:szCs w:val="24"/>
          <w:highlight w:val="none"/>
          <w:u w:val="none" w:color="auto"/>
        </w:rPr>
      </w:pPr>
      <w:r>
        <w:rPr>
          <w:rFonts w:hint="eastAsia" w:ascii="仿宋" w:hAnsi="仿宋" w:eastAsia="仿宋" w:cs="仿宋"/>
          <w:b/>
          <w:color w:val="auto"/>
          <w:sz w:val="28"/>
          <w:szCs w:val="28"/>
          <w:highlight w:val="none"/>
          <w:u w:val="none" w:color="auto"/>
        </w:rPr>
        <w:t>3-6、评分标准：</w:t>
      </w:r>
    </w:p>
    <w:tbl>
      <w:tblPr>
        <w:tblStyle w:val="22"/>
        <w:tblW w:w="10125"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14"/>
        <w:gridCol w:w="7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34" w:hRule="atLeast"/>
        </w:trPr>
        <w:tc>
          <w:tcPr>
            <w:tcW w:w="1275" w:type="dxa"/>
            <w:vAlign w:val="center"/>
          </w:tcPr>
          <w:p>
            <w:pPr>
              <w:keepNext w:val="0"/>
              <w:keepLines w:val="0"/>
              <w:pageBreakBefore w:val="0"/>
              <w:kinsoku/>
              <w:wordWrap/>
              <w:overflowPunct/>
              <w:topLinePunct w:val="0"/>
              <w:autoSpaceDE/>
              <w:autoSpaceDN/>
              <w:bidi w:val="0"/>
              <w:adjustRightInd/>
              <w:snapToGrid/>
              <w:spacing w:line="640" w:lineRule="exact"/>
              <w:ind w:right="-108" w:rightChars="-45"/>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w:t>
            </w:r>
          </w:p>
          <w:p>
            <w:pPr>
              <w:keepNext w:val="0"/>
              <w:keepLines w:val="0"/>
              <w:pageBreakBefore w:val="0"/>
              <w:kinsoku/>
              <w:wordWrap/>
              <w:overflowPunct/>
              <w:topLinePunct w:val="0"/>
              <w:autoSpaceDE/>
              <w:autoSpaceDN/>
              <w:bidi w:val="0"/>
              <w:adjustRightInd/>
              <w:snapToGrid/>
              <w:spacing w:line="640" w:lineRule="exact"/>
              <w:ind w:right="-108" w:rightChars="-45"/>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914" w:type="dxa"/>
            <w:vAlign w:val="center"/>
          </w:tcPr>
          <w:p>
            <w:pPr>
              <w:keepNext w:val="0"/>
              <w:keepLines w:val="0"/>
              <w:pageBreakBefore w:val="0"/>
              <w:kinsoku/>
              <w:wordWrap/>
              <w:overflowPunct/>
              <w:topLinePunct w:val="0"/>
              <w:autoSpaceDE/>
              <w:autoSpaceDN/>
              <w:bidi w:val="0"/>
              <w:adjustRightInd/>
              <w:snapToGrid/>
              <w:spacing w:line="640" w:lineRule="exact"/>
              <w:ind w:left="-134" w:leftChars="-56" w:right="-108" w:rightChars="-45"/>
              <w:jc w:val="cente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30</w:t>
            </w:r>
            <w:r>
              <w:rPr>
                <w:rFonts w:hint="eastAsia" w:ascii="仿宋" w:hAnsi="仿宋" w:eastAsia="仿宋" w:cs="仿宋"/>
                <w:sz w:val="24"/>
                <w:szCs w:val="24"/>
                <w:highlight w:val="none"/>
              </w:rPr>
              <w:t>分</w:t>
            </w:r>
          </w:p>
        </w:tc>
        <w:tc>
          <w:tcPr>
            <w:tcW w:w="7936" w:type="dxa"/>
            <w:vAlign w:val="center"/>
          </w:tcPr>
          <w:p>
            <w:pPr>
              <w:keepNext w:val="0"/>
              <w:keepLines w:val="0"/>
              <w:pageBreakBefore w:val="0"/>
              <w:widowControl/>
              <w:kinsoku/>
              <w:wordWrap/>
              <w:overflowPunct/>
              <w:topLinePunct w:val="0"/>
              <w:autoSpaceDE/>
              <w:autoSpaceDN/>
              <w:bidi w:val="0"/>
              <w:adjustRightInd/>
              <w:snapToGrid/>
              <w:spacing w:line="640" w:lineRule="exact"/>
              <w:ind w:right="-34" w:firstLine="480" w:firstLineChars="200"/>
              <w:textAlignment w:val="bottom"/>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以所有有效的投标总报价的算术平均值作为评标基准价，等于</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基准价的总报价得满分</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分，每高于</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基准价1%扣1分，每低于</w:t>
            </w:r>
            <w:r>
              <w:rPr>
                <w:rFonts w:hint="eastAsia" w:ascii="仿宋" w:hAnsi="仿宋" w:eastAsia="仿宋" w:cs="仿宋"/>
                <w:sz w:val="24"/>
                <w:szCs w:val="24"/>
                <w:highlight w:val="none"/>
                <w:lang w:eastAsia="zh-CN"/>
              </w:rPr>
              <w:t>评标</w:t>
            </w:r>
            <w:r>
              <w:rPr>
                <w:rFonts w:hint="eastAsia" w:ascii="仿宋" w:hAnsi="仿宋" w:eastAsia="仿宋" w:cs="仿宋"/>
                <w:sz w:val="24"/>
                <w:szCs w:val="24"/>
                <w:highlight w:val="none"/>
              </w:rPr>
              <w:t>基准价1%扣0.5分，扣完为止。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5" w:type="dxa"/>
            <w:vAlign w:val="center"/>
          </w:tcPr>
          <w:p>
            <w:pPr>
              <w:keepNext w:val="0"/>
              <w:keepLines w:val="0"/>
              <w:pageBreakBefore w:val="0"/>
              <w:kinsoku/>
              <w:wordWrap/>
              <w:overflowPunct/>
              <w:topLinePunct w:val="0"/>
              <w:autoSpaceDE/>
              <w:autoSpaceDN/>
              <w:bidi w:val="0"/>
              <w:adjustRightInd/>
              <w:snapToGrid/>
              <w:spacing w:line="640" w:lineRule="exact"/>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技术</w:t>
            </w:r>
          </w:p>
          <w:p>
            <w:pPr>
              <w:keepNext w:val="0"/>
              <w:keepLines w:val="0"/>
              <w:pageBreakBefore w:val="0"/>
              <w:kinsoku/>
              <w:wordWrap/>
              <w:overflowPunct/>
              <w:topLinePunct w:val="0"/>
              <w:autoSpaceDE/>
              <w:autoSpaceDN/>
              <w:bidi w:val="0"/>
              <w:adjustRightInd/>
              <w:snapToGrid/>
              <w:spacing w:line="640" w:lineRule="exact"/>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响应</w:t>
            </w:r>
          </w:p>
        </w:tc>
        <w:tc>
          <w:tcPr>
            <w:tcW w:w="914" w:type="dxa"/>
            <w:vAlign w:val="center"/>
          </w:tcPr>
          <w:p>
            <w:pPr>
              <w:keepNext w:val="0"/>
              <w:keepLines w:val="0"/>
              <w:pageBreakBefore w:val="0"/>
              <w:kinsoku/>
              <w:wordWrap/>
              <w:overflowPunct/>
              <w:topLinePunct w:val="0"/>
              <w:autoSpaceDE/>
              <w:autoSpaceDN/>
              <w:bidi w:val="0"/>
              <w:adjustRightInd/>
              <w:snapToGrid/>
              <w:spacing w:line="640" w:lineRule="exact"/>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50</w:t>
            </w:r>
            <w:r>
              <w:rPr>
                <w:rFonts w:hint="eastAsia" w:ascii="仿宋" w:hAnsi="仿宋" w:eastAsia="仿宋" w:cs="仿宋"/>
                <w:color w:val="000000"/>
                <w:kern w:val="0"/>
                <w:sz w:val="24"/>
                <w:szCs w:val="24"/>
                <w:highlight w:val="none"/>
              </w:rPr>
              <w:t>分</w:t>
            </w:r>
          </w:p>
        </w:tc>
        <w:tc>
          <w:tcPr>
            <w:tcW w:w="7936" w:type="dxa"/>
            <w:vAlign w:val="top"/>
          </w:tcPr>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1、确保工程质量的技术组织措施计0-5分</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2、确保安全生产的技术组织措施计0-5分</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3、确保文明施工的技术组织措施及环境保护措施计0-</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4、确保工期的技术组织措施计 0-5分</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5、施工方案计0-</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6、施工机械配置和劳动力安排计划计0-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7、施工进度表或施工网络图计0-5分</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8、项目经理与主要技术人员组成计0-</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640" w:lineRule="exact"/>
              <w:jc w:val="left"/>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9、施工总平面图计0-</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275" w:type="dxa"/>
            <w:shd w:val="clear" w:color="auto" w:fill="FFFFFF"/>
            <w:vAlign w:val="center"/>
          </w:tcPr>
          <w:p>
            <w:pPr>
              <w:keepNext w:val="0"/>
              <w:keepLines w:val="0"/>
              <w:pageBreakBefore w:val="0"/>
              <w:widowControl/>
              <w:kinsoku/>
              <w:wordWrap/>
              <w:overflowPunct/>
              <w:topLinePunct w:val="0"/>
              <w:autoSpaceDE/>
              <w:autoSpaceDN/>
              <w:bidi w:val="0"/>
              <w:adjustRightInd/>
              <w:snapToGrid/>
              <w:spacing w:line="640" w:lineRule="exact"/>
              <w:ind w:right="-95"/>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业绩</w:t>
            </w:r>
          </w:p>
        </w:tc>
        <w:tc>
          <w:tcPr>
            <w:tcW w:w="914" w:type="dxa"/>
            <w:shd w:val="clear" w:color="auto" w:fill="FFFFFF"/>
            <w:vAlign w:val="center"/>
          </w:tcPr>
          <w:p>
            <w:pPr>
              <w:keepNext w:val="0"/>
              <w:keepLines w:val="0"/>
              <w:pageBreakBefore w:val="0"/>
              <w:kinsoku/>
              <w:wordWrap/>
              <w:overflowPunct/>
              <w:topLinePunct w:val="0"/>
              <w:autoSpaceDE/>
              <w:autoSpaceDN/>
              <w:bidi w:val="0"/>
              <w:adjustRightInd/>
              <w:snapToGrid/>
              <w:spacing w:line="640" w:lineRule="exact"/>
              <w:ind w:left="-134" w:leftChars="-56" w:right="-108" w:rightChars="-45"/>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分</w:t>
            </w:r>
          </w:p>
        </w:tc>
        <w:tc>
          <w:tcPr>
            <w:tcW w:w="7936" w:type="dxa"/>
            <w:shd w:val="clear" w:color="auto" w:fill="FFFFFF"/>
            <w:vAlign w:val="center"/>
          </w:tcPr>
          <w:p>
            <w:pPr>
              <w:keepNext w:val="0"/>
              <w:keepLines w:val="0"/>
              <w:pageBreakBefore w:val="0"/>
              <w:kinsoku/>
              <w:wordWrap/>
              <w:overflowPunct/>
              <w:topLinePunct w:val="0"/>
              <w:autoSpaceDE/>
              <w:autoSpaceDN/>
              <w:bidi w:val="0"/>
              <w:adjustRightInd/>
              <w:snapToGrid/>
              <w:spacing w:line="640" w:lineRule="exact"/>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以合同形式提供投标人20</w:t>
            </w:r>
            <w:r>
              <w:rPr>
                <w:rFonts w:hint="eastAsia" w:ascii="仿宋" w:hAnsi="仿宋" w:eastAsia="仿宋" w:cs="仿宋"/>
                <w:color w:val="000000"/>
                <w:kern w:val="0"/>
                <w:sz w:val="24"/>
                <w:szCs w:val="24"/>
                <w:highlight w:val="none"/>
                <w:lang w:val="en-US" w:eastAsia="zh-CN"/>
              </w:rPr>
              <w:t>20</w:t>
            </w:r>
            <w:r>
              <w:rPr>
                <w:rFonts w:hint="eastAsia" w:ascii="仿宋" w:hAnsi="仿宋" w:eastAsia="仿宋" w:cs="仿宋"/>
                <w:color w:val="000000"/>
                <w:kern w:val="0"/>
                <w:sz w:val="24"/>
                <w:szCs w:val="24"/>
                <w:highlight w:val="none"/>
              </w:rPr>
              <w:t>年</w:t>
            </w:r>
            <w:r>
              <w:rPr>
                <w:rFonts w:hint="eastAsia" w:ascii="仿宋" w:hAnsi="仿宋" w:eastAsia="仿宋" w:cs="仿宋"/>
                <w:color w:val="000000"/>
                <w:kern w:val="0"/>
                <w:sz w:val="24"/>
                <w:szCs w:val="24"/>
                <w:highlight w:val="none"/>
                <w:lang w:val="en-US" w:eastAsia="zh-CN"/>
              </w:rPr>
              <w:t>1月1日</w:t>
            </w:r>
            <w:r>
              <w:rPr>
                <w:rFonts w:hint="eastAsia" w:ascii="仿宋" w:hAnsi="仿宋" w:eastAsia="仿宋" w:cs="仿宋"/>
                <w:color w:val="000000"/>
                <w:kern w:val="0"/>
                <w:sz w:val="24"/>
                <w:szCs w:val="24"/>
                <w:highlight w:val="none"/>
              </w:rPr>
              <w:t>至今</w:t>
            </w:r>
            <w:r>
              <w:rPr>
                <w:rFonts w:hint="eastAsia" w:ascii="仿宋" w:hAnsi="仿宋" w:eastAsia="仿宋" w:cs="仿宋"/>
                <w:color w:val="000000"/>
                <w:kern w:val="0"/>
                <w:sz w:val="24"/>
                <w:szCs w:val="24"/>
                <w:highlight w:val="none"/>
                <w:lang w:val="en-US" w:eastAsia="zh-CN"/>
              </w:rPr>
              <w:t>类似</w:t>
            </w:r>
            <w:r>
              <w:rPr>
                <w:rFonts w:hint="eastAsia" w:ascii="仿宋" w:hAnsi="仿宋" w:eastAsia="仿宋" w:cs="仿宋"/>
                <w:color w:val="000000"/>
                <w:kern w:val="0"/>
                <w:sz w:val="24"/>
                <w:szCs w:val="24"/>
                <w:highlight w:val="none"/>
              </w:rPr>
              <w:t>项目业绩，每份计</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分，计满</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分为止。</w:t>
            </w:r>
          </w:p>
          <w:p>
            <w:pPr>
              <w:keepNext w:val="0"/>
              <w:keepLines w:val="0"/>
              <w:pageBreakBefore w:val="0"/>
              <w:kinsoku/>
              <w:wordWrap/>
              <w:overflowPunct/>
              <w:topLinePunct w:val="0"/>
              <w:autoSpaceDE/>
              <w:autoSpaceDN/>
              <w:bidi w:val="0"/>
              <w:adjustRightInd/>
              <w:snapToGrid/>
              <w:spacing w:line="640" w:lineRule="exact"/>
              <w:outlineLvl w:val="9"/>
              <w:rPr>
                <w:rFonts w:hint="eastAsia" w:ascii="仿宋" w:hAnsi="仿宋" w:eastAsia="仿宋" w:cs="仿宋"/>
                <w:color w:val="000000"/>
                <w:kern w:val="0"/>
                <w:sz w:val="24"/>
                <w:szCs w:val="24"/>
                <w:highlight w:val="none"/>
              </w:rPr>
            </w:pPr>
            <w:r>
              <w:rPr>
                <w:rFonts w:hint="eastAsia" w:ascii="仿宋" w:hAnsi="仿宋" w:eastAsia="仿宋" w:cs="仿宋"/>
                <w:sz w:val="24"/>
                <w:highlight w:val="none"/>
                <w:lang w:val="en-US" w:eastAsia="zh-CN"/>
              </w:rPr>
              <w:t>注：投标人需提供采购合同（含首页、施工内容页、签字盖章页）复印件，否则业绩不予认可。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 w:hRule="atLeast"/>
        </w:trPr>
        <w:tc>
          <w:tcPr>
            <w:tcW w:w="1275" w:type="dxa"/>
            <w:vAlign w:val="center"/>
          </w:tcPr>
          <w:p>
            <w:pPr>
              <w:keepNext w:val="0"/>
              <w:keepLines w:val="0"/>
              <w:pageBreakBefore w:val="0"/>
              <w:kinsoku/>
              <w:wordWrap/>
              <w:overflowPunct/>
              <w:topLinePunct w:val="0"/>
              <w:autoSpaceDE/>
              <w:autoSpaceDN/>
              <w:bidi w:val="0"/>
              <w:adjustRightInd/>
              <w:snapToGrid/>
              <w:spacing w:line="640" w:lineRule="exact"/>
              <w:jc w:val="center"/>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承诺及</w:t>
            </w:r>
          </w:p>
          <w:p>
            <w:pPr>
              <w:keepNext w:val="0"/>
              <w:keepLines w:val="0"/>
              <w:pageBreakBefore w:val="0"/>
              <w:kinsoku/>
              <w:wordWrap/>
              <w:overflowPunct/>
              <w:topLinePunct w:val="0"/>
              <w:autoSpaceDE/>
              <w:autoSpaceDN/>
              <w:bidi w:val="0"/>
              <w:adjustRightInd/>
              <w:snapToGrid/>
              <w:spacing w:line="640" w:lineRule="exact"/>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rPr>
              <w:t>建议</w:t>
            </w:r>
          </w:p>
        </w:tc>
        <w:tc>
          <w:tcPr>
            <w:tcW w:w="914" w:type="dxa"/>
            <w:vAlign w:val="center"/>
          </w:tcPr>
          <w:p>
            <w:pPr>
              <w:keepNext w:val="0"/>
              <w:keepLines w:val="0"/>
              <w:pageBreakBefore w:val="0"/>
              <w:kinsoku/>
              <w:wordWrap/>
              <w:overflowPunct/>
              <w:topLinePunct w:val="0"/>
              <w:autoSpaceDE/>
              <w:autoSpaceDN/>
              <w:bidi w:val="0"/>
              <w:adjustRightInd/>
              <w:snapToGrid/>
              <w:spacing w:line="640" w:lineRule="exact"/>
              <w:ind w:left="-134" w:leftChars="-56" w:right="-108" w:rightChars="-45"/>
              <w:jc w:val="center"/>
              <w:outlineLvl w:val="9"/>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15</w:t>
            </w:r>
            <w:r>
              <w:rPr>
                <w:rFonts w:hint="eastAsia" w:ascii="仿宋" w:hAnsi="仿宋" w:eastAsia="仿宋" w:cs="仿宋"/>
                <w:color w:val="000000"/>
                <w:kern w:val="0"/>
                <w:sz w:val="24"/>
                <w:szCs w:val="24"/>
                <w:highlight w:val="none"/>
              </w:rPr>
              <w:t>分</w:t>
            </w:r>
          </w:p>
        </w:tc>
        <w:tc>
          <w:tcPr>
            <w:tcW w:w="7936" w:type="dxa"/>
            <w:vAlign w:val="center"/>
          </w:tcPr>
          <w:p>
            <w:pPr>
              <w:keepNext w:val="0"/>
              <w:keepLines w:val="0"/>
              <w:pageBreakBefore w:val="0"/>
              <w:kinsoku/>
              <w:wordWrap/>
              <w:overflowPunct/>
              <w:topLinePunct w:val="0"/>
              <w:autoSpaceDE/>
              <w:autoSpaceDN/>
              <w:bidi w:val="0"/>
              <w:adjustRightInd/>
              <w:snapToGrid/>
              <w:spacing w:line="640" w:lineRule="exact"/>
              <w:outlineLvl w:val="9"/>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rPr>
              <w:t>承诺</w:t>
            </w:r>
            <w:r>
              <w:rPr>
                <w:rFonts w:hint="eastAsia" w:ascii="仿宋" w:hAnsi="仿宋" w:eastAsia="仿宋" w:cs="仿宋"/>
                <w:sz w:val="24"/>
                <w:szCs w:val="24"/>
                <w:highlight w:val="none"/>
                <w:lang w:eastAsia="zh-CN"/>
              </w:rPr>
              <w:t>完全响应招标</w:t>
            </w:r>
            <w:r>
              <w:rPr>
                <w:rFonts w:hint="eastAsia" w:ascii="仿宋" w:hAnsi="仿宋" w:eastAsia="仿宋" w:cs="仿宋"/>
                <w:sz w:val="24"/>
                <w:szCs w:val="24"/>
                <w:highlight w:val="none"/>
              </w:rPr>
              <w:t>文件</w:t>
            </w:r>
            <w:r>
              <w:rPr>
                <w:rFonts w:hint="eastAsia" w:ascii="仿宋" w:hAnsi="仿宋" w:eastAsia="仿宋" w:cs="仿宋"/>
                <w:sz w:val="24"/>
                <w:szCs w:val="24"/>
                <w:highlight w:val="none"/>
                <w:lang w:eastAsia="zh-CN"/>
              </w:rPr>
              <w:t>要求</w:t>
            </w:r>
            <w:r>
              <w:rPr>
                <w:rFonts w:hint="eastAsia" w:ascii="仿宋" w:hAnsi="仿宋" w:eastAsia="仿宋" w:cs="仿宋"/>
                <w:sz w:val="24"/>
                <w:szCs w:val="24"/>
                <w:highlight w:val="none"/>
              </w:rPr>
              <w:t>和合同条款</w:t>
            </w:r>
            <w:r>
              <w:rPr>
                <w:rFonts w:hint="eastAsia" w:ascii="仿宋" w:hAnsi="仿宋" w:eastAsia="仿宋" w:cs="仿宋"/>
                <w:sz w:val="24"/>
                <w:szCs w:val="24"/>
                <w:highlight w:val="none"/>
                <w:lang w:eastAsia="zh-CN"/>
              </w:rPr>
              <w:t>内容</w:t>
            </w:r>
            <w:r>
              <w:rPr>
                <w:rFonts w:hint="eastAsia" w:ascii="仿宋" w:hAnsi="仿宋" w:eastAsia="仿宋" w:cs="仿宋"/>
                <w:sz w:val="24"/>
                <w:szCs w:val="24"/>
                <w:highlight w:val="none"/>
              </w:rPr>
              <w:t>，并针对本项目实际需求</w:t>
            </w:r>
            <w:r>
              <w:rPr>
                <w:rFonts w:hint="eastAsia" w:ascii="仿宋" w:hAnsi="仿宋" w:eastAsia="仿宋" w:cs="仿宋"/>
                <w:sz w:val="24"/>
                <w:szCs w:val="24"/>
                <w:highlight w:val="none"/>
                <w:lang w:eastAsia="zh-CN"/>
              </w:rPr>
              <w:t>情况</w:t>
            </w:r>
            <w:r>
              <w:rPr>
                <w:rFonts w:hint="eastAsia" w:ascii="仿宋" w:hAnsi="仿宋" w:eastAsia="仿宋" w:cs="仿宋"/>
                <w:sz w:val="24"/>
                <w:szCs w:val="24"/>
                <w:highlight w:val="none"/>
              </w:rPr>
              <w:t>提供实质性承诺</w:t>
            </w:r>
            <w:r>
              <w:rPr>
                <w:rFonts w:hint="eastAsia" w:ascii="仿宋" w:hAnsi="仿宋" w:eastAsia="仿宋" w:cs="仿宋"/>
                <w:sz w:val="24"/>
                <w:szCs w:val="24"/>
                <w:highlight w:val="none"/>
                <w:lang w:eastAsia="zh-CN"/>
              </w:rPr>
              <w:t>，对施工过程中可能出现的重难点问题进行分析并提出解决方案或</w:t>
            </w:r>
            <w:r>
              <w:rPr>
                <w:rFonts w:hint="eastAsia" w:ascii="仿宋" w:hAnsi="仿宋" w:eastAsia="仿宋" w:cs="仿宋"/>
                <w:sz w:val="24"/>
                <w:szCs w:val="24"/>
                <w:highlight w:val="none"/>
              </w:rPr>
              <w:t>合理化建议，确</w:t>
            </w:r>
            <w:r>
              <w:rPr>
                <w:rFonts w:hint="eastAsia" w:ascii="仿宋" w:hAnsi="仿宋" w:eastAsia="仿宋" w:cs="仿宋"/>
                <w:sz w:val="24"/>
                <w:szCs w:val="24"/>
                <w:highlight w:val="none"/>
                <w:lang w:eastAsia="zh-CN"/>
              </w:rPr>
              <w:t>保</w:t>
            </w:r>
            <w:r>
              <w:rPr>
                <w:rFonts w:hint="eastAsia" w:ascii="仿宋" w:hAnsi="仿宋" w:eastAsia="仿宋" w:cs="仿宋"/>
                <w:sz w:val="24"/>
                <w:szCs w:val="24"/>
                <w:highlight w:val="none"/>
              </w:rPr>
              <w:t>有利于本次招标，</w:t>
            </w:r>
            <w:r>
              <w:rPr>
                <w:rFonts w:hint="eastAsia" w:ascii="仿宋" w:hAnsi="仿宋" w:eastAsia="仿宋" w:cs="仿宋"/>
                <w:sz w:val="24"/>
                <w:highlight w:val="none"/>
              </w:rPr>
              <w:t>根据其可行性和可信程度</w:t>
            </w:r>
            <w:r>
              <w:rPr>
                <w:rFonts w:hint="eastAsia" w:ascii="仿宋" w:hAnsi="仿宋" w:eastAsia="仿宋" w:cs="仿宋"/>
                <w:sz w:val="24"/>
                <w:highlight w:val="none"/>
                <w:lang w:eastAsia="zh-CN"/>
              </w:rPr>
              <w:t>，合理</w:t>
            </w:r>
            <w:r>
              <w:rPr>
                <w:rFonts w:hint="eastAsia" w:ascii="仿宋" w:hAnsi="仿宋" w:eastAsia="仿宋" w:cs="仿宋"/>
                <w:sz w:val="24"/>
                <w:highlight w:val="none"/>
              </w:rPr>
              <w:t>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]分，</w:t>
            </w:r>
            <w:r>
              <w:rPr>
                <w:rFonts w:hint="eastAsia" w:ascii="仿宋" w:hAnsi="仿宋" w:eastAsia="仿宋" w:cs="仿宋"/>
                <w:sz w:val="24"/>
                <w:highlight w:val="none"/>
                <w:lang w:eastAsia="zh-CN"/>
              </w:rPr>
              <w:t>较为合理计</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分</w:t>
            </w:r>
            <w:r>
              <w:rPr>
                <w:rFonts w:hint="eastAsia" w:ascii="仿宋" w:hAnsi="仿宋" w:eastAsia="仿宋" w:cs="仿宋"/>
                <w:sz w:val="24"/>
                <w:highlight w:val="none"/>
                <w:lang w:eastAsia="zh-CN"/>
              </w:rPr>
              <w:t>，一般计</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]分</w:t>
            </w:r>
            <w:r>
              <w:rPr>
                <w:rFonts w:hint="eastAsia" w:ascii="仿宋" w:hAnsi="仿宋" w:eastAsia="仿宋" w:cs="仿宋"/>
                <w:sz w:val="24"/>
                <w:highlight w:val="none"/>
              </w:rPr>
              <w:t>。</w:t>
            </w:r>
          </w:p>
        </w:tc>
      </w:tr>
    </w:tbl>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注：1）评委打分超过得分界限或未按本方法赋分时，该评委的打分按废票处理。</w:t>
      </w:r>
    </w:p>
    <w:p>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各种计算数字均保留两位小数，第三位“四舍五入”。 </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textAlignment w:val="auto"/>
        <w:outlineLvl w:val="9"/>
        <w:rPr>
          <w:rFonts w:hint="eastAsia" w:ascii="仿宋" w:hAnsi="仿宋" w:eastAsia="仿宋" w:cs="仿宋"/>
          <w:sz w:val="24"/>
          <w:szCs w:val="24"/>
          <w:highlight w:val="none"/>
        </w:rPr>
      </w:pPr>
      <w:r>
        <w:rPr>
          <w:rFonts w:hint="eastAsia" w:ascii="仿宋" w:hAnsi="仿宋" w:eastAsia="仿宋" w:cs="仿宋"/>
          <w:b/>
          <w:bCs/>
          <w:sz w:val="24"/>
          <w:szCs w:val="24"/>
          <w:highlight w:val="none"/>
        </w:rPr>
        <w:t>3）特殊情况处理</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bidi w:val="0"/>
        <w:snapToGrid/>
        <w:spacing w:line="640" w:lineRule="exact"/>
        <w:ind w:firstLine="597" w:firstLineChars="249"/>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a、若出现综合得分并列时，投标报价得分高者为第一中标候选人，若投标报价的得分相同，</w:t>
      </w:r>
      <w:r>
        <w:rPr>
          <w:rFonts w:hint="eastAsia" w:ascii="仿宋" w:hAnsi="仿宋" w:eastAsia="仿宋" w:cs="仿宋"/>
          <w:b w:val="0"/>
          <w:bCs w:val="0"/>
          <w:color w:val="auto"/>
          <w:sz w:val="24"/>
          <w:szCs w:val="24"/>
          <w:highlight w:val="none"/>
          <w:lang w:val="en-US" w:eastAsia="zh-CN"/>
        </w:rPr>
        <w:t>技术响应</w:t>
      </w:r>
      <w:r>
        <w:rPr>
          <w:rFonts w:hint="eastAsia" w:ascii="仿宋" w:hAnsi="仿宋" w:eastAsia="仿宋" w:cs="仿宋"/>
          <w:b w:val="0"/>
          <w:bCs w:val="0"/>
          <w:color w:val="auto"/>
          <w:sz w:val="24"/>
          <w:szCs w:val="24"/>
          <w:highlight w:val="none"/>
        </w:rPr>
        <w:t>高者为第一中标候选人，若上述两项得分相同，则由全体评标委员会成员无记名投票，得票高者为第一中标候选人。</w:t>
      </w:r>
    </w:p>
    <w:p>
      <w:pPr>
        <w:keepNext w:val="0"/>
        <w:keepLines w:val="0"/>
        <w:pageBreakBefore w:val="0"/>
        <w:widowControl w:val="0"/>
        <w:kinsoku/>
        <w:wordWrap/>
        <w:overflowPunct/>
        <w:topLinePunct w:val="0"/>
        <w:bidi w:val="0"/>
        <w:snapToGrid/>
        <w:spacing w:line="640" w:lineRule="exact"/>
        <w:ind w:firstLine="597" w:firstLineChars="249"/>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b、当投标人某评分项出现未报、漏报或零报价时，该分项得零分，并不参与投标报价分的计算。</w:t>
      </w:r>
    </w:p>
    <w:p>
      <w:pPr>
        <w:keepNext w:val="0"/>
        <w:keepLines w:val="0"/>
        <w:pageBreakBefore w:val="0"/>
        <w:widowControl w:val="0"/>
        <w:kinsoku/>
        <w:wordWrap/>
        <w:overflowPunct/>
        <w:topLinePunct w:val="0"/>
        <w:bidi w:val="0"/>
        <w:snapToGrid/>
        <w:spacing w:line="640" w:lineRule="exact"/>
        <w:ind w:firstLine="597" w:firstLineChars="249"/>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c、评标过程中，若出现本评标方法以外的特殊情况时，将暂停评标，待评委商榷后再进行复会。</w:t>
      </w:r>
    </w:p>
    <w:p>
      <w:pPr>
        <w:keepNext w:val="0"/>
        <w:keepLines w:val="0"/>
        <w:pageBreakBefore w:val="0"/>
        <w:widowControl w:val="0"/>
        <w:kinsoku/>
        <w:wordWrap/>
        <w:overflowPunct/>
        <w:topLinePunct w:val="0"/>
        <w:bidi w:val="0"/>
        <w:snapToGrid/>
        <w:spacing w:line="640" w:lineRule="exact"/>
        <w:ind w:firstLine="597" w:firstLineChars="249"/>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d、本项目兼投不兼中，若投标人同时在多个标段中得分最高，根据其所报标段顺序推荐第一个标段为第一中标候选人，其余标段自动放弃其中标候选人资格，其排序顺延。</w:t>
      </w:r>
    </w:p>
    <w:p>
      <w:pPr>
        <w:keepNext w:val="0"/>
        <w:keepLines w:val="0"/>
        <w:pageBreakBefore w:val="0"/>
        <w:widowControl w:val="0"/>
        <w:kinsoku/>
        <w:wordWrap/>
        <w:overflowPunct/>
        <w:topLinePunct w:val="0"/>
        <w:bidi w:val="0"/>
        <w:snapToGrid/>
        <w:spacing w:line="640" w:lineRule="exact"/>
        <w:ind w:firstLine="600" w:firstLineChars="24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3-7、政府采购政策评分标准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3-7-1、</w:t>
      </w:r>
      <w:r>
        <w:rPr>
          <w:rFonts w:hint="eastAsia" w:ascii="仿宋" w:hAnsi="仿宋" w:eastAsia="仿宋" w:cs="仿宋"/>
          <w:color w:val="000000" w:themeColor="text1"/>
          <w:sz w:val="24"/>
          <w:highlight w:val="none"/>
          <w14:textFill>
            <w14:solidFill>
              <w14:schemeClr w14:val="tx1"/>
            </w14:solidFill>
          </w14:textFill>
        </w:rPr>
        <w:t>小微企业的价格评分标准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（1）根据《政府采购促进中小企业发展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w:t>
      </w:r>
      <w:r>
        <w:rPr>
          <w:rFonts w:hint="eastAsia" w:ascii="仿宋" w:hAnsi="仿宋" w:eastAsia="仿宋" w:cs="仿宋"/>
          <w:color w:val="000000" w:themeColor="text1"/>
          <w:sz w:val="24"/>
          <w:highlight w:val="none"/>
          <w:lang w:val="en-US" w:eastAsia="zh-CN"/>
          <w14:textFill>
            <w14:solidFill>
              <w14:schemeClr w14:val="tx1"/>
            </w14:solidFill>
          </w14:textFill>
        </w:rPr>
        <w:t>2020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号）的办法</w:t>
      </w:r>
      <w:r>
        <w:rPr>
          <w:rFonts w:hint="eastAsia" w:ascii="仿宋" w:hAnsi="仿宋" w:eastAsia="仿宋" w:cs="仿宋"/>
          <w:color w:val="000000" w:themeColor="text1"/>
          <w:sz w:val="24"/>
          <w:highlight w:val="none"/>
          <w:lang w:eastAsia="zh-CN"/>
          <w14:textFill>
            <w14:solidFill>
              <w14:schemeClr w14:val="tx1"/>
            </w14:solidFill>
          </w14:textFill>
        </w:rPr>
        <w:t>及</w:t>
      </w:r>
      <w:bookmarkStart w:id="42" w:name="_Toc14639"/>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关于进一步加大政府采购支持中小企业力度的通知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（财库</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19号）</w:t>
      </w:r>
      <w:bookmarkEnd w:id="42"/>
      <w:r>
        <w:rPr>
          <w:rFonts w:hint="eastAsia" w:ascii="仿宋" w:hAnsi="仿宋" w:eastAsia="仿宋" w:cs="仿宋"/>
          <w:color w:val="000000" w:themeColor="text1"/>
          <w:sz w:val="24"/>
          <w:highlight w:val="none"/>
          <w:lang w:val="en-US" w:eastAsia="zh-CN"/>
          <w14:textFill>
            <w14:solidFill>
              <w14:schemeClr w14:val="tx1"/>
            </w14:solidFill>
          </w14:textFill>
        </w:rPr>
        <w:t>的通知</w:t>
      </w:r>
      <w:r>
        <w:rPr>
          <w:rFonts w:hint="eastAsia" w:ascii="仿宋" w:hAnsi="仿宋" w:eastAsia="仿宋" w:cs="仿宋"/>
          <w:color w:val="000000" w:themeColor="text1"/>
          <w:sz w:val="24"/>
          <w:highlight w:val="none"/>
          <w14:textFill>
            <w14:solidFill>
              <w14:schemeClr w14:val="tx1"/>
            </w14:solidFill>
          </w14:textFill>
        </w:rPr>
        <w:t>，对于专门面向中小企业采购的项目或者采购包,不再执行价格评审优惠的扶持政策。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pPr>
        <w:spacing w:line="560" w:lineRule="exact"/>
        <w:ind w:firstLine="480" w:firstLineChars="200"/>
        <w:rPr>
          <w:rFonts w:hint="eastAsia" w:ascii="仿宋" w:hAnsi="仿宋" w:eastAsia="仿宋" w:cs="仿宋"/>
          <w:strike/>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）小微企业按《政府采购促进中小企业发展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号）和《工业和信息化部、国家统计局、国家发展和改革委员会、财政部关于印发&lt;中小企业划型标准规定&gt;的通知》（工信部联企业【2011】300号）文件规定标准确认</w:t>
      </w:r>
      <w:r>
        <w:rPr>
          <w:rFonts w:hint="eastAsia" w:ascii="仿宋" w:hAnsi="仿宋" w:eastAsia="仿宋" w:cs="仿宋"/>
          <w:color w:val="000000" w:themeColor="text1"/>
          <w:sz w:val="24"/>
          <w:highlight w:val="none"/>
          <w:lang w:eastAsia="zh-CN"/>
          <w14:textFill>
            <w14:solidFill>
              <w14:schemeClr w14:val="tx1"/>
            </w14:solidFill>
          </w14:textFill>
        </w:rPr>
        <w:t>。</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-2、监狱企业的价格评分标准</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（1）在政府采购活动中，监狱企业视同小型、微型企业，享受预留份额、评审中价格扣除等政府采购促进中小企业发展的政府采购政策。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（2）监狱企业参加政府采购活动时，应当提供由省级以上监狱管理局、戒毒管理局（含新疆生产建设兵团）出具的属于监狱企业的证明文件。</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-3、残疾人福利性单位的价格评分标准</w:t>
      </w:r>
    </w:p>
    <w:p>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（1）在政府采购活动中，残疾人福利性单位视同小型、微型企业，享受预留份额、评审中价格扣除等政府采购促进中小企业发展的政府采购政策。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（2）残疾人福利性单位属于小型、微型企业的，不重复享受政策。</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（3）符合条件的残疾人福利性单位在参加政府采购活动时，应当提供本通知规定的《残疾人福利性单位声明函》，并对声明的真实性负责，未提供的不视为残疾人福利性单位。 </w:t>
      </w:r>
    </w:p>
    <w:p>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-4、节能产品、环境标志产品政策</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（1）根据《财政部、国家发展改革委、生态环境部、市场监管总局&lt;关于调整优化节能产品、环境标志产品政府采购执行机制&gt;的通知》的</w:t>
      </w:r>
      <w:r>
        <w:rPr>
          <w:rFonts w:hint="eastAsia" w:ascii="仿宋" w:hAnsi="仿宋" w:eastAsia="仿宋" w:cs="仿宋"/>
          <w:color w:val="000000" w:themeColor="text1"/>
          <w:sz w:val="24"/>
          <w:highlight w:val="none"/>
          <w14:textFill>
            <w14:solidFill>
              <w14:schemeClr w14:val="tx1"/>
            </w14:solidFill>
          </w14:textFill>
        </w:rPr>
        <w:t>有关规定</w:t>
      </w:r>
      <w:r>
        <w:rPr>
          <w:rFonts w:hint="eastAsia" w:ascii="仿宋" w:hAnsi="仿宋" w:eastAsia="仿宋" w:cs="仿宋"/>
          <w:bCs/>
          <w:color w:val="000000" w:themeColor="text1"/>
          <w:sz w:val="24"/>
          <w:highlight w:val="none"/>
          <w14:textFill>
            <w14:solidFill>
              <w14:schemeClr w14:val="tx1"/>
            </w14:solidFill>
          </w14:textFill>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lang w:eastAsia="zh-CN"/>
          <w14:textFill>
            <w14:solidFill>
              <w14:schemeClr w14:val="tx1"/>
            </w14:solidFill>
          </w14:textFill>
        </w:rPr>
        <w:t>供应商</w:t>
      </w:r>
      <w:r>
        <w:rPr>
          <w:rFonts w:hint="eastAsia" w:ascii="仿宋" w:hAnsi="仿宋" w:eastAsia="仿宋" w:cs="仿宋"/>
          <w:bCs/>
          <w:color w:val="000000" w:themeColor="text1"/>
          <w:sz w:val="24"/>
          <w:highlight w:val="none"/>
          <w14:textFill>
            <w14:solidFill>
              <w14:schemeClr w14:val="tx1"/>
            </w14:solidFill>
          </w14:textFill>
        </w:rPr>
        <w:t>在</w:t>
      </w:r>
      <w:r>
        <w:rPr>
          <w:rFonts w:hint="eastAsia" w:ascii="仿宋" w:hAnsi="仿宋" w:eastAsia="仿宋" w:cs="仿宋"/>
          <w:bCs/>
          <w:color w:val="000000" w:themeColor="text1"/>
          <w:sz w:val="24"/>
          <w:highlight w:val="none"/>
          <w:lang w:eastAsia="zh-CN"/>
          <w14:textFill>
            <w14:solidFill>
              <w14:schemeClr w14:val="tx1"/>
            </w14:solidFill>
          </w14:textFill>
        </w:rPr>
        <w:t>竞争性磋商响应</w:t>
      </w:r>
      <w:r>
        <w:rPr>
          <w:rFonts w:hint="eastAsia" w:ascii="仿宋" w:hAnsi="仿宋" w:eastAsia="仿宋" w:cs="仿宋"/>
          <w:bCs/>
          <w:color w:val="000000" w:themeColor="text1"/>
          <w:sz w:val="24"/>
          <w:highlight w:val="none"/>
          <w14:textFill>
            <w14:solidFill>
              <w14:schemeClr w14:val="tx1"/>
            </w14:solidFill>
          </w14:textFill>
        </w:rPr>
        <w:t>文件中对所投产品为节能、环境标志产品清单中的产品，在</w:t>
      </w:r>
      <w:r>
        <w:rPr>
          <w:rFonts w:hint="eastAsia" w:ascii="仿宋" w:hAnsi="仿宋" w:eastAsia="仿宋" w:cs="仿宋"/>
          <w:bCs/>
          <w:color w:val="000000" w:themeColor="text1"/>
          <w:sz w:val="24"/>
          <w:highlight w:val="none"/>
          <w:lang w:eastAsia="zh-CN"/>
          <w14:textFill>
            <w14:solidFill>
              <w14:schemeClr w14:val="tx1"/>
            </w14:solidFill>
          </w14:textFill>
        </w:rPr>
        <w:t>磋商</w:t>
      </w:r>
      <w:r>
        <w:rPr>
          <w:rFonts w:hint="eastAsia" w:ascii="仿宋" w:hAnsi="仿宋" w:eastAsia="仿宋" w:cs="仿宋"/>
          <w:bCs/>
          <w:color w:val="000000" w:themeColor="text1"/>
          <w:sz w:val="24"/>
          <w:highlight w:val="none"/>
          <w14:textFill>
            <w14:solidFill>
              <w14:schemeClr w14:val="tx1"/>
            </w14:solidFill>
          </w14:textFill>
        </w:rPr>
        <w:t>报价时必须对此类产品单独分项报价，并提供属于清单内产品的证明资料，否则评审时不给予计分。</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（4）若节能、环境标志品目清单内的产品仅是构成投标产品的部件、组件或零件的，则该投标产品不享受鼓励优惠政策。</w:t>
      </w:r>
    </w:p>
    <w:p>
      <w:pPr>
        <w:autoSpaceDE w:val="0"/>
        <w:autoSpaceDN w:val="0"/>
        <w:adjustRightIn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（5）节能、环境标志产品部分计分只对属于品目清单内的非强制类产品进行计分，强制类产品不给予计分。</w:t>
      </w:r>
    </w:p>
    <w:p>
      <w:pPr>
        <w:pageBreakBefore w:val="0"/>
        <w:bidi w:val="0"/>
        <w:spacing w:line="640" w:lineRule="exact"/>
        <w:ind w:firstLine="482" w:firstLineChars="200"/>
        <w:rPr>
          <w:rFonts w:hint="eastAsia" w:ascii="仿宋" w:hAnsi="仿宋" w:eastAsia="仿宋" w:cs="仿宋"/>
          <w:b/>
          <w:bCs/>
          <w:color w:val="auto"/>
          <w:szCs w:val="24"/>
          <w:highlight w:val="none"/>
          <w:lang w:val="zh-CN"/>
        </w:rPr>
      </w:pPr>
      <w:r>
        <w:rPr>
          <w:rFonts w:hint="eastAsia" w:ascii="仿宋" w:hAnsi="仿宋" w:eastAsia="仿宋" w:cs="仿宋"/>
          <w:b/>
          <w:bCs/>
          <w:color w:val="auto"/>
          <w:szCs w:val="24"/>
          <w:highlight w:val="none"/>
          <w:lang w:val="en-US" w:eastAsia="zh-CN"/>
        </w:rPr>
        <w:t>3-8、</w:t>
      </w:r>
      <w:r>
        <w:rPr>
          <w:rFonts w:hint="eastAsia" w:ascii="仿宋" w:hAnsi="仿宋" w:eastAsia="仿宋" w:cs="仿宋"/>
          <w:b/>
          <w:bCs/>
          <w:color w:val="auto"/>
          <w:szCs w:val="24"/>
          <w:highlight w:val="none"/>
          <w:lang w:val="zh-CN"/>
        </w:rPr>
        <w:t>政府采购信用融资政策</w:t>
      </w:r>
    </w:p>
    <w:p>
      <w:pPr>
        <w:pageBreakBefore w:val="0"/>
        <w:bidi w:val="0"/>
        <w:spacing w:line="640" w:lineRule="exact"/>
        <w:ind w:firstLine="480" w:firstLineChars="200"/>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ageBreakBefore w:val="0"/>
        <w:bidi w:val="0"/>
        <w:spacing w:line="640" w:lineRule="exact"/>
        <w:ind w:firstLine="480" w:firstLineChars="200"/>
        <w:rPr>
          <w:rFonts w:hint="eastAsia" w:ascii="仿宋" w:hAnsi="仿宋" w:eastAsia="仿宋" w:cs="仿宋"/>
          <w:b w:val="0"/>
          <w:bCs/>
          <w:color w:val="auto"/>
          <w:szCs w:val="24"/>
          <w:highlight w:val="none"/>
        </w:rPr>
      </w:pPr>
      <w:r>
        <w:rPr>
          <w:rFonts w:hint="eastAsia" w:ascii="仿宋" w:hAnsi="仿宋" w:eastAsia="仿宋" w:cs="仿宋"/>
          <w:b w:val="0"/>
          <w:bCs/>
          <w:color w:val="auto"/>
          <w:szCs w:val="24"/>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省政府采购信用融资平台（含各市分平台）自主选择金融机构及其融资产品，凭政府采购中标（成交）通知书或政府采购合同向金融机构提出融资申请。</w:t>
      </w:r>
    </w:p>
    <w:p>
      <w:pPr>
        <w:keepNext w:val="0"/>
        <w:keepLines w:val="0"/>
        <w:pageBreakBefore w:val="0"/>
        <w:widowControl w:val="0"/>
        <w:kinsoku/>
        <w:wordWrap/>
        <w:overflowPunct/>
        <w:topLinePunct w:val="0"/>
        <w:bidi w:val="0"/>
        <w:snapToGrid/>
        <w:spacing w:line="640" w:lineRule="exact"/>
        <w:ind w:firstLine="480" w:firstLineChars="200"/>
        <w:textAlignment w:val="auto"/>
        <w:outlineLvl w:val="9"/>
        <w:rPr>
          <w:rFonts w:hint="eastAsia" w:ascii="仿宋" w:hAnsi="仿宋" w:eastAsia="仿宋" w:cs="仿宋"/>
          <w:kern w:val="2"/>
          <w:sz w:val="24"/>
          <w:szCs w:val="24"/>
          <w:highlight w:val="none"/>
          <w:u w:val="none" w:color="auto"/>
          <w:lang w:val="en-US" w:eastAsia="zh-CN" w:bidi="ar-SA"/>
        </w:rPr>
      </w:pPr>
      <w:r>
        <w:rPr>
          <w:rFonts w:hint="eastAsia" w:ascii="仿宋" w:hAnsi="仿宋" w:eastAsia="仿宋" w:cs="仿宋"/>
          <w:kern w:val="2"/>
          <w:sz w:val="24"/>
          <w:szCs w:val="24"/>
          <w:highlight w:val="none"/>
          <w:u w:val="none" w:color="auto"/>
          <w:lang w:val="en-US" w:eastAsia="zh-CN" w:bidi="ar-SA"/>
        </w:rPr>
        <w:t>4、定标</w:t>
      </w:r>
    </w:p>
    <w:p>
      <w:pPr>
        <w:keepNext w:val="0"/>
        <w:keepLines w:val="0"/>
        <w:pageBreakBefore w:val="0"/>
        <w:widowControl w:val="0"/>
        <w:kinsoku/>
        <w:wordWrap/>
        <w:overflowPunct/>
        <w:topLinePunct w:val="0"/>
        <w:autoSpaceDE/>
        <w:autoSpaceDN/>
        <w:bidi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4-1、定标程序</w:t>
      </w:r>
    </w:p>
    <w:p>
      <w:pPr>
        <w:keepNext w:val="0"/>
        <w:keepLines w:val="0"/>
        <w:pageBreakBefore w:val="0"/>
        <w:widowControl w:val="0"/>
        <w:numPr>
          <w:ilvl w:val="0"/>
          <w:numId w:val="3"/>
        </w:numPr>
        <w:kinsoku/>
        <w:wordWrap/>
        <w:overflowPunct/>
        <w:topLinePunct w:val="0"/>
        <w:autoSpaceDE/>
        <w:autoSpaceDN/>
        <w:bidi w:val="0"/>
        <w:spacing w:line="640" w:lineRule="exact"/>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rPr>
        <w:t>评标委员会依据评标办法，经过符合性审查、澄清、比较与评价等程序后，在最大限度满足招标文件实质性要求前提下进行综合评审，以评标总得分最高到低的顺序推荐3名以上中标候选人，并编写</w:t>
      </w:r>
      <w:bookmarkStart w:id="43" w:name="OLE_LINK4"/>
      <w:r>
        <w:rPr>
          <w:rFonts w:hint="eastAsia" w:ascii="仿宋" w:hAnsi="仿宋" w:eastAsia="仿宋" w:cs="仿宋"/>
          <w:sz w:val="24"/>
          <w:szCs w:val="24"/>
          <w:highlight w:val="none"/>
        </w:rPr>
        <w:t>评标</w:t>
      </w:r>
      <w:bookmarkEnd w:id="43"/>
      <w:r>
        <w:rPr>
          <w:rFonts w:hint="eastAsia" w:ascii="仿宋" w:hAnsi="仿宋" w:eastAsia="仿宋" w:cs="仿宋"/>
          <w:sz w:val="24"/>
          <w:szCs w:val="24"/>
          <w:highlight w:val="none"/>
        </w:rPr>
        <w:t>报告。</w:t>
      </w:r>
      <w:r>
        <w:rPr>
          <w:rFonts w:hint="eastAsia" w:ascii="仿宋" w:hAnsi="仿宋" w:eastAsia="仿宋" w:cs="仿宋"/>
          <w:kern w:val="0"/>
          <w:sz w:val="24"/>
          <w:szCs w:val="24"/>
          <w:highlight w:val="none"/>
        </w:rPr>
        <w:t>　</w:t>
      </w:r>
    </w:p>
    <w:p>
      <w:pPr>
        <w:keepNext w:val="0"/>
        <w:keepLines w:val="0"/>
        <w:pageBreakBefore w:val="0"/>
        <w:widowControl w:val="0"/>
        <w:numPr>
          <w:ilvl w:val="0"/>
          <w:numId w:val="3"/>
        </w:numPr>
        <w:kinsoku/>
        <w:wordWrap/>
        <w:overflowPunct/>
        <w:topLinePunct w:val="0"/>
        <w:autoSpaceDE/>
        <w:autoSpaceDN/>
        <w:bidi w:val="0"/>
        <w:spacing w:line="640" w:lineRule="exact"/>
        <w:ind w:firstLine="480" w:firstLineChars="200"/>
        <w:textAlignment w:val="auto"/>
        <w:outlineLvl w:val="9"/>
        <w:rPr>
          <w:rFonts w:hint="eastAsia" w:ascii="仿宋" w:hAnsi="仿宋" w:eastAsia="仿宋" w:cs="仿宋"/>
          <w:sz w:val="24"/>
          <w:szCs w:val="24"/>
          <w:highlight w:val="none"/>
        </w:rPr>
      </w:pPr>
      <w:bookmarkStart w:id="44" w:name="OLE_LINK18"/>
      <w:r>
        <w:rPr>
          <w:rFonts w:hint="eastAsia" w:ascii="仿宋" w:hAnsi="仿宋" w:eastAsia="仿宋" w:cs="仿宋"/>
          <w:sz w:val="24"/>
          <w:szCs w:val="24"/>
          <w:highlight w:val="none"/>
        </w:rPr>
        <w:t>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bookmarkEnd w:id="44"/>
    <w:p>
      <w:pPr>
        <w:keepNext w:val="0"/>
        <w:keepLines w:val="0"/>
        <w:pageBreakBefore w:val="0"/>
        <w:widowControl w:val="0"/>
        <w:numPr>
          <w:ilvl w:val="0"/>
          <w:numId w:val="3"/>
        </w:numPr>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应当自评审结束之日起2个工作日内将评标报告送交</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在收到评审报告5个工作日内，从评审报告推荐的中标候选人中，按顺序确定中标人。中标候选人并列的，投标报价得分高者成为中标人，若投标报价得分相同，技术得分高者成为中标人。确定结果后，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出具《定标复函》。</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逾期未按评标报告推荐的中标候选人顺序确定中标人，又不能说明合法理由的，视同按评标报告推荐的顺序确定排名第一的中标候选人为中标人。</w:t>
      </w:r>
    </w:p>
    <w:p>
      <w:pPr>
        <w:keepNext w:val="0"/>
        <w:keepLines w:val="0"/>
        <w:pageBreakBefore w:val="0"/>
        <w:widowControl w:val="0"/>
        <w:numPr>
          <w:ilvl w:val="0"/>
          <w:numId w:val="3"/>
        </w:numPr>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接到</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的《定标复函》后，在2个工作日内，将中标结果在陕西省政府采购网上进行公告。公告发布1个工作日，其他投标人若有异议，按《政府采购法》第52条执行。</w:t>
      </w:r>
    </w:p>
    <w:p>
      <w:pPr>
        <w:keepNext w:val="0"/>
        <w:keepLines w:val="0"/>
        <w:pageBreakBefore w:val="0"/>
        <w:widowControl w:val="0"/>
        <w:kinsoku/>
        <w:wordWrap/>
        <w:overflowPunct/>
        <w:topLinePunct w:val="0"/>
        <w:autoSpaceDE/>
        <w:autoSpaceDN/>
        <w:bidi w:val="0"/>
        <w:spacing w:line="640" w:lineRule="exact"/>
        <w:ind w:firstLine="600" w:firstLineChars="2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4-2、中标人确定后，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对未中标原因不作任何解释，投标文件不予退还（含纸质及电子版文件）。</w:t>
      </w:r>
    </w:p>
    <w:p>
      <w:pPr>
        <w:keepNext w:val="0"/>
        <w:keepLines w:val="0"/>
        <w:pageBreakBefore w:val="0"/>
        <w:widowControl w:val="0"/>
        <w:kinsoku/>
        <w:wordWrap/>
        <w:overflowPunct/>
        <w:topLinePunct w:val="0"/>
        <w:autoSpaceDE/>
        <w:autoSpaceDN/>
        <w:bidi w:val="0"/>
        <w:adjustRightInd w:val="0"/>
        <w:snapToGrid w:val="0"/>
        <w:spacing w:line="640" w:lineRule="exact"/>
        <w:ind w:firstLine="482" w:firstLineChars="200"/>
        <w:textAlignment w:val="auto"/>
        <w:outlineLvl w:val="9"/>
        <w:rPr>
          <w:rFonts w:hint="eastAsia" w:ascii="仿宋" w:hAnsi="仿宋" w:eastAsia="仿宋" w:cs="仿宋"/>
          <w:sz w:val="24"/>
          <w:szCs w:val="24"/>
          <w:highlight w:val="none"/>
          <w:u w:val="none" w:color="auto"/>
        </w:rPr>
      </w:pPr>
      <w:bookmarkStart w:id="45" w:name="_Toc458617461"/>
      <w:bookmarkStart w:id="46" w:name="_Toc458617738"/>
      <w:r>
        <w:rPr>
          <w:rFonts w:hint="eastAsia" w:ascii="仿宋" w:hAnsi="仿宋" w:eastAsia="仿宋" w:cs="仿宋"/>
          <w:b/>
          <w:sz w:val="24"/>
          <w:szCs w:val="24"/>
          <w:highlight w:val="none"/>
          <w:u w:val="none" w:color="auto"/>
        </w:rPr>
        <w:t>5、投标无效的情形：</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5-1、未按照招标文件的规定提交投标保证金的；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5-2、投标文件未按招标文件要求签署、盖章的；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5-3、不具备招标文件中规定的资格要求的；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5-4、报价超过招标文件中规定的预算金额或者最高限价的；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5-5、投标文件含有</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不能接受的附加条件的；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sz w:val="24"/>
          <w:szCs w:val="24"/>
          <w:highlight w:val="none"/>
        </w:rPr>
        <w:t>5-6、</w:t>
      </w:r>
      <w:r>
        <w:rPr>
          <w:rFonts w:hint="eastAsia" w:ascii="仿宋" w:hAnsi="仿宋" w:eastAsia="仿宋" w:cs="仿宋"/>
          <w:kern w:val="0"/>
          <w:sz w:val="24"/>
          <w:szCs w:val="24"/>
          <w:highlight w:val="none"/>
        </w:rPr>
        <w:t>提供虚假材料谋取中标的；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5-7、采取不正当手段诋毁、排挤其他投标人的；</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kern w:val="0"/>
          <w:sz w:val="24"/>
          <w:szCs w:val="24"/>
          <w:highlight w:val="none"/>
        </w:rPr>
        <w:t>5-8、</w:t>
      </w:r>
      <w:r>
        <w:rPr>
          <w:rFonts w:hint="eastAsia" w:ascii="仿宋" w:hAnsi="仿宋" w:eastAsia="仿宋" w:cs="仿宋"/>
          <w:sz w:val="24"/>
          <w:szCs w:val="24"/>
          <w:highlight w:val="none"/>
        </w:rPr>
        <w:t>法律、法规和招标文件规定的其他无效情形。</w:t>
      </w:r>
    </w:p>
    <w:p>
      <w:pPr>
        <w:keepNext w:val="0"/>
        <w:keepLines w:val="0"/>
        <w:pageBreakBefore w:val="0"/>
        <w:widowControl w:val="0"/>
        <w:kinsoku/>
        <w:wordWrap/>
        <w:overflowPunct/>
        <w:topLinePunct w:val="0"/>
        <w:autoSpaceDE/>
        <w:autoSpaceDN/>
        <w:bidi w:val="0"/>
        <w:spacing w:line="640" w:lineRule="exact"/>
        <w:ind w:firstLine="472" w:firstLineChars="196"/>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6、中标通知</w:t>
      </w:r>
      <w:bookmarkEnd w:id="45"/>
      <w:bookmarkEnd w:id="46"/>
      <w:r>
        <w:rPr>
          <w:rFonts w:hint="eastAsia" w:ascii="仿宋" w:hAnsi="仿宋" w:eastAsia="仿宋" w:cs="仿宋"/>
          <w:b/>
          <w:color w:val="auto"/>
          <w:sz w:val="24"/>
          <w:szCs w:val="24"/>
          <w:highlight w:val="none"/>
        </w:rPr>
        <w:t>书及未中标通知书</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6-1、中标通知书及未中标通知书将在中标公告发布的同时由</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发出。</w:t>
      </w:r>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6-2、中标人应在接到</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通知之日起七日内领取中标通知书。未在规定时间内领取中标通知书的，投标保证金不予退还。提供投标担保的投标人将由专业担保机构先行偿付</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损失。</w:t>
      </w:r>
      <w:bookmarkStart w:id="47" w:name="_Toc458617739"/>
      <w:bookmarkStart w:id="48" w:name="_Toc458617790"/>
      <w:bookmarkStart w:id="49" w:name="_Toc458617462"/>
    </w:p>
    <w:p>
      <w:pPr>
        <w:keepNext w:val="0"/>
        <w:keepLines w:val="0"/>
        <w:pageBreakBefore w:val="0"/>
        <w:widowControl w:val="0"/>
        <w:kinsoku/>
        <w:wordWrap/>
        <w:overflowPunct/>
        <w:topLinePunct w:val="0"/>
        <w:autoSpaceDE/>
        <w:autoSpaceDN/>
        <w:bidi w:val="0"/>
        <w:adjustRightInd w:val="0"/>
        <w:snapToGrid w:val="0"/>
        <w:spacing w:line="640" w:lineRule="exact"/>
        <w:ind w:firstLine="480" w:firstLineChars="20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6-3、</w:t>
      </w:r>
      <w:r>
        <w:rPr>
          <w:rFonts w:hint="eastAsia" w:ascii="仿宋" w:hAnsi="仿宋" w:eastAsia="仿宋" w:cs="仿宋"/>
          <w:color w:val="auto"/>
          <w:kern w:val="0"/>
          <w:sz w:val="24"/>
          <w:szCs w:val="24"/>
          <w:highlight w:val="none"/>
        </w:rPr>
        <w:t>中标通知书发出后，</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不得违法改变中标结果，中标人无正当理由不得弃中标。</w:t>
      </w:r>
    </w:p>
    <w:p>
      <w:pPr>
        <w:pStyle w:val="6"/>
        <w:pageBreakBefore w:val="0"/>
        <w:kinsoku/>
        <w:wordWrap/>
        <w:overflowPunct/>
        <w:topLinePunct w:val="0"/>
        <w:autoSpaceDE/>
        <w:autoSpaceDN/>
        <w:bidi w:val="0"/>
        <w:spacing w:before="0" w:after="0" w:line="640" w:lineRule="exact"/>
        <w:textAlignment w:val="auto"/>
        <w:rPr>
          <w:rFonts w:hint="eastAsia" w:ascii="仿宋" w:hAnsi="仿宋" w:eastAsia="仿宋" w:cs="仿宋"/>
          <w:kern w:val="0"/>
          <w:sz w:val="24"/>
          <w:szCs w:val="24"/>
          <w:highlight w:val="none"/>
        </w:rPr>
      </w:pPr>
      <w:bookmarkStart w:id="50" w:name="_Toc19458"/>
      <w:bookmarkStart w:id="51" w:name="_Toc11765"/>
      <w:r>
        <w:rPr>
          <w:rFonts w:hint="eastAsia" w:ascii="仿宋" w:hAnsi="仿宋" w:eastAsia="仿宋" w:cs="仿宋"/>
          <w:kern w:val="0"/>
          <w:sz w:val="24"/>
          <w:szCs w:val="24"/>
          <w:highlight w:val="none"/>
          <w:lang w:eastAsia="zh-CN"/>
        </w:rPr>
        <w:t>八</w:t>
      </w:r>
      <w:r>
        <w:rPr>
          <w:rFonts w:hint="eastAsia" w:ascii="仿宋" w:hAnsi="仿宋" w:eastAsia="仿宋" w:cs="仿宋"/>
          <w:kern w:val="0"/>
          <w:sz w:val="24"/>
          <w:szCs w:val="24"/>
          <w:highlight w:val="none"/>
        </w:rPr>
        <w:t>、合同</w:t>
      </w:r>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1、中标人在收到中标通知书后</w:t>
      </w:r>
      <w:r>
        <w:rPr>
          <w:rFonts w:hint="eastAsia" w:ascii="仿宋" w:hAnsi="仿宋" w:eastAsia="仿宋" w:cs="仿宋"/>
          <w:sz w:val="24"/>
          <w:szCs w:val="24"/>
          <w:highlight w:val="none"/>
          <w:lang w:val="en-US" w:eastAsia="zh-CN"/>
        </w:rPr>
        <w:t>二十五</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）个日历日内，应按招标文件的要求与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签订合同。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2、中标人因自身原因不按规定与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签订供货合同或者拒绝与</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签订合同的，则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将废除授标，投标保证金不予退还。给</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造成损失超过投标保证金额的，还应当对超过部分予以赔偿，并依法承担相应法律责任。同时，</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可以按照评审报告推荐的中标候选人名单排序，确定下一候选人为中标人，以此类推，也可以重新开展政府采购活动。因自身原因拒绝签订政府采购合同的或者未按合同约定进行履约的，中标人不得参加对该项目重新开展的招标活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3、中标通知书将是合同的重要组成部分。招标文件、中标人的投标文件及评议过程中有关的澄清文件均作为合同附件。</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4、中标后，中标人应按照合同约定履行义务，完成招标项目的供货，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中小企业根据《政府采购促进中小企业发展</w:t>
      </w:r>
      <w:r>
        <w:rPr>
          <w:rFonts w:hint="eastAsia" w:ascii="仿宋" w:hAnsi="仿宋" w:eastAsia="仿宋" w:cs="仿宋"/>
          <w:color w:val="auto"/>
          <w:szCs w:val="24"/>
          <w:highlight w:val="none"/>
          <w:lang w:eastAsia="zh-CN"/>
        </w:rPr>
        <w:t>管理</w:t>
      </w:r>
      <w:r>
        <w:rPr>
          <w:rFonts w:hint="eastAsia" w:ascii="仿宋" w:hAnsi="仿宋" w:eastAsia="仿宋" w:cs="仿宋"/>
          <w:color w:val="auto"/>
          <w:szCs w:val="24"/>
          <w:highlight w:val="none"/>
        </w:rPr>
        <w:t>办法》（财库[</w:t>
      </w:r>
      <w:r>
        <w:rPr>
          <w:rFonts w:hint="eastAsia" w:ascii="仿宋" w:hAnsi="仿宋" w:eastAsia="仿宋" w:cs="仿宋"/>
          <w:color w:val="auto"/>
          <w:szCs w:val="24"/>
          <w:highlight w:val="none"/>
          <w:lang w:val="en-US" w:eastAsia="zh-CN"/>
        </w:rPr>
        <w:t>2020</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46</w:t>
      </w:r>
      <w:r>
        <w:rPr>
          <w:rFonts w:hint="eastAsia" w:ascii="仿宋" w:hAnsi="仿宋" w:eastAsia="仿宋" w:cs="仿宋"/>
          <w:color w:val="auto"/>
          <w:szCs w:val="24"/>
          <w:highlight w:val="none"/>
        </w:rPr>
        <w:t>号）规定的政策获取政府采购合同后，小型、微型企业不得分包或转包给大型、中型企业，中型企业不得分包或转包给大型企业。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jc w:val="both"/>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5、所签订的合同不得对招标文件确定的事项和中标人投标文件作实质性修改。</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需追加与合同标的相同的货物、工程或服务的，在不改变合同其他条款的前提下，可以与中标人协商签订补充合同，但所有补充合同的采购金额不得超过原合同采购金额的百分之十。</w:t>
      </w:r>
      <w:bookmarkStart w:id="52" w:name="_Toc458617740"/>
      <w:bookmarkStart w:id="53" w:name="_Toc458617463"/>
    </w:p>
    <w:p>
      <w:pPr>
        <w:pStyle w:val="6"/>
        <w:pageBreakBefore w:val="0"/>
        <w:kinsoku/>
        <w:wordWrap/>
        <w:overflowPunct/>
        <w:topLinePunct w:val="0"/>
        <w:autoSpaceDE/>
        <w:autoSpaceDN/>
        <w:bidi w:val="0"/>
        <w:spacing w:before="0" w:after="0" w:line="640" w:lineRule="exact"/>
        <w:textAlignment w:val="auto"/>
        <w:rPr>
          <w:rFonts w:hint="eastAsia" w:ascii="仿宋" w:hAnsi="仿宋" w:eastAsia="仿宋" w:cs="仿宋"/>
          <w:color w:val="auto"/>
          <w:kern w:val="0"/>
          <w:sz w:val="24"/>
          <w:szCs w:val="24"/>
          <w:highlight w:val="none"/>
        </w:rPr>
      </w:pPr>
      <w:bookmarkStart w:id="54" w:name="_Toc8911"/>
      <w:bookmarkStart w:id="55" w:name="_Toc10313"/>
      <w:r>
        <w:rPr>
          <w:rFonts w:hint="eastAsia" w:ascii="仿宋" w:hAnsi="仿宋" w:eastAsia="仿宋" w:cs="仿宋"/>
          <w:color w:val="auto"/>
          <w:kern w:val="0"/>
          <w:sz w:val="24"/>
          <w:szCs w:val="24"/>
          <w:highlight w:val="none"/>
          <w:lang w:eastAsia="zh-CN"/>
        </w:rPr>
        <w:t>九</w:t>
      </w:r>
      <w:r>
        <w:rPr>
          <w:rFonts w:hint="eastAsia" w:ascii="仿宋" w:hAnsi="仿宋" w:eastAsia="仿宋" w:cs="仿宋"/>
          <w:color w:val="auto"/>
          <w:kern w:val="0"/>
          <w:sz w:val="24"/>
          <w:szCs w:val="24"/>
          <w:highlight w:val="none"/>
        </w:rPr>
        <w:t>、合同的履约验收</w:t>
      </w:r>
      <w:bookmarkEnd w:id="54"/>
      <w:bookmarkEnd w:id="55"/>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应按照政府采购合同约定的技术、服务、安全标准组织对投标人每一项技术、服务、安全标准的履约情况进行验收，并出具验收书。</w:t>
      </w:r>
    </w:p>
    <w:p>
      <w:pPr>
        <w:pStyle w:val="6"/>
        <w:pageBreakBefore w:val="0"/>
        <w:kinsoku/>
        <w:wordWrap/>
        <w:overflowPunct/>
        <w:topLinePunct w:val="0"/>
        <w:autoSpaceDE/>
        <w:autoSpaceDN/>
        <w:bidi w:val="0"/>
        <w:spacing w:before="0" w:after="0" w:line="640" w:lineRule="exact"/>
        <w:textAlignment w:val="auto"/>
        <w:rPr>
          <w:rFonts w:hint="eastAsia" w:ascii="仿宋" w:hAnsi="仿宋" w:eastAsia="仿宋" w:cs="仿宋"/>
          <w:kern w:val="0"/>
          <w:sz w:val="24"/>
          <w:szCs w:val="24"/>
          <w:highlight w:val="none"/>
        </w:rPr>
      </w:pPr>
      <w:bookmarkStart w:id="56" w:name="_Toc10587"/>
      <w:bookmarkStart w:id="57" w:name="_Toc15995"/>
      <w:r>
        <w:rPr>
          <w:rFonts w:hint="eastAsia" w:ascii="仿宋" w:hAnsi="仿宋" w:eastAsia="仿宋" w:cs="仿宋"/>
          <w:kern w:val="0"/>
          <w:sz w:val="24"/>
          <w:szCs w:val="24"/>
          <w:highlight w:val="none"/>
        </w:rPr>
        <w:t>十、招标服务费</w:t>
      </w:r>
      <w:bookmarkEnd w:id="52"/>
      <w:bookmarkEnd w:id="53"/>
      <w:bookmarkEnd w:id="56"/>
      <w:bookmarkEnd w:id="57"/>
    </w:p>
    <w:p>
      <w:pPr>
        <w:pageBreakBefore w:val="0"/>
        <w:bidi w:val="0"/>
        <w:spacing w:line="640" w:lineRule="exact"/>
        <w:ind w:firstLine="480" w:firstLineChars="200"/>
        <w:rPr>
          <w:rFonts w:hint="eastAsia" w:ascii="仿宋" w:hAnsi="仿宋" w:eastAsia="仿宋" w:cs="仿宋"/>
          <w:color w:val="auto"/>
          <w:szCs w:val="24"/>
          <w:highlight w:val="none"/>
        </w:rPr>
      </w:pPr>
      <w:bookmarkStart w:id="58" w:name="_Toc193187089"/>
      <w:bookmarkStart w:id="59" w:name="_Toc458617741"/>
      <w:bookmarkStart w:id="60" w:name="_Toc193126874"/>
      <w:bookmarkStart w:id="61" w:name="_Toc194663910"/>
      <w:bookmarkStart w:id="62" w:name="_Toc188808820"/>
      <w:bookmarkStart w:id="63" w:name="_Toc458617464"/>
      <w:bookmarkStart w:id="64" w:name="_Toc28475"/>
      <w:r>
        <w:rPr>
          <w:rFonts w:hint="eastAsia" w:ascii="仿宋" w:hAnsi="仿宋" w:eastAsia="仿宋" w:cs="仿宋"/>
          <w:bCs/>
          <w:color w:val="auto"/>
          <w:szCs w:val="24"/>
          <w:highlight w:val="none"/>
        </w:rPr>
        <w:t>1、</w:t>
      </w:r>
      <w:r>
        <w:rPr>
          <w:rFonts w:hint="eastAsia" w:ascii="仿宋" w:hAnsi="仿宋" w:eastAsia="仿宋" w:cs="仿宋"/>
          <w:szCs w:val="24"/>
          <w:highlight w:val="none"/>
        </w:rPr>
        <w:t>中标人在领取中标通知书时，依据《国家计委关于印发&lt;招标代理服务收费管理暂行办法&gt;的通知》(计价格〔2002〕1980号)、《国家发展改革委关于降低部分建设项目收费标准规范收费行为等有关问题的通知》(发改价格〔2011〕534号)以及财政部关于印发&lt;政府采购代理机构管理暂行办法&gt;的通知》（财库〔2018〕2号），向华招广和项目管理有限公司交纳招标服务费。</w:t>
      </w:r>
    </w:p>
    <w:p>
      <w:pPr>
        <w:pageBreakBefore w:val="0"/>
        <w:bidi w:val="0"/>
        <w:spacing w:line="640" w:lineRule="exact"/>
        <w:ind w:firstLine="480" w:firstLineChars="200"/>
        <w:rPr>
          <w:rFonts w:hint="eastAsia" w:ascii="仿宋" w:hAnsi="仿宋" w:eastAsia="仿宋" w:cs="仿宋"/>
          <w:color w:val="auto"/>
          <w:szCs w:val="24"/>
          <w:highlight w:val="none"/>
          <w:lang w:val="en-US" w:eastAsia="zh-CN"/>
        </w:rPr>
      </w:pPr>
      <w:r>
        <w:rPr>
          <w:rFonts w:hint="eastAsia" w:ascii="仿宋" w:hAnsi="仿宋" w:eastAsia="仿宋" w:cs="仿宋"/>
          <w:color w:val="auto"/>
          <w:szCs w:val="24"/>
          <w:highlight w:val="none"/>
        </w:rPr>
        <w:t>2、招标服务费应采用转账形式交纳。</w:t>
      </w:r>
      <w:r>
        <w:rPr>
          <w:rFonts w:hint="eastAsia" w:ascii="仿宋" w:hAnsi="仿宋" w:eastAsia="仿宋" w:cs="仿宋"/>
          <w:color w:val="auto"/>
          <w:szCs w:val="24"/>
          <w:highlight w:val="none"/>
          <w:lang w:val="en-US" w:eastAsia="zh-CN"/>
        </w:rPr>
        <w:t xml:space="preserve"> </w:t>
      </w:r>
    </w:p>
    <w:p>
      <w:pPr>
        <w:pageBreakBefore w:val="0"/>
        <w:bidi w:val="0"/>
        <w:spacing w:line="64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3、中标人如未按上述第1条规定办理，采购代理机构将没收其投标保证金。提供投标担保的投标人将由专业担保机构先行偿付采购代理机构损失。</w:t>
      </w:r>
    </w:p>
    <w:p>
      <w:pPr>
        <w:pStyle w:val="6"/>
        <w:pageBreakBefore w:val="0"/>
        <w:kinsoku/>
        <w:wordWrap/>
        <w:overflowPunct/>
        <w:topLinePunct w:val="0"/>
        <w:autoSpaceDE/>
        <w:autoSpaceDN/>
        <w:bidi w:val="0"/>
        <w:spacing w:before="0" w:after="0" w:line="640" w:lineRule="exact"/>
        <w:textAlignment w:val="auto"/>
        <w:rPr>
          <w:rFonts w:hint="eastAsia" w:ascii="仿宋" w:hAnsi="仿宋" w:eastAsia="仿宋" w:cs="仿宋"/>
          <w:b/>
          <w:bCs/>
          <w:kern w:val="0"/>
          <w:sz w:val="24"/>
          <w:szCs w:val="24"/>
          <w:highlight w:val="none"/>
          <w:u w:val="none" w:color="auto"/>
        </w:rPr>
      </w:pPr>
      <w:bookmarkStart w:id="65" w:name="_Toc11810"/>
      <w:r>
        <w:rPr>
          <w:rFonts w:hint="eastAsia" w:ascii="仿宋" w:hAnsi="仿宋" w:eastAsia="仿宋" w:cs="仿宋"/>
          <w:b/>
          <w:bCs/>
          <w:kern w:val="0"/>
          <w:sz w:val="24"/>
          <w:szCs w:val="24"/>
          <w:highlight w:val="none"/>
          <w:u w:val="none" w:color="auto"/>
        </w:rPr>
        <w:t>十</w:t>
      </w:r>
      <w:r>
        <w:rPr>
          <w:rFonts w:hint="eastAsia" w:ascii="仿宋" w:hAnsi="仿宋" w:eastAsia="仿宋" w:cs="仿宋"/>
          <w:b/>
          <w:bCs/>
          <w:kern w:val="0"/>
          <w:sz w:val="24"/>
          <w:szCs w:val="24"/>
          <w:highlight w:val="none"/>
          <w:u w:val="none" w:color="auto"/>
          <w:lang w:eastAsia="zh-CN"/>
        </w:rPr>
        <w:t>一</w:t>
      </w:r>
      <w:r>
        <w:rPr>
          <w:rFonts w:hint="eastAsia" w:ascii="仿宋" w:hAnsi="仿宋" w:eastAsia="仿宋" w:cs="仿宋"/>
          <w:b/>
          <w:bCs/>
          <w:kern w:val="0"/>
          <w:sz w:val="24"/>
          <w:szCs w:val="24"/>
          <w:highlight w:val="none"/>
          <w:u w:val="none" w:color="auto"/>
        </w:rPr>
        <w:t>、</w:t>
      </w:r>
      <w:bookmarkEnd w:id="58"/>
      <w:bookmarkEnd w:id="59"/>
      <w:bookmarkEnd w:id="60"/>
      <w:bookmarkEnd w:id="61"/>
      <w:bookmarkEnd w:id="62"/>
      <w:bookmarkEnd w:id="63"/>
      <w:r>
        <w:rPr>
          <w:rFonts w:hint="eastAsia" w:ascii="仿宋" w:hAnsi="仿宋" w:eastAsia="仿宋" w:cs="仿宋"/>
          <w:b/>
          <w:bCs/>
          <w:kern w:val="0"/>
          <w:sz w:val="24"/>
          <w:szCs w:val="24"/>
          <w:highlight w:val="none"/>
          <w:u w:val="none" w:color="auto"/>
          <w:lang w:eastAsia="zh-CN"/>
        </w:rPr>
        <w:t>废标及变更采购方式</w:t>
      </w:r>
      <w:bookmarkEnd w:id="64"/>
      <w:bookmarkEnd w:id="65"/>
    </w:p>
    <w:p>
      <w:pPr>
        <w:keepNext w:val="0"/>
        <w:keepLines w:val="0"/>
        <w:pageBreakBefore w:val="0"/>
        <w:widowControl w:val="0"/>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如果发生下列情况之一，</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将按《政府采购法》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《政府采购货物和服务招标投标管理办法》（财政部第87号）等有关规定重新组织采购活动：</w:t>
      </w:r>
    </w:p>
    <w:p>
      <w:pPr>
        <w:keepNext w:val="0"/>
        <w:keepLines w:val="0"/>
        <w:pageBreakBefore w:val="0"/>
        <w:widowControl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96"/>
          <w:sz w:val="24"/>
          <w:szCs w:val="24"/>
          <w:highlight w:val="none"/>
        </w:rPr>
      </w:pPr>
      <w:r>
        <w:rPr>
          <w:rFonts w:hint="eastAsia" w:ascii="仿宋" w:hAnsi="仿宋" w:eastAsia="仿宋" w:cs="仿宋"/>
          <w:kern w:val="96"/>
          <w:sz w:val="24"/>
          <w:szCs w:val="24"/>
          <w:highlight w:val="none"/>
        </w:rPr>
        <w:t>（1）因重大变故，采购任务取消的；</w:t>
      </w:r>
    </w:p>
    <w:p>
      <w:pPr>
        <w:keepNext w:val="0"/>
        <w:keepLines w:val="0"/>
        <w:pageBreakBefore w:val="0"/>
        <w:widowControl w:val="0"/>
        <w:kinsoku/>
        <w:wordWrap/>
        <w:overflowPunct/>
        <w:topLinePunct w:val="0"/>
        <w:autoSpaceDE/>
        <w:autoSpaceDN/>
        <w:bidi w:val="0"/>
        <w:adjustRightInd/>
        <w:snapToGrid/>
        <w:spacing w:line="640" w:lineRule="exact"/>
        <w:ind w:firstLine="480"/>
        <w:textAlignment w:val="auto"/>
        <w:outlineLvl w:val="9"/>
        <w:rPr>
          <w:rFonts w:hint="eastAsia" w:ascii="仿宋" w:hAnsi="仿宋" w:eastAsia="仿宋" w:cs="仿宋"/>
          <w:kern w:val="96"/>
          <w:sz w:val="24"/>
          <w:szCs w:val="24"/>
          <w:highlight w:val="none"/>
          <w:lang w:eastAsia="zh-CN"/>
        </w:rPr>
      </w:pPr>
      <w:r>
        <w:rPr>
          <w:rFonts w:hint="eastAsia" w:ascii="仿宋" w:hAnsi="仿宋" w:eastAsia="仿宋" w:cs="仿宋"/>
          <w:kern w:val="96"/>
          <w:sz w:val="24"/>
          <w:szCs w:val="24"/>
          <w:highlight w:val="none"/>
          <w:lang w:eastAsia="zh-CN"/>
        </w:rPr>
        <w:t>（</w:t>
      </w:r>
      <w:r>
        <w:rPr>
          <w:rFonts w:hint="eastAsia" w:ascii="仿宋" w:hAnsi="仿宋" w:eastAsia="仿宋" w:cs="仿宋"/>
          <w:kern w:val="96"/>
          <w:sz w:val="24"/>
          <w:szCs w:val="24"/>
          <w:highlight w:val="none"/>
          <w:lang w:val="en-US" w:eastAsia="zh-CN"/>
        </w:rPr>
        <w:t>2</w:t>
      </w:r>
      <w:r>
        <w:rPr>
          <w:rFonts w:hint="eastAsia" w:ascii="仿宋" w:hAnsi="仿宋" w:eastAsia="仿宋" w:cs="仿宋"/>
          <w:kern w:val="96"/>
          <w:sz w:val="24"/>
          <w:szCs w:val="24"/>
          <w:highlight w:val="none"/>
          <w:lang w:eastAsia="zh-CN"/>
        </w:rPr>
        <w:t>）招标文件存在不合理条款或者招标程序不符合规定的；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kern w:val="96"/>
          <w:sz w:val="24"/>
          <w:szCs w:val="24"/>
          <w:highlight w:val="none"/>
        </w:rPr>
        <w:t>（</w:t>
      </w:r>
      <w:r>
        <w:rPr>
          <w:rFonts w:hint="eastAsia" w:ascii="仿宋" w:hAnsi="仿宋" w:eastAsia="仿宋" w:cs="仿宋"/>
          <w:kern w:val="96"/>
          <w:sz w:val="24"/>
          <w:szCs w:val="24"/>
          <w:highlight w:val="none"/>
          <w:lang w:val="en-US" w:eastAsia="zh-CN"/>
        </w:rPr>
        <w:t>3</w:t>
      </w:r>
      <w:r>
        <w:rPr>
          <w:rFonts w:hint="eastAsia" w:ascii="仿宋" w:hAnsi="仿宋" w:eastAsia="仿宋" w:cs="仿宋"/>
          <w:kern w:val="96"/>
          <w:sz w:val="24"/>
          <w:szCs w:val="24"/>
          <w:highlight w:val="none"/>
        </w:rPr>
        <w:t>）</w:t>
      </w:r>
      <w:r>
        <w:rPr>
          <w:rFonts w:hint="eastAsia" w:ascii="仿宋" w:hAnsi="仿宋" w:eastAsia="仿宋" w:cs="仿宋"/>
          <w:sz w:val="24"/>
          <w:szCs w:val="24"/>
          <w:highlight w:val="none"/>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投标截止后投标人不足3家或者通过资格审查或符合性审查的投标人不足3家的；</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）所有投标人的报价均超出采购预算或最高限价，</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不能支付的。</w:t>
      </w:r>
    </w:p>
    <w:p>
      <w:pPr>
        <w:pStyle w:val="6"/>
        <w:pageBreakBefore w:val="0"/>
        <w:kinsoku/>
        <w:wordWrap/>
        <w:overflowPunct/>
        <w:topLinePunct w:val="0"/>
        <w:autoSpaceDE/>
        <w:autoSpaceDN/>
        <w:bidi w:val="0"/>
        <w:adjustRightInd/>
        <w:snapToGrid/>
        <w:spacing w:before="0" w:after="0" w:line="640" w:lineRule="exact"/>
        <w:textAlignment w:val="auto"/>
        <w:rPr>
          <w:rFonts w:hint="eastAsia" w:ascii="仿宋" w:hAnsi="仿宋" w:eastAsia="仿宋" w:cs="仿宋"/>
          <w:kern w:val="0"/>
          <w:sz w:val="24"/>
          <w:szCs w:val="24"/>
          <w:highlight w:val="none"/>
        </w:rPr>
      </w:pPr>
      <w:bookmarkStart w:id="66" w:name="_Toc458617742"/>
      <w:bookmarkStart w:id="67" w:name="_Toc458617465"/>
      <w:bookmarkStart w:id="68" w:name="_Toc27336"/>
      <w:bookmarkStart w:id="69" w:name="_Toc14947"/>
      <w:r>
        <w:rPr>
          <w:rFonts w:hint="eastAsia" w:ascii="仿宋" w:hAnsi="仿宋" w:eastAsia="仿宋" w:cs="仿宋"/>
          <w:kern w:val="0"/>
          <w:sz w:val="24"/>
          <w:szCs w:val="24"/>
          <w:highlight w:val="none"/>
        </w:rPr>
        <w:t>十</w:t>
      </w:r>
      <w:r>
        <w:rPr>
          <w:rFonts w:hint="eastAsia" w:ascii="仿宋" w:hAnsi="仿宋" w:eastAsia="仿宋" w:cs="仿宋"/>
          <w:kern w:val="0"/>
          <w:sz w:val="24"/>
          <w:szCs w:val="24"/>
          <w:highlight w:val="none"/>
          <w:lang w:eastAsia="zh-CN"/>
        </w:rPr>
        <w:t>二</w:t>
      </w:r>
      <w:r>
        <w:rPr>
          <w:rFonts w:hint="eastAsia" w:ascii="仿宋" w:hAnsi="仿宋" w:eastAsia="仿宋" w:cs="仿宋"/>
          <w:kern w:val="0"/>
          <w:sz w:val="24"/>
          <w:szCs w:val="24"/>
          <w:highlight w:val="none"/>
        </w:rPr>
        <w:t>、</w:t>
      </w:r>
      <w:bookmarkEnd w:id="66"/>
      <w:bookmarkEnd w:id="67"/>
      <w:bookmarkStart w:id="70" w:name="_Toc458617466"/>
      <w:bookmarkStart w:id="71" w:name="_Toc458617743"/>
      <w:r>
        <w:rPr>
          <w:rFonts w:hint="eastAsia" w:ascii="仿宋" w:hAnsi="仿宋" w:eastAsia="仿宋" w:cs="仿宋"/>
          <w:kern w:val="0"/>
          <w:sz w:val="24"/>
          <w:szCs w:val="24"/>
          <w:highlight w:val="none"/>
        </w:rPr>
        <w:t>询问、质疑与投诉</w:t>
      </w:r>
      <w:bookmarkEnd w:id="68"/>
      <w:bookmarkEnd w:id="69"/>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1、询问</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kern w:val="0"/>
          <w:szCs w:val="24"/>
          <w:highlight w:val="none"/>
        </w:rPr>
      </w:pPr>
      <w:r>
        <w:rPr>
          <w:rFonts w:hint="eastAsia" w:ascii="仿宋" w:hAnsi="仿宋" w:eastAsia="仿宋" w:cs="仿宋"/>
          <w:kern w:val="0"/>
          <w:szCs w:val="24"/>
          <w:highlight w:val="none"/>
        </w:rPr>
        <w:t>投标人对政府采购活动事项有疑问的，可以向采购人、采购代理机构提出询问。</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kern w:val="0"/>
          <w:szCs w:val="24"/>
          <w:highlight w:val="none"/>
        </w:rPr>
      </w:pPr>
      <w:r>
        <w:rPr>
          <w:rFonts w:hint="eastAsia" w:ascii="仿宋" w:hAnsi="仿宋" w:eastAsia="仿宋" w:cs="仿宋"/>
          <w:kern w:val="0"/>
          <w:szCs w:val="24"/>
          <w:highlight w:val="none"/>
        </w:rPr>
        <w:t>2、质疑</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2-1、投标人认为招标文件、招标过程和中标结果使自己的权益受到损害的，可以在知道或者应知其权益受到损害之日起七个工作日内，以书面形式向采购人或采购代理机构提出质疑，逾期质疑无效。</w:t>
      </w:r>
      <w:r>
        <w:rPr>
          <w:rFonts w:hint="eastAsia" w:ascii="仿宋" w:hAnsi="仿宋" w:eastAsia="仿宋" w:cs="仿宋"/>
          <w:highlight w:val="none"/>
          <w:lang w:eastAsia="zh-CN"/>
        </w:rPr>
        <w:t>投标人</w:t>
      </w:r>
      <w:r>
        <w:rPr>
          <w:rFonts w:hint="eastAsia" w:ascii="仿宋" w:hAnsi="仿宋" w:eastAsia="仿宋" w:cs="仿宋"/>
          <w:highlight w:val="none"/>
        </w:rPr>
        <w:t>应知其权益受到损害之日，是指：</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pacing w:val="-11"/>
          <w:highlight w:val="none"/>
        </w:rPr>
      </w:pPr>
      <w:r>
        <w:rPr>
          <w:rFonts w:hint="eastAsia" w:ascii="仿宋" w:hAnsi="仿宋" w:eastAsia="仿宋" w:cs="仿宋"/>
          <w:highlight w:val="none"/>
        </w:rPr>
        <w:t>（1）</w:t>
      </w:r>
      <w:r>
        <w:rPr>
          <w:rFonts w:hint="eastAsia" w:ascii="仿宋" w:hAnsi="仿宋" w:eastAsia="仿宋" w:cs="仿宋"/>
          <w:spacing w:val="-11"/>
          <w:highlight w:val="none"/>
        </w:rPr>
        <w:t>对采购文件提出质疑的，为收到采购文件之日或者采购文件公告期限届满之日；</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（2）对采购过程提出质疑的，为各采购程序环节结束之日；</w:t>
      </w:r>
    </w:p>
    <w:p>
      <w:pPr>
        <w:pageBreakBefore w:val="0"/>
        <w:kinsoku/>
        <w:wordWrap/>
        <w:overflowPunct/>
        <w:topLinePunct w:val="0"/>
        <w:autoSpaceDE/>
        <w:autoSpaceDN/>
        <w:bidi w:val="0"/>
        <w:adjustRightInd/>
        <w:snapToGrid/>
        <w:spacing w:line="640" w:lineRule="exact"/>
        <w:ind w:left="0" w:leftChars="0" w:firstLine="240" w:firstLineChars="100"/>
        <w:jc w:val="center"/>
        <w:textAlignment w:val="auto"/>
        <w:rPr>
          <w:rFonts w:hint="eastAsia" w:ascii="仿宋" w:hAnsi="仿宋" w:eastAsia="仿宋" w:cs="仿宋"/>
          <w:szCs w:val="24"/>
          <w:highlight w:val="none"/>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（3）对中标或者成交结果提出质疑的，为中标或者成交结果公告期限届满之日。</w:t>
      </w:r>
      <w:r>
        <w:rPr>
          <w:rFonts w:hint="eastAsia" w:ascii="仿宋" w:hAnsi="仿宋" w:eastAsia="仿宋" w:cs="仿宋"/>
          <w:kern w:val="0"/>
          <w:szCs w:val="24"/>
          <w:highlight w:val="none"/>
        </w:rPr>
        <w:t xml:space="preserve">  </w:t>
      </w:r>
      <w:r>
        <w:rPr>
          <w:rFonts w:hint="eastAsia" w:ascii="仿宋" w:hAnsi="仿宋" w:eastAsia="仿宋" w:cs="仿宋"/>
          <w:highlight w:val="none"/>
        </w:rPr>
        <w:t>2-2、投标人须在法</w:t>
      </w:r>
      <w:r>
        <w:rPr>
          <w:rFonts w:hint="eastAsia" w:ascii="仿宋" w:hAnsi="仿宋" w:eastAsia="仿宋" w:cs="仿宋"/>
          <w:szCs w:val="24"/>
          <w:highlight w:val="none"/>
        </w:rPr>
        <w:t>定质疑期内一次性提出针对同一采购程序环节的质疑。</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2-3、投标人须按照财政部发布的《政府采购供应商质疑函范本》及其制作说明提出质疑，详见“中国政府采购网（www.ccgp.gov.cn）”下载专区。</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szCs w:val="24"/>
          <w:highlight w:val="none"/>
        </w:rPr>
        <w:t>2-5、投标人可以委托代理人进行质疑，须提交授权委托书。其授权委托书应当载明代理人的姓名或者名称、代理事项、具体权限、期限和相关事项。</w:t>
      </w:r>
      <w:r>
        <w:rPr>
          <w:rFonts w:hint="eastAsia" w:ascii="仿宋" w:hAnsi="仿宋" w:eastAsia="仿宋" w:cs="仿宋"/>
          <w:szCs w:val="24"/>
          <w:highlight w:val="none"/>
          <w:lang w:eastAsia="zh-CN"/>
        </w:rPr>
        <w:t>投标人</w:t>
      </w:r>
      <w:r>
        <w:rPr>
          <w:rFonts w:hint="eastAsia" w:ascii="仿宋" w:hAnsi="仿宋" w:eastAsia="仿宋" w:cs="仿宋"/>
          <w:szCs w:val="24"/>
          <w:highlight w:val="none"/>
        </w:rPr>
        <w:t>为自然人的，应当由本人签字；</w:t>
      </w:r>
      <w:r>
        <w:rPr>
          <w:rFonts w:hint="eastAsia" w:ascii="仿宋" w:hAnsi="仿宋" w:eastAsia="仿宋" w:cs="仿宋"/>
          <w:szCs w:val="24"/>
          <w:highlight w:val="none"/>
          <w:lang w:eastAsia="zh-CN"/>
        </w:rPr>
        <w:t>投标人</w:t>
      </w:r>
      <w:r>
        <w:rPr>
          <w:rFonts w:hint="eastAsia" w:ascii="仿宋" w:hAnsi="仿宋" w:eastAsia="仿宋" w:cs="仿宋"/>
          <w:szCs w:val="24"/>
          <w:highlight w:val="none"/>
        </w:rPr>
        <w:t>为法人或者其他组织的，应当由法定代表人、主要负责人，或者其授权代表签字或盖章，并加盖公章（鲜章）。</w:t>
      </w:r>
    </w:p>
    <w:p>
      <w:pPr>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szCs w:val="24"/>
          <w:highlight w:val="none"/>
        </w:rPr>
        <w:t>2-6、投标人应在法定期限内以书面形式提出质疑</w:t>
      </w:r>
      <w:r>
        <w:rPr>
          <w:rFonts w:hint="eastAsia" w:ascii="仿宋" w:hAnsi="仿宋" w:eastAsia="仿宋" w:cs="仿宋"/>
          <w:color w:val="auto"/>
          <w:szCs w:val="24"/>
          <w:highlight w:val="none"/>
        </w:rPr>
        <w:t>，联系人：</w:t>
      </w:r>
      <w:r>
        <w:rPr>
          <w:rFonts w:hint="eastAsia" w:ascii="仿宋" w:hAnsi="仿宋" w:eastAsia="仿宋" w:cs="仿宋"/>
          <w:color w:val="auto"/>
          <w:szCs w:val="24"/>
          <w:highlight w:val="none"/>
          <w:lang w:eastAsia="zh-CN"/>
        </w:rPr>
        <w:t>党工，</w:t>
      </w:r>
      <w:r>
        <w:rPr>
          <w:rFonts w:hint="eastAsia" w:ascii="仿宋" w:hAnsi="仿宋" w:eastAsia="仿宋" w:cs="仿宋"/>
          <w:color w:val="auto"/>
          <w:szCs w:val="24"/>
          <w:highlight w:val="none"/>
        </w:rPr>
        <w:t>联系方式：</w:t>
      </w:r>
      <w:r>
        <w:rPr>
          <w:rFonts w:hint="eastAsia" w:ascii="仿宋" w:hAnsi="仿宋" w:eastAsia="仿宋" w:cs="仿宋"/>
          <w:color w:val="auto"/>
          <w:szCs w:val="24"/>
          <w:highlight w:val="none"/>
          <w:lang w:val="en-US" w:eastAsia="zh-CN"/>
        </w:rPr>
        <w:t>029-87592321</w:t>
      </w:r>
      <w:r>
        <w:rPr>
          <w:rFonts w:hint="eastAsia" w:ascii="仿宋" w:hAnsi="仿宋" w:eastAsia="仿宋" w:cs="仿宋"/>
          <w:color w:val="auto"/>
          <w:szCs w:val="24"/>
          <w:highlight w:val="none"/>
        </w:rPr>
        <w:t>，地址：</w:t>
      </w:r>
      <w:r>
        <w:rPr>
          <w:rFonts w:hint="eastAsia" w:ascii="仿宋" w:hAnsi="仿宋" w:eastAsia="仿宋" w:cs="仿宋"/>
          <w:color w:val="auto"/>
          <w:szCs w:val="24"/>
          <w:highlight w:val="none"/>
          <w:lang w:eastAsia="zh-CN"/>
        </w:rPr>
        <w:t>华招广和项目管理有限公司</w:t>
      </w:r>
      <w:r>
        <w:rPr>
          <w:rFonts w:hint="eastAsia" w:ascii="仿宋" w:hAnsi="仿宋" w:eastAsia="仿宋" w:cs="仿宋"/>
          <w:color w:val="auto"/>
          <w:szCs w:val="24"/>
          <w:highlight w:val="none"/>
        </w:rPr>
        <w:t>（</w:t>
      </w:r>
      <w:r>
        <w:rPr>
          <w:rFonts w:hint="eastAsia" w:ascii="仿宋" w:hAnsi="仿宋" w:eastAsia="仿宋" w:cs="仿宋"/>
          <w:color w:val="auto"/>
          <w:sz w:val="24"/>
          <w:szCs w:val="24"/>
          <w:highlight w:val="none"/>
        </w:rPr>
        <w:t>西安市朱雀大街南段1号汇成天玺C座18层</w:t>
      </w:r>
      <w:r>
        <w:rPr>
          <w:rFonts w:hint="eastAsia" w:ascii="仿宋" w:hAnsi="仿宋" w:eastAsia="仿宋" w:cs="仿宋"/>
          <w:color w:val="auto"/>
          <w:sz w:val="24"/>
          <w:szCs w:val="24"/>
          <w:highlight w:val="none"/>
          <w:lang w:val="en-US" w:eastAsia="zh-CN"/>
        </w:rPr>
        <w:t>1812室</w:t>
      </w:r>
      <w:r>
        <w:rPr>
          <w:rFonts w:hint="eastAsia" w:ascii="仿宋" w:hAnsi="仿宋" w:eastAsia="仿宋" w:cs="仿宋"/>
          <w:color w:val="auto"/>
          <w:szCs w:val="24"/>
          <w:highlight w:val="none"/>
        </w:rPr>
        <w:t>）。</w:t>
      </w:r>
    </w:p>
    <w:p>
      <w:pPr>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highlight w:val="none"/>
        </w:rPr>
      </w:pPr>
      <w:r>
        <w:rPr>
          <w:rFonts w:hint="eastAsia" w:ascii="仿宋" w:hAnsi="仿宋" w:eastAsia="仿宋" w:cs="仿宋"/>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3、投诉</w:t>
      </w:r>
    </w:p>
    <w:p>
      <w:pPr>
        <w:pStyle w:val="37"/>
        <w:pageBreakBefore w:val="0"/>
        <w:kinsoku/>
        <w:wordWrap/>
        <w:overflowPunct/>
        <w:topLinePunct w:val="0"/>
        <w:autoSpaceDE/>
        <w:autoSpaceDN/>
        <w:bidi w:val="0"/>
        <w:adjustRightInd/>
        <w:snapToGrid/>
        <w:spacing w:line="640" w:lineRule="exact"/>
        <w:ind w:firstLine="480"/>
        <w:textAlignment w:val="auto"/>
        <w:rPr>
          <w:rFonts w:hint="eastAsia" w:ascii="仿宋" w:hAnsi="仿宋" w:eastAsia="仿宋" w:cs="仿宋"/>
          <w:kern w:val="2"/>
          <w:sz w:val="24"/>
          <w:szCs w:val="20"/>
          <w:highlight w:val="none"/>
          <w:u w:val="none" w:color="auto"/>
        </w:rPr>
      </w:pPr>
      <w:r>
        <w:rPr>
          <w:rFonts w:hint="eastAsia" w:ascii="仿宋" w:hAnsi="仿宋" w:eastAsia="仿宋" w:cs="仿宋"/>
          <w:kern w:val="2"/>
          <w:sz w:val="24"/>
          <w:szCs w:val="20"/>
          <w:highlight w:val="none"/>
          <w:lang w:val="en-US" w:eastAsia="zh-CN"/>
        </w:rPr>
        <w:t>3-1、</w:t>
      </w:r>
      <w:r>
        <w:rPr>
          <w:rFonts w:hint="eastAsia" w:ascii="仿宋" w:hAnsi="仿宋" w:eastAsia="仿宋" w:cs="仿宋"/>
          <w:kern w:val="2"/>
          <w:sz w:val="24"/>
          <w:szCs w:val="20"/>
          <w:highlight w:val="none"/>
        </w:rPr>
        <w:t>质疑投标人对采购人、采购代理机构的答复不满意或者采购人、采购代理机构未在规定的时间内作出答复的，可按《政府采购法》第</w:t>
      </w:r>
      <w:r>
        <w:rPr>
          <w:rFonts w:hint="eastAsia" w:ascii="仿宋" w:hAnsi="仿宋" w:eastAsia="仿宋" w:cs="仿宋"/>
          <w:kern w:val="2"/>
          <w:sz w:val="24"/>
          <w:szCs w:val="20"/>
          <w:highlight w:val="none"/>
          <w:u w:val="none" w:color="auto"/>
        </w:rPr>
        <w:t>55条和《政府采购质疑和投诉办法》（财政部令第94号）第17条等有关规定执行。</w:t>
      </w:r>
    </w:p>
    <w:p>
      <w:pPr>
        <w:pStyle w:val="37"/>
        <w:pageBreakBefore w:val="0"/>
        <w:kinsoku/>
        <w:wordWrap/>
        <w:overflowPunct/>
        <w:topLinePunct w:val="0"/>
        <w:autoSpaceDE/>
        <w:autoSpaceDN/>
        <w:bidi w:val="0"/>
        <w:adjustRightInd/>
        <w:snapToGrid/>
        <w:spacing w:line="640" w:lineRule="exact"/>
        <w:ind w:firstLine="480"/>
        <w:textAlignment w:val="auto"/>
        <w:rPr>
          <w:rFonts w:hint="eastAsia" w:ascii="仿宋" w:hAnsi="仿宋" w:eastAsia="仿宋" w:cs="仿宋"/>
          <w:kern w:val="2"/>
          <w:sz w:val="24"/>
          <w:szCs w:val="20"/>
          <w:highlight w:val="none"/>
          <w:u w:val="none" w:color="auto"/>
          <w:lang w:val="en-US" w:eastAsia="zh-CN"/>
        </w:rPr>
      </w:pPr>
      <w:r>
        <w:rPr>
          <w:rFonts w:hint="eastAsia" w:ascii="仿宋" w:hAnsi="仿宋" w:eastAsia="仿宋" w:cs="仿宋"/>
          <w:kern w:val="2"/>
          <w:sz w:val="24"/>
          <w:szCs w:val="20"/>
          <w:highlight w:val="none"/>
          <w:u w:val="none" w:color="auto"/>
          <w:lang w:val="en-US" w:eastAsia="zh-CN"/>
        </w:rPr>
        <w:t>3-2、本项目质疑投标人对采购人、采购代理机构的答复不满意或者采购人、采购代理机构未在规定时间内作出答复的，可在15个工作日内向</w:t>
      </w:r>
      <w:r>
        <w:rPr>
          <w:rFonts w:hint="eastAsia" w:ascii="仿宋" w:hAnsi="仿宋" w:eastAsia="仿宋" w:cs="仿宋"/>
          <w:kern w:val="2"/>
          <w:sz w:val="24"/>
          <w:szCs w:val="20"/>
          <w:highlight w:val="none"/>
          <w:u w:val="single" w:color="auto"/>
          <w:lang w:val="en-US" w:eastAsia="zh-CN"/>
        </w:rPr>
        <w:t>白水县财政局</w:t>
      </w:r>
      <w:r>
        <w:rPr>
          <w:rFonts w:hint="eastAsia" w:ascii="仿宋" w:hAnsi="仿宋" w:eastAsia="仿宋" w:cs="仿宋"/>
          <w:kern w:val="2"/>
          <w:sz w:val="24"/>
          <w:szCs w:val="20"/>
          <w:highlight w:val="none"/>
          <w:u w:val="none" w:color="auto"/>
          <w:lang w:val="en-US" w:eastAsia="zh-CN"/>
        </w:rPr>
        <w:t>提起投诉。</w:t>
      </w:r>
    </w:p>
    <w:p>
      <w:pPr>
        <w:pStyle w:val="6"/>
        <w:pageBreakBefore w:val="0"/>
        <w:kinsoku/>
        <w:wordWrap/>
        <w:overflowPunct/>
        <w:topLinePunct w:val="0"/>
        <w:autoSpaceDE/>
        <w:autoSpaceDN/>
        <w:bidi w:val="0"/>
        <w:adjustRightInd/>
        <w:snapToGrid/>
        <w:spacing w:before="0" w:after="0" w:line="640" w:lineRule="exact"/>
        <w:textAlignment w:val="auto"/>
        <w:rPr>
          <w:rFonts w:hint="eastAsia" w:ascii="仿宋" w:hAnsi="仿宋" w:eastAsia="仿宋" w:cs="仿宋"/>
          <w:kern w:val="0"/>
          <w:sz w:val="24"/>
          <w:szCs w:val="24"/>
          <w:highlight w:val="none"/>
        </w:rPr>
      </w:pPr>
      <w:bookmarkStart w:id="72" w:name="_Toc18082"/>
      <w:bookmarkStart w:id="73" w:name="_Toc27412"/>
      <w:r>
        <w:rPr>
          <w:rFonts w:hint="eastAsia" w:ascii="仿宋" w:hAnsi="仿宋" w:eastAsia="仿宋" w:cs="仿宋"/>
          <w:kern w:val="0"/>
          <w:sz w:val="24"/>
          <w:szCs w:val="24"/>
          <w:highlight w:val="none"/>
        </w:rPr>
        <w:t>十</w:t>
      </w:r>
      <w:r>
        <w:rPr>
          <w:rFonts w:hint="eastAsia" w:ascii="仿宋" w:hAnsi="仿宋" w:eastAsia="仿宋" w:cs="仿宋"/>
          <w:kern w:val="0"/>
          <w:sz w:val="24"/>
          <w:szCs w:val="24"/>
          <w:highlight w:val="none"/>
          <w:lang w:eastAsia="zh-CN"/>
        </w:rPr>
        <w:t>三</w:t>
      </w:r>
      <w:r>
        <w:rPr>
          <w:rFonts w:hint="eastAsia" w:ascii="仿宋" w:hAnsi="仿宋" w:eastAsia="仿宋" w:cs="仿宋"/>
          <w:kern w:val="0"/>
          <w:sz w:val="24"/>
          <w:szCs w:val="24"/>
          <w:highlight w:val="none"/>
        </w:rPr>
        <w:t>、拒绝商业贿赂</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1、遵照陕西省财政厅的规定，</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采购代理机构</w:t>
      </w:r>
      <w:r>
        <w:rPr>
          <w:rFonts w:hint="eastAsia" w:ascii="仿宋" w:hAnsi="仿宋" w:eastAsia="仿宋" w:cs="仿宋"/>
          <w:sz w:val="24"/>
          <w:szCs w:val="24"/>
          <w:highlight w:val="none"/>
        </w:rPr>
        <w:t>、投标人和评审专家在招投标活动中，都要签订相应的《拒绝政府采购领域商业贿赂承诺书》，并对违反承诺的行为承担全部责任。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highlight w:val="none"/>
          <w:lang w:eastAsia="zh-CN"/>
        </w:rPr>
        <w:sectPr>
          <w:head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sz w:val="24"/>
          <w:szCs w:val="24"/>
          <w:highlight w:val="none"/>
        </w:rPr>
        <w:t>2、投标人必须填写《拒绝政府采购领域商业贿赂承诺书》并附在投标文件中，同时应保证投标文件正、副本中一致</w:t>
      </w:r>
      <w:bookmarkStart w:id="74" w:name="_Toc458617467"/>
      <w:bookmarkStart w:id="75" w:name="_Toc458617744"/>
      <w:r>
        <w:rPr>
          <w:rFonts w:hint="eastAsia" w:ascii="仿宋" w:hAnsi="仿宋" w:eastAsia="仿宋" w:cs="仿宋"/>
          <w:sz w:val="24"/>
          <w:szCs w:val="24"/>
          <w:highlight w:val="none"/>
          <w:lang w:eastAsia="zh-CN"/>
        </w:rPr>
        <w:t>。</w:t>
      </w:r>
    </w:p>
    <w:p>
      <w:pPr>
        <w:pStyle w:val="5"/>
        <w:spacing w:before="0" w:after="0" w:line="480" w:lineRule="auto"/>
        <w:jc w:val="center"/>
        <w:rPr>
          <w:rFonts w:hint="eastAsia" w:ascii="仿宋" w:hAnsi="仿宋" w:eastAsia="仿宋" w:cs="仿宋"/>
          <w:color w:val="auto"/>
          <w:kern w:val="0"/>
          <w:highlight w:val="none"/>
        </w:rPr>
      </w:pPr>
      <w:bookmarkStart w:id="76" w:name="_Toc16876"/>
      <w:bookmarkStart w:id="77" w:name="_Toc1779"/>
      <w:r>
        <w:rPr>
          <w:rFonts w:hint="eastAsia" w:ascii="仿宋" w:hAnsi="仿宋" w:eastAsia="仿宋" w:cs="仿宋"/>
          <w:color w:val="auto"/>
          <w:kern w:val="0"/>
          <w:highlight w:val="none"/>
        </w:rPr>
        <w:t xml:space="preserve">第三章  </w:t>
      </w:r>
      <w:r>
        <w:rPr>
          <w:rFonts w:hint="eastAsia" w:ascii="仿宋" w:hAnsi="仿宋" w:eastAsia="仿宋" w:cs="仿宋"/>
          <w:color w:val="auto"/>
          <w:kern w:val="0"/>
          <w:highlight w:val="none"/>
          <w:lang w:eastAsia="zh-CN"/>
        </w:rPr>
        <w:t>施工</w:t>
      </w:r>
      <w:r>
        <w:rPr>
          <w:rFonts w:hint="eastAsia" w:ascii="仿宋" w:hAnsi="仿宋" w:eastAsia="仿宋" w:cs="仿宋"/>
          <w:color w:val="auto"/>
          <w:kern w:val="0"/>
          <w:highlight w:val="none"/>
        </w:rPr>
        <w:t>内容及技术要求</w:t>
      </w:r>
      <w:bookmarkEnd w:id="74"/>
      <w:bookmarkEnd w:id="75"/>
      <w:bookmarkEnd w:id="76"/>
      <w:bookmarkEnd w:id="77"/>
    </w:p>
    <w:p>
      <w:pPr>
        <w:pStyle w:val="5"/>
        <w:spacing w:before="0" w:after="0" w:line="480" w:lineRule="auto"/>
        <w:jc w:val="center"/>
        <w:rPr>
          <w:rFonts w:hint="default" w:ascii="仿宋" w:hAnsi="仿宋" w:eastAsia="仿宋" w:cs="仿宋"/>
          <w:b/>
          <w:sz w:val="32"/>
          <w:szCs w:val="18"/>
          <w:highlight w:val="none"/>
          <w:lang w:val="en-US" w:eastAsia="zh-CN"/>
        </w:rPr>
      </w:pPr>
      <w:r>
        <w:rPr>
          <w:rFonts w:hint="eastAsia" w:ascii="仿宋" w:hAnsi="仿宋" w:eastAsia="仿宋" w:cs="仿宋"/>
          <w:b/>
          <w:bCs/>
          <w:sz w:val="28"/>
          <w:szCs w:val="28"/>
          <w:highlight w:val="none"/>
          <w:lang w:val="en-US" w:eastAsia="zh-CN"/>
        </w:rPr>
        <w:t>具体详见工程量清单</w:t>
      </w:r>
    </w:p>
    <w:p>
      <w:pPr>
        <w:pStyle w:val="4"/>
        <w:ind w:left="0" w:leftChars="0" w:firstLine="0" w:firstLineChars="0"/>
        <w:jc w:val="both"/>
        <w:rPr>
          <w:rFonts w:hint="eastAsia" w:ascii="仿宋" w:hAnsi="仿宋" w:eastAsia="仿宋" w:cs="仿宋"/>
          <w:b w:val="0"/>
          <w:bCs w:val="0"/>
          <w:sz w:val="24"/>
          <w:szCs w:val="24"/>
          <w:highlight w:val="none"/>
          <w:lang w:eastAsia="zh-CN"/>
        </w:rPr>
      </w:pPr>
    </w:p>
    <w:p>
      <w:pPr>
        <w:pStyle w:val="51"/>
        <w:spacing w:line="500" w:lineRule="exact"/>
        <w:ind w:firstLine="442" w:firstLineChars="200"/>
        <w:jc w:val="left"/>
        <w:rPr>
          <w:rFonts w:hint="eastAsia" w:ascii="仿宋" w:hAnsi="仿宋" w:eastAsia="仿宋" w:cs="仿宋"/>
          <w:b/>
          <w:bCs/>
          <w:sz w:val="22"/>
          <w:szCs w:val="22"/>
          <w:highlight w:val="none"/>
          <w:lang w:val="en-US" w:eastAsia="zh-CN"/>
        </w:rPr>
      </w:pPr>
    </w:p>
    <w:p>
      <w:pPr>
        <w:rPr>
          <w:rFonts w:hint="eastAsia" w:ascii="仿宋" w:hAnsi="仿宋" w:eastAsia="仿宋" w:cs="仿宋"/>
          <w:highlight w:val="none"/>
          <w:lang w:eastAsia="zh-CN"/>
        </w:rPr>
      </w:pPr>
    </w:p>
    <w:p>
      <w:pPr>
        <w:rPr>
          <w:rFonts w:hint="eastAsia" w:ascii="仿宋" w:hAnsi="仿宋" w:eastAsia="仿宋" w:cs="仿宋"/>
          <w:kern w:val="0"/>
          <w:highlight w:val="none"/>
        </w:rPr>
      </w:pPr>
      <w:bookmarkStart w:id="78" w:name="_Toc19525"/>
      <w:bookmarkStart w:id="79" w:name="_Toc458617745"/>
      <w:bookmarkStart w:id="80" w:name="_Toc458617468"/>
      <w:r>
        <w:rPr>
          <w:rFonts w:hint="eastAsia" w:ascii="仿宋" w:hAnsi="仿宋" w:eastAsia="仿宋" w:cs="仿宋"/>
          <w:kern w:val="0"/>
          <w:highlight w:val="none"/>
        </w:rPr>
        <w:br w:type="page"/>
      </w:r>
    </w:p>
    <w:p>
      <w:pPr>
        <w:pStyle w:val="5"/>
        <w:spacing w:before="0" w:after="0" w:line="480" w:lineRule="auto"/>
        <w:jc w:val="center"/>
        <w:rPr>
          <w:rFonts w:hint="eastAsia" w:ascii="仿宋" w:hAnsi="仿宋" w:eastAsia="仿宋" w:cs="仿宋"/>
          <w:highlight w:val="none"/>
        </w:rPr>
      </w:pPr>
      <w:bookmarkStart w:id="81" w:name="_Toc1758"/>
      <w:r>
        <w:rPr>
          <w:rFonts w:hint="eastAsia" w:ascii="仿宋" w:hAnsi="仿宋" w:eastAsia="仿宋" w:cs="仿宋"/>
          <w:kern w:val="0"/>
          <w:highlight w:val="none"/>
        </w:rPr>
        <w:t>第四章  商务要求</w:t>
      </w:r>
      <w:bookmarkEnd w:id="78"/>
      <w:bookmarkEnd w:id="79"/>
      <w:bookmarkEnd w:id="80"/>
      <w:bookmarkEnd w:id="81"/>
    </w:p>
    <w:p>
      <w:pPr>
        <w:keepNext w:val="0"/>
        <w:keepLines w:val="0"/>
        <w:pageBreakBefore w:val="0"/>
        <w:widowControl w:val="0"/>
        <w:kinsoku/>
        <w:wordWrap/>
        <w:overflowPunct/>
        <w:topLinePunct w:val="0"/>
        <w:autoSpaceDE/>
        <w:autoSpaceDN/>
        <w:bidi w:val="0"/>
        <w:spacing w:line="560" w:lineRule="exact"/>
        <w:ind w:firstLine="482" w:firstLineChars="200"/>
        <w:textAlignment w:val="auto"/>
        <w:outlineLvl w:val="9"/>
        <w:rPr>
          <w:rFonts w:hint="eastAsia" w:ascii="仿宋" w:hAnsi="仿宋" w:eastAsia="仿宋" w:cs="仿宋"/>
          <w:color w:val="FF0000"/>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eastAsia="zh-CN"/>
        </w:rPr>
        <w:t>工期</w:t>
      </w:r>
      <w:r>
        <w:rPr>
          <w:rFonts w:hint="eastAsia" w:ascii="仿宋" w:hAnsi="仿宋" w:eastAsia="仿宋" w:cs="仿宋"/>
          <w:b/>
          <w:color w:val="auto"/>
          <w:sz w:val="24"/>
          <w:szCs w:val="24"/>
          <w:highlight w:val="none"/>
        </w:rPr>
        <w:t>及地点：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50"/>
        <w:textAlignment w:val="auto"/>
        <w:outlineLvl w:val="9"/>
        <w:rPr>
          <w:rFonts w:hint="eastAsia" w:ascii="仿宋" w:hAnsi="仿宋" w:eastAsia="仿宋" w:cs="仿宋"/>
          <w:sz w:val="24"/>
          <w:szCs w:val="24"/>
          <w:highlight w:val="none"/>
        </w:rPr>
      </w:pPr>
      <w:bookmarkStart w:id="82" w:name="_Toc167712839"/>
      <w:bookmarkStart w:id="83" w:name="_Toc167715234"/>
      <w:bookmarkStart w:id="84" w:name="_Toc167714037"/>
      <w:r>
        <w:rPr>
          <w:rFonts w:hint="eastAsia" w:ascii="仿宋" w:hAnsi="仿宋" w:eastAsia="仿宋" w:cs="仿宋"/>
          <w:sz w:val="24"/>
          <w:szCs w:val="24"/>
          <w:highlight w:val="none"/>
        </w:rPr>
        <w:t xml:space="preserve">1、 </w:t>
      </w:r>
      <w:r>
        <w:rPr>
          <w:rFonts w:hint="eastAsia" w:ascii="仿宋" w:hAnsi="仿宋" w:eastAsia="仿宋" w:cs="仿宋"/>
          <w:sz w:val="24"/>
          <w:szCs w:val="24"/>
          <w:highlight w:val="none"/>
          <w:lang w:eastAsia="zh-CN"/>
        </w:rPr>
        <w:t>工</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期</w:t>
      </w:r>
      <w:r>
        <w:rPr>
          <w:rFonts w:hint="eastAsia" w:ascii="仿宋" w:hAnsi="仿宋" w:eastAsia="仿宋" w:cs="仿宋"/>
          <w:sz w:val="24"/>
          <w:szCs w:val="24"/>
          <w:highlight w:val="none"/>
        </w:rPr>
        <w:t>：</w:t>
      </w:r>
      <w:bookmarkEnd w:id="82"/>
      <w:bookmarkEnd w:id="83"/>
      <w:bookmarkEnd w:id="84"/>
      <w:r>
        <w:rPr>
          <w:rFonts w:hint="eastAsia" w:ascii="仿宋" w:hAnsi="仿宋" w:eastAsia="仿宋" w:cs="仿宋"/>
          <w:sz w:val="24"/>
          <w:szCs w:val="24"/>
          <w:highlight w:val="none"/>
          <w:lang w:val="en-US" w:eastAsia="zh-CN"/>
        </w:rPr>
        <w:t>自合同签订之日起365天内施工完毕</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5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地</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点：</w:t>
      </w:r>
      <w:r>
        <w:rPr>
          <w:rFonts w:hint="eastAsia" w:ascii="仿宋" w:hAnsi="仿宋" w:eastAsia="仿宋" w:cs="仿宋"/>
          <w:sz w:val="24"/>
          <w:szCs w:val="24"/>
          <w:highlight w:val="none"/>
          <w:lang w:eastAsia="zh-CN"/>
        </w:rPr>
        <w:t>白水县农业农村局</w:t>
      </w:r>
      <w:r>
        <w:rPr>
          <w:rFonts w:hint="eastAsia" w:ascii="仿宋" w:hAnsi="仿宋" w:eastAsia="仿宋" w:cs="仿宋"/>
          <w:sz w:val="24"/>
          <w:szCs w:val="24"/>
          <w:highlight w:val="none"/>
        </w:rPr>
        <w:t>指定地点</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二</w:t>
      </w:r>
      <w:r>
        <w:rPr>
          <w:rFonts w:hint="eastAsia" w:ascii="仿宋" w:hAnsi="仿宋" w:eastAsia="仿宋" w:cs="仿宋"/>
          <w:b/>
          <w:sz w:val="24"/>
          <w:szCs w:val="24"/>
          <w:highlight w:val="none"/>
        </w:rPr>
        <w:t>、运输、</w:t>
      </w:r>
      <w:r>
        <w:rPr>
          <w:rFonts w:hint="eastAsia" w:ascii="仿宋" w:hAnsi="仿宋" w:eastAsia="仿宋" w:cs="仿宋"/>
          <w:b/>
          <w:sz w:val="24"/>
          <w:szCs w:val="24"/>
          <w:highlight w:val="none"/>
          <w:lang w:eastAsia="zh-CN"/>
        </w:rPr>
        <w:t>施工</w:t>
      </w:r>
      <w:r>
        <w:rPr>
          <w:rFonts w:hint="eastAsia" w:ascii="仿宋" w:hAnsi="仿宋" w:eastAsia="仿宋" w:cs="仿宋"/>
          <w:b/>
          <w:sz w:val="24"/>
          <w:szCs w:val="24"/>
          <w:highlight w:val="none"/>
        </w:rPr>
        <w:t>：</w:t>
      </w:r>
    </w:p>
    <w:p>
      <w:pPr>
        <w:keepNext w:val="0"/>
        <w:keepLines w:val="0"/>
        <w:pageBreakBefore w:val="0"/>
        <w:widowControl w:val="0"/>
        <w:kinsoku/>
        <w:wordWrap/>
        <w:overflowPunct/>
        <w:topLinePunct w:val="0"/>
        <w:autoSpaceDE/>
        <w:autoSpaceDN/>
        <w:bidi w:val="0"/>
        <w:spacing w:line="560" w:lineRule="exact"/>
        <w:ind w:firstLine="600" w:firstLineChars="2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中标人负责材料的</w:t>
      </w:r>
      <w:r>
        <w:rPr>
          <w:rFonts w:hint="eastAsia" w:ascii="仿宋" w:hAnsi="仿宋" w:eastAsia="仿宋" w:cs="仿宋"/>
          <w:sz w:val="24"/>
          <w:szCs w:val="24"/>
          <w:highlight w:val="none"/>
          <w:lang w:eastAsia="zh-CN"/>
        </w:rPr>
        <w:t>清理、</w:t>
      </w:r>
      <w:r>
        <w:rPr>
          <w:rFonts w:hint="eastAsia" w:ascii="仿宋" w:hAnsi="仿宋" w:eastAsia="仿宋" w:cs="仿宋"/>
          <w:sz w:val="24"/>
          <w:szCs w:val="24"/>
          <w:highlight w:val="none"/>
        </w:rPr>
        <w:t>运输及其他伴随服务。</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outlineLvl w:val="9"/>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lang w:eastAsia="zh-CN"/>
          <w14:textFill>
            <w14:solidFill>
              <w14:schemeClr w14:val="tx1"/>
            </w14:solidFill>
          </w14:textFill>
        </w:rPr>
        <w:t>付款方式：</w:t>
      </w:r>
      <w:bookmarkStart w:id="85" w:name="_Toc167712842"/>
      <w:bookmarkStart w:id="86" w:name="_Toc167715237"/>
      <w:bookmarkStart w:id="87" w:name="_Toc167714040"/>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施工进场后15天内预付合同价款的</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0%；</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按进度付款，进度款经核算后付至合同总价款的9</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%时，停止支付；</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预留结算价款的</w:t>
      </w:r>
      <w:r>
        <w:rPr>
          <w:rFonts w:hint="eastAsia" w:ascii="仿宋" w:hAnsi="仿宋" w:eastAsia="仿宋" w:cs="仿宋"/>
          <w:color w:val="auto"/>
          <w:sz w:val="24"/>
          <w:szCs w:val="24"/>
          <w:highlight w:val="none"/>
          <w:lang w:val="en-US" w:eastAsia="zh-CN"/>
        </w:rPr>
        <w:t>3%作为质保金；</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在工程质保期满一年后，经发包人验收，无索赔争议的情况，甲方在一个月内一次性付清</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%的质量保证金。</w:t>
      </w:r>
    </w:p>
    <w:p>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甲方向乙方支付工程价款，乙方应保证用于本合同工程的各项支付， 否则甲方将不予计量与支付。</w:t>
      </w:r>
    </w:p>
    <w:p>
      <w:pPr>
        <w:keepNext w:val="0"/>
        <w:keepLines w:val="0"/>
        <w:pageBreakBefore w:val="0"/>
        <w:widowControl w:val="0"/>
        <w:kinsoku/>
        <w:wordWrap/>
        <w:overflowPunct/>
        <w:topLinePunct w:val="0"/>
        <w:autoSpaceDE/>
        <w:autoSpaceDN/>
        <w:bidi w:val="0"/>
        <w:spacing w:line="560" w:lineRule="exact"/>
        <w:ind w:firstLine="482" w:firstLineChars="200"/>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四、施工要求：</w:t>
      </w:r>
    </w:p>
    <w:p>
      <w:pPr>
        <w:keepNext w:val="0"/>
        <w:keepLines w:val="0"/>
        <w:pageBreakBefore w:val="0"/>
        <w:widowControl w:val="0"/>
        <w:kinsoku/>
        <w:wordWrap/>
        <w:overflowPunct/>
        <w:topLinePunct w:val="0"/>
        <w:autoSpaceDE/>
        <w:autoSpaceDN/>
        <w:bidi w:val="0"/>
        <w:spacing w:line="560" w:lineRule="exact"/>
        <w:ind w:firstLine="600" w:firstLineChars="25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1、中标人在施工期间应严格遵守国家、省、市有关防火、爆破和施工安全以及文明施工、深夜施工、环卫和城管等规定，建立规章制度和防护措施, 应按安全施工的要求，采取严格科学的安全措施，确保施工安全和第三者的安全，确保工程质量和生产安全。否则，由此造成的经济和法律责任均由中标人负责。</w:t>
      </w:r>
    </w:p>
    <w:p>
      <w:pPr>
        <w:keepNext w:val="0"/>
        <w:keepLines w:val="0"/>
        <w:pageBreakBefore w:val="0"/>
        <w:widowControl w:val="0"/>
        <w:kinsoku/>
        <w:wordWrap/>
        <w:overflowPunct/>
        <w:topLinePunct w:val="0"/>
        <w:autoSpaceDE/>
        <w:autoSpaceDN/>
        <w:bidi w:val="0"/>
        <w:spacing w:line="560" w:lineRule="exact"/>
        <w:ind w:firstLine="600" w:firstLineChars="25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2、中标人应配合项目建设进度,向采购人提供施工组织计划、进度计划和施工作业计划，并签订施工安全责任书。</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b/>
          <w:sz w:val="24"/>
          <w:szCs w:val="24"/>
          <w:highlight w:val="none"/>
        </w:rPr>
        <w:t xml:space="preserve">  五、验收</w:t>
      </w:r>
      <w:bookmarkEnd w:id="85"/>
      <w:bookmarkEnd w:id="86"/>
      <w:bookmarkEnd w:id="87"/>
      <w:bookmarkStart w:id="88" w:name="_Toc167712843"/>
      <w:bookmarkStart w:id="89" w:name="_Toc167714041"/>
      <w:bookmarkStart w:id="90" w:name="_Toc167715238"/>
      <w:r>
        <w:rPr>
          <w:rFonts w:hint="eastAsia" w:ascii="仿宋" w:hAnsi="仿宋" w:eastAsia="仿宋" w:cs="仿宋"/>
          <w:b/>
          <w:sz w:val="24"/>
          <w:szCs w:val="24"/>
          <w:highlight w:val="none"/>
        </w:rPr>
        <w:t>:</w:t>
      </w:r>
      <w:r>
        <w:rPr>
          <w:rFonts w:hint="eastAsia" w:ascii="仿宋" w:hAnsi="仿宋" w:eastAsia="仿宋" w:cs="仿宋"/>
          <w:b/>
          <w:sz w:val="24"/>
          <w:szCs w:val="24"/>
          <w:highlight w:val="none"/>
        </w:rPr>
        <w:tab/>
      </w:r>
    </w:p>
    <w:bookmarkEnd w:id="88"/>
    <w:bookmarkEnd w:id="89"/>
    <w:bookmarkEnd w:id="90"/>
    <w:p>
      <w:pPr>
        <w:pStyle w:val="19"/>
        <w:keepNext w:val="0"/>
        <w:keepLines w:val="0"/>
        <w:pageBreakBefore w:val="0"/>
        <w:shd w:val="clear" w:color="auto" w:fill="FFFFFF"/>
        <w:kinsoku/>
        <w:wordWrap/>
        <w:overflowPunct/>
        <w:topLinePunct w:val="0"/>
        <w:autoSpaceDE/>
        <w:autoSpaceDN/>
        <w:bidi w:val="0"/>
        <w:adjustRightInd/>
        <w:spacing w:before="150" w:after="150" w:line="560" w:lineRule="exact"/>
        <w:textAlignment w:val="auto"/>
        <w:outlineLvl w:val="9"/>
        <w:rPr>
          <w:rFonts w:hint="eastAsia" w:ascii="仿宋" w:hAnsi="仿宋" w:eastAsia="仿宋" w:cs="仿宋"/>
          <w:kern w:val="2"/>
          <w:sz w:val="24"/>
          <w:szCs w:val="24"/>
          <w:highlight w:val="none"/>
          <w:lang w:val="en-US" w:eastAsia="zh-CN" w:bidi="ar-SA"/>
        </w:rPr>
      </w:pPr>
      <w:bookmarkStart w:id="91" w:name="_Toc167714047"/>
      <w:bookmarkStart w:id="92" w:name="_Toc167715244"/>
      <w:bookmarkStart w:id="93" w:name="_Toc167712849"/>
      <w:r>
        <w:rPr>
          <w:rFonts w:hint="eastAsia" w:ascii="仿宋" w:hAnsi="仿宋" w:eastAsia="仿宋" w:cs="仿宋"/>
          <w:kern w:val="2"/>
          <w:sz w:val="24"/>
          <w:szCs w:val="24"/>
          <w:highlight w:val="none"/>
          <w:lang w:val="en-US" w:eastAsia="zh-CN" w:bidi="ar-SA"/>
        </w:rPr>
        <w:t xml:space="preserve">    1、验收流程</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（1）项目在竣工后，中标人应向采购人提交工程竣工报告，申请工程竣工验收，并将施工过程中相关资料提交采购人。</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（2）采购人收到工程竣工报告后，对符合竣工验收要求的工程，组织相关单位和其他有关方面的专家组成验收组共同验收，签署的工程竣工验收意见。</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（3）验收合格后，采购人出具《工程竣工验收报告》。</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验收不合格的中标单位，必须在接到通知后7个日历日内确保工程通过验收。如接到通知后7个日历日内验收仍不合格，采购人可提出索赔或取消其施工合同。采购人可以按照评审报告推荐的中标候选人名单排序，确定下一候选人为中标单位。</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2、验收标准按照国家、行业有关规范和要求执行。</w:t>
      </w:r>
    </w:p>
    <w:p>
      <w:pPr>
        <w:keepNext w:val="0"/>
        <w:keepLines w:val="0"/>
        <w:pageBreakBefore w:val="0"/>
        <w:kinsoku/>
        <w:wordWrap/>
        <w:overflowPunct/>
        <w:topLinePunct w:val="0"/>
        <w:autoSpaceDE/>
        <w:autoSpaceDN/>
        <w:bidi w:val="0"/>
        <w:adjustRightInd/>
        <w:snapToGrid w:val="0"/>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3、中标人承诺完全达到国家有关部门验收标准，并全部通过验收为交付使用的基本条件，验收过程中的一切费用由中标投标人承担。</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4、验收依据</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（1）合同文本及合同补充文件（条款）。 </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（2）招标文件。</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（3）投标文件。</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（4）工程量清单。</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kern w:val="2"/>
          <w:sz w:val="24"/>
          <w:szCs w:val="24"/>
          <w:highlight w:val="none"/>
          <w:lang w:val="en-US" w:eastAsia="zh-CN" w:bidi="ar-SA"/>
        </w:rPr>
        <w:t>（5）建筑工程施工质量验收统一标准。</w:t>
      </w:r>
    </w:p>
    <w:p>
      <w:pPr>
        <w:keepNext w:val="0"/>
        <w:keepLines w:val="0"/>
        <w:pageBreakBefore w:val="0"/>
        <w:widowControl w:val="0"/>
        <w:kinsoku/>
        <w:wordWrap/>
        <w:overflowPunct/>
        <w:topLinePunct w:val="0"/>
        <w:autoSpaceDE/>
        <w:autoSpaceDN/>
        <w:bidi w:val="0"/>
        <w:spacing w:line="560" w:lineRule="exact"/>
        <w:ind w:firstLine="241" w:firstLineChars="100"/>
        <w:textAlignment w:val="auto"/>
        <w:outlineLvl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t>六、</w:t>
      </w:r>
      <w:bookmarkEnd w:id="91"/>
      <w:bookmarkEnd w:id="92"/>
      <w:bookmarkEnd w:id="93"/>
      <w:r>
        <w:rPr>
          <w:rFonts w:hint="eastAsia" w:ascii="仿宋" w:hAnsi="仿宋" w:eastAsia="仿宋" w:cs="仿宋"/>
          <w:b/>
          <w:sz w:val="24"/>
          <w:szCs w:val="24"/>
          <w:highlight w:val="none"/>
          <w:lang w:eastAsia="zh-CN"/>
        </w:rPr>
        <w:t>工程质保期</w:t>
      </w:r>
    </w:p>
    <w:p>
      <w:pPr>
        <w:keepNext w:val="0"/>
        <w:keepLines w:val="0"/>
        <w:pageBreakBefore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kern w:val="2"/>
          <w:sz w:val="24"/>
          <w:szCs w:val="24"/>
          <w:highlight w:val="none"/>
          <w:lang w:val="en-US" w:eastAsia="zh-CN" w:bidi="ar-SA"/>
        </w:rPr>
      </w:pPr>
      <w:bookmarkStart w:id="94" w:name="_Toc167712868"/>
      <w:bookmarkStart w:id="95" w:name="_Toc167715263"/>
      <w:bookmarkStart w:id="96" w:name="_Toc167714066"/>
      <w:r>
        <w:rPr>
          <w:rFonts w:hint="eastAsia" w:ascii="仿宋" w:hAnsi="仿宋" w:eastAsia="仿宋" w:cs="仿宋"/>
          <w:b/>
          <w:bCs/>
          <w:kern w:val="2"/>
          <w:sz w:val="24"/>
          <w:szCs w:val="24"/>
          <w:highlight w:val="none"/>
          <w:lang w:val="en-US" w:eastAsia="zh-CN" w:bidi="ar-SA"/>
        </w:rPr>
        <w:t>1、质保期为县级验收合格后不少于12个月</w:t>
      </w:r>
      <w:r>
        <w:rPr>
          <w:rFonts w:hint="eastAsia" w:ascii="仿宋" w:hAnsi="仿宋" w:eastAsia="仿宋" w:cs="仿宋"/>
          <w:kern w:val="2"/>
          <w:sz w:val="24"/>
          <w:szCs w:val="24"/>
          <w:highlight w:val="none"/>
          <w:lang w:val="en-US" w:eastAsia="zh-CN" w:bidi="ar-SA"/>
        </w:rPr>
        <w:t>。中标人承诺的质保时间超过招标文件要求的，按其承诺时间质保。</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2、中标人承诺的质保期起始时间为县级验收合格之日。</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3、中标人应遵照国家规范规定的建筑工程施工质量标准及要求作出明确承诺。</w:t>
      </w:r>
    </w:p>
    <w:p>
      <w:pPr>
        <w:keepNext w:val="0"/>
        <w:keepLines w:val="0"/>
        <w:pageBreakBefore w:val="0"/>
        <w:kinsoku/>
        <w:wordWrap/>
        <w:overflowPunct/>
        <w:topLinePunct w:val="0"/>
        <w:autoSpaceDE/>
        <w:autoSpaceDN/>
        <w:bidi w:val="0"/>
        <w:adjustRightInd/>
        <w:spacing w:line="560" w:lineRule="exact"/>
        <w:ind w:firstLine="482" w:firstLineChars="200"/>
        <w:textAlignment w:val="auto"/>
        <w:outlineLvl w:val="9"/>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七、合同实施：</w:t>
      </w:r>
      <w:bookmarkEnd w:id="94"/>
      <w:bookmarkEnd w:id="95"/>
      <w:bookmarkEnd w:id="96"/>
      <w:bookmarkStart w:id="97" w:name="_Toc167714067"/>
      <w:bookmarkStart w:id="98" w:name="_Toc167715264"/>
      <w:bookmarkStart w:id="99" w:name="_Toc167712869"/>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1、中标人应在合同签订后，依据采购人提供的平面布置图，向采购人提交项目图纸，审核合格后方可施工。</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2、图纸审核通过后7个日历日内安排人员（项目组成人员简历表所列）就施工工作等进行安排、部署。</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 、若因中标人原因未能在规定工期内完成合同规定的义务，由此对采购人造成的延误和一切损失，由中标人承担和赔偿。</w:t>
      </w:r>
    </w:p>
    <w:bookmarkEnd w:id="97"/>
    <w:bookmarkEnd w:id="98"/>
    <w:bookmarkEnd w:id="99"/>
    <w:p>
      <w:pPr>
        <w:keepNext w:val="0"/>
        <w:keepLines w:val="0"/>
        <w:pageBreakBefore w:val="0"/>
        <w:widowControl w:val="0"/>
        <w:kinsoku/>
        <w:wordWrap/>
        <w:overflowPunct/>
        <w:topLinePunct w:val="0"/>
        <w:autoSpaceDE/>
        <w:autoSpaceDN/>
        <w:bidi w:val="0"/>
        <w:adjustRightInd w:val="0"/>
        <w:spacing w:line="560" w:lineRule="exact"/>
        <w:ind w:firstLine="482" w:firstLineChars="200"/>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rPr>
        <w:t>八、违约责任：</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1、按《中华人民共和国民法典》中的相关条款执行。</w:t>
      </w:r>
    </w:p>
    <w:p>
      <w:pPr>
        <w:keepNext w:val="0"/>
        <w:keepLines w:val="0"/>
        <w:pageBreakBefore w:val="0"/>
        <w:kinsoku/>
        <w:wordWrap/>
        <w:overflowPunct/>
        <w:topLinePunct w:val="0"/>
        <w:autoSpaceDE/>
        <w:autoSpaceDN/>
        <w:bidi w:val="0"/>
        <w:adjustRightInd/>
        <w:spacing w:line="560" w:lineRule="exact"/>
        <w:ind w:firstLine="480" w:firstLineChars="200"/>
        <w:textAlignment w:val="auto"/>
        <w:outlineLvl w:val="9"/>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4"/>
          <w:szCs w:val="24"/>
          <w:highlight w:val="none"/>
          <w:lang w:val="en-US" w:eastAsia="zh-CN" w:bidi="ar-SA"/>
        </w:rPr>
        <w:t>2、未按合同要求提供工程质量或工程质量不能满足技术要求，采购人有权终止合同，并对供方违约行为进行追究，同时按《政府采购法》的有关规定进行处罚。</w:t>
      </w:r>
    </w:p>
    <w:p>
      <w:pPr>
        <w:spacing w:line="460" w:lineRule="exact"/>
        <w:jc w:val="center"/>
        <w:rPr>
          <w:rFonts w:hint="eastAsia" w:ascii="仿宋" w:hAnsi="仿宋" w:eastAsia="仿宋" w:cs="仿宋"/>
          <w:b/>
          <w:sz w:val="44"/>
          <w:szCs w:val="44"/>
          <w:highlight w:val="none"/>
        </w:rPr>
      </w:pPr>
      <w:r>
        <w:rPr>
          <w:rFonts w:hint="eastAsia" w:ascii="仿宋" w:hAnsi="仿宋" w:eastAsia="仿宋" w:cs="仿宋"/>
          <w:b/>
          <w:highlight w:val="none"/>
        </w:rPr>
        <mc:AlternateContent>
          <mc:Choice Requires="wps">
            <w:drawing>
              <wp:anchor distT="0" distB="0" distL="114300" distR="114300" simplePos="0" relativeHeight="251660288" behindDoc="0" locked="0" layoutInCell="1" allowOverlap="1">
                <wp:simplePos x="0" y="0"/>
                <wp:positionH relativeFrom="column">
                  <wp:posOffset>260350</wp:posOffset>
                </wp:positionH>
                <wp:positionV relativeFrom="paragraph">
                  <wp:posOffset>157480</wp:posOffset>
                </wp:positionV>
                <wp:extent cx="5360670" cy="493395"/>
                <wp:effectExtent l="4445" t="5080" r="6985" b="15875"/>
                <wp:wrapSquare wrapText="bothSides"/>
                <wp:docPr id="14" name="Text Box 2"/>
                <wp:cNvGraphicFramePr/>
                <a:graphic xmlns:a="http://schemas.openxmlformats.org/drawingml/2006/main">
                  <a:graphicData uri="http://schemas.microsoft.com/office/word/2010/wordprocessingShape">
                    <wps:wsp>
                      <wps:cNvSpPr txBox="1"/>
                      <wps:spPr>
                        <a:xfrm>
                          <a:off x="0" y="0"/>
                          <a:ext cx="5360670" cy="493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tabs>
                                <w:tab w:val="left" w:pos="3485"/>
                              </w:tabs>
                              <w:spacing w:line="520" w:lineRule="exact"/>
                              <w:jc w:val="center"/>
                              <w:rPr>
                                <w:rFonts w:hint="eastAsia" w:ascii="仿宋" w:hAnsi="仿宋" w:eastAsia="仿宋" w:cs="仿宋"/>
                                <w:b/>
                                <w:sz w:val="32"/>
                                <w:szCs w:val="32"/>
                                <w:lang w:eastAsia="zh-CN"/>
                              </w:rPr>
                            </w:pPr>
                            <w:r>
                              <w:rPr>
                                <w:rFonts w:hint="eastAsia" w:ascii="仿宋" w:hAnsi="仿宋" w:eastAsia="仿宋" w:cs="仿宋"/>
                                <w:b/>
                                <w:color w:val="auto"/>
                                <w:sz w:val="32"/>
                                <w:szCs w:val="32"/>
                              </w:rPr>
                              <w:t>注：商务要求为实质性要求，不得负偏离</w:t>
                            </w:r>
                            <w:r>
                              <w:rPr>
                                <w:rFonts w:hint="eastAsia" w:ascii="仿宋" w:hAnsi="仿宋" w:eastAsia="仿宋" w:cs="仿宋"/>
                                <w:b/>
                                <w:color w:val="auto"/>
                                <w:sz w:val="32"/>
                                <w:szCs w:val="32"/>
                                <w:lang w:eastAsia="zh-CN"/>
                              </w:rPr>
                              <w:t>。</w:t>
                            </w:r>
                          </w:p>
                        </w:txbxContent>
                      </wps:txbx>
                      <wps:bodyPr wrap="square" upright="1">
                        <a:noAutofit/>
                      </wps:bodyPr>
                    </wps:wsp>
                  </a:graphicData>
                </a:graphic>
              </wp:anchor>
            </w:drawing>
          </mc:Choice>
          <mc:Fallback>
            <w:pict>
              <v:shape id="Text Box 2" o:spid="_x0000_s1026" o:spt="202" type="#_x0000_t202" style="position:absolute;left:0pt;margin-left:20.5pt;margin-top:12.4pt;height:38.85pt;width:422.1pt;mso-wrap-distance-bottom:0pt;mso-wrap-distance-left:9pt;mso-wrap-distance-right:9pt;mso-wrap-distance-top:0pt;z-index:251660288;mso-width-relative:page;mso-height-relative:page;" fillcolor="#FFFFFF" filled="t" stroked="t" coordsize="21600,21600" o:gfxdata="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ILDXfYAAAACQEAAA8AAAAAAAAA&#10;AQAgAAAAIgAAAGRycy9kb3ducmV2LnhtbFBLAQIUABQAAAAIAIdO4kATq2wzEQIAAF4EAAAOAAAA&#10;AAAAAAEAIAAAACcBAABkcnMvZTJvRG9jLnhtbFBLBQYAAAAABgAGAFkBAACqBQAAAAA=&#10;">
                <v:fill on="t" focussize="0,0"/>
                <v:stroke color="#000000" joinstyle="miter"/>
                <v:imagedata o:title=""/>
                <o:lock v:ext="edit" aspectratio="f"/>
                <v:textbox>
                  <w:txbxContent>
                    <w:p>
                      <w:pPr>
                        <w:tabs>
                          <w:tab w:val="left" w:pos="3485"/>
                        </w:tabs>
                        <w:spacing w:line="520" w:lineRule="exact"/>
                        <w:jc w:val="center"/>
                        <w:rPr>
                          <w:rFonts w:hint="eastAsia" w:ascii="仿宋" w:hAnsi="仿宋" w:eastAsia="仿宋" w:cs="仿宋"/>
                          <w:b/>
                          <w:sz w:val="32"/>
                          <w:szCs w:val="32"/>
                          <w:lang w:eastAsia="zh-CN"/>
                        </w:rPr>
                      </w:pPr>
                      <w:r>
                        <w:rPr>
                          <w:rFonts w:hint="eastAsia" w:ascii="仿宋" w:hAnsi="仿宋" w:eastAsia="仿宋" w:cs="仿宋"/>
                          <w:b/>
                          <w:color w:val="auto"/>
                          <w:sz w:val="32"/>
                          <w:szCs w:val="32"/>
                        </w:rPr>
                        <w:t>注：商务要求为实质性要求，不得负偏离</w:t>
                      </w:r>
                      <w:r>
                        <w:rPr>
                          <w:rFonts w:hint="eastAsia" w:ascii="仿宋" w:hAnsi="仿宋" w:eastAsia="仿宋" w:cs="仿宋"/>
                          <w:b/>
                          <w:color w:val="auto"/>
                          <w:sz w:val="32"/>
                          <w:szCs w:val="32"/>
                          <w:lang w:eastAsia="zh-CN"/>
                        </w:rPr>
                        <w:t>。</w:t>
                      </w:r>
                    </w:p>
                  </w:txbxContent>
                </v:textbox>
                <w10:wrap type="square"/>
              </v:shape>
            </w:pict>
          </mc:Fallback>
        </mc:AlternateContent>
      </w: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center"/>
        <w:rPr>
          <w:rFonts w:hint="eastAsia" w:ascii="仿宋" w:hAnsi="仿宋" w:eastAsia="仿宋" w:cs="仿宋"/>
          <w:b/>
          <w:sz w:val="44"/>
          <w:szCs w:val="44"/>
          <w:highlight w:val="none"/>
        </w:rPr>
      </w:pPr>
    </w:p>
    <w:p>
      <w:pPr>
        <w:spacing w:line="460" w:lineRule="exact"/>
        <w:jc w:val="both"/>
        <w:rPr>
          <w:rFonts w:hint="eastAsia" w:ascii="仿宋" w:hAnsi="仿宋" w:eastAsia="仿宋" w:cs="仿宋"/>
          <w:b/>
          <w:sz w:val="44"/>
          <w:szCs w:val="44"/>
          <w:highlight w:val="none"/>
        </w:rPr>
      </w:pPr>
    </w:p>
    <w:p>
      <w:pPr>
        <w:spacing w:line="460" w:lineRule="exact"/>
        <w:jc w:val="both"/>
        <w:rPr>
          <w:rFonts w:hint="eastAsia" w:ascii="仿宋" w:hAnsi="仿宋" w:eastAsia="仿宋" w:cs="仿宋"/>
          <w:b/>
          <w:sz w:val="44"/>
          <w:szCs w:val="44"/>
          <w:highlight w:val="none"/>
        </w:rPr>
      </w:pPr>
    </w:p>
    <w:p>
      <w:pPr>
        <w:pStyle w:val="35"/>
        <w:rPr>
          <w:rFonts w:hint="eastAsia" w:ascii="仿宋" w:hAnsi="仿宋" w:eastAsia="仿宋" w:cs="仿宋"/>
          <w:b/>
          <w:sz w:val="44"/>
          <w:szCs w:val="44"/>
          <w:highlight w:val="none"/>
        </w:rPr>
      </w:pPr>
    </w:p>
    <w:p>
      <w:pPr>
        <w:pStyle w:val="35"/>
        <w:outlineLvl w:val="9"/>
        <w:rPr>
          <w:rFonts w:hint="eastAsia" w:ascii="仿宋" w:hAnsi="仿宋" w:eastAsia="仿宋" w:cs="仿宋"/>
          <w:b/>
          <w:sz w:val="44"/>
          <w:szCs w:val="44"/>
          <w:highlight w:val="none"/>
        </w:rPr>
      </w:pPr>
    </w:p>
    <w:p>
      <w:pPr>
        <w:numPr>
          <w:ilvl w:val="0"/>
          <w:numId w:val="4"/>
        </w:numPr>
        <w:spacing w:before="0" w:after="0" w:line="480" w:lineRule="auto"/>
        <w:jc w:val="center"/>
        <w:outlineLvl w:val="9"/>
        <w:rPr>
          <w:rFonts w:hint="eastAsia" w:ascii="仿宋" w:hAnsi="仿宋" w:eastAsia="仿宋" w:cs="仿宋"/>
          <w:highlight w:val="none"/>
          <w:lang w:val="en-US"/>
        </w:rPr>
      </w:pPr>
      <w:bookmarkStart w:id="100" w:name="_Toc458617469"/>
      <w:bookmarkStart w:id="101" w:name="_Toc458617746"/>
      <w:r>
        <w:rPr>
          <w:rFonts w:hint="eastAsia" w:ascii="仿宋" w:hAnsi="仿宋" w:eastAsia="仿宋" w:cs="仿宋"/>
          <w:highlight w:val="none"/>
        </w:rPr>
        <w:br w:type="page"/>
      </w:r>
    </w:p>
    <w:p>
      <w:pPr>
        <w:pStyle w:val="5"/>
        <w:pageBreakBefore w:val="0"/>
        <w:widowControl w:val="0"/>
        <w:numPr>
          <w:ilvl w:val="0"/>
          <w:numId w:val="0"/>
        </w:numPr>
        <w:kinsoku/>
        <w:wordWrap/>
        <w:overflowPunct/>
        <w:topLinePunct w:val="0"/>
        <w:bidi w:val="0"/>
        <w:spacing w:before="0" w:after="0" w:line="640" w:lineRule="exact"/>
        <w:ind w:leftChars="0"/>
        <w:jc w:val="center"/>
        <w:rPr>
          <w:rFonts w:hint="eastAsia" w:ascii="仿宋" w:hAnsi="仿宋" w:eastAsia="仿宋" w:cs="仿宋"/>
          <w:highlight w:val="none"/>
          <w:lang w:eastAsia="zh-CN"/>
        </w:rPr>
      </w:pPr>
      <w:bookmarkStart w:id="102" w:name="_Toc10632"/>
      <w:bookmarkStart w:id="103" w:name="_Toc2353"/>
      <w:r>
        <w:rPr>
          <w:rFonts w:hint="eastAsia" w:ascii="仿宋" w:hAnsi="仿宋" w:eastAsia="仿宋" w:cs="仿宋"/>
          <w:highlight w:val="none"/>
          <w:lang w:eastAsia="zh-CN"/>
        </w:rPr>
        <w:t>第五章</w:t>
      </w:r>
      <w:r>
        <w:rPr>
          <w:rFonts w:hint="eastAsia" w:ascii="仿宋" w:hAnsi="仿宋" w:eastAsia="仿宋" w:cs="仿宋"/>
          <w:highlight w:val="none"/>
          <w:lang w:val="en-US" w:eastAsia="zh-CN"/>
        </w:rPr>
        <w:t xml:space="preserve"> </w:t>
      </w:r>
      <w:r>
        <w:rPr>
          <w:rFonts w:hint="eastAsia" w:ascii="仿宋" w:hAnsi="仿宋" w:eastAsia="仿宋" w:cs="仿宋"/>
          <w:highlight w:val="none"/>
        </w:rPr>
        <w:t>合同</w:t>
      </w:r>
      <w:bookmarkEnd w:id="100"/>
      <w:bookmarkEnd w:id="101"/>
      <w:r>
        <w:rPr>
          <w:rFonts w:hint="eastAsia" w:ascii="仿宋" w:hAnsi="仿宋" w:eastAsia="仿宋" w:cs="仿宋"/>
          <w:highlight w:val="none"/>
          <w:lang w:eastAsia="zh-CN"/>
        </w:rPr>
        <w:t>条款</w:t>
      </w:r>
      <w:bookmarkEnd w:id="102"/>
      <w:bookmarkEnd w:id="103"/>
    </w:p>
    <w:p>
      <w:pPr>
        <w:keepNext/>
        <w:keepLines/>
        <w:pageBreakBefore w:val="0"/>
        <w:widowControl w:val="0"/>
        <w:kinsoku/>
        <w:wordWrap/>
        <w:overflowPunct/>
        <w:topLinePunct w:val="0"/>
        <w:autoSpaceDE/>
        <w:autoSpaceDN/>
        <w:bidi w:val="0"/>
        <w:adjustRightInd/>
        <w:snapToGrid/>
        <w:spacing w:before="0" w:after="0" w:line="640" w:lineRule="exact"/>
        <w:jc w:val="center"/>
        <w:textAlignment w:val="auto"/>
        <w:outlineLvl w:val="9"/>
        <w:rPr>
          <w:rFonts w:hint="eastAsia" w:ascii="仿宋" w:hAnsi="仿宋" w:eastAsia="仿宋" w:cs="仿宋"/>
          <w:b/>
          <w:bCs/>
          <w:sz w:val="40"/>
          <w:szCs w:val="40"/>
          <w:highlight w:val="none"/>
        </w:rPr>
      </w:pPr>
      <w:r>
        <w:rPr>
          <w:rFonts w:hint="eastAsia" w:ascii="仿宋" w:hAnsi="仿宋" w:eastAsia="仿宋" w:cs="仿宋"/>
          <w:sz w:val="28"/>
          <w:szCs w:val="36"/>
          <w:highlight w:val="none"/>
        </w:rPr>
        <w:t>（参考格式）</w:t>
      </w:r>
    </w:p>
    <w:p>
      <w:pPr>
        <w:pStyle w:val="21"/>
        <w:pageBreakBefore w:val="0"/>
        <w:widowControl w:val="0"/>
        <w:kinsoku/>
        <w:wordWrap/>
        <w:overflowPunct/>
        <w:topLinePunct w:val="0"/>
        <w:bidi w:val="0"/>
        <w:spacing w:line="64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40"/>
          <w:szCs w:val="40"/>
          <w:highlight w:val="none"/>
          <w:lang w:eastAsia="zh-CN"/>
        </w:rPr>
        <w:t>施工合同</w:t>
      </w:r>
    </w:p>
    <w:tbl>
      <w:tblPr>
        <w:tblStyle w:val="22"/>
        <w:tblW w:w="0" w:type="auto"/>
        <w:jc w:val="center"/>
        <w:tblLayout w:type="fixed"/>
        <w:tblCellMar>
          <w:top w:w="0" w:type="dxa"/>
          <w:left w:w="108" w:type="dxa"/>
          <w:bottom w:w="0" w:type="dxa"/>
          <w:right w:w="108" w:type="dxa"/>
        </w:tblCellMar>
      </w:tblPr>
      <w:tblGrid>
        <w:gridCol w:w="1440"/>
        <w:gridCol w:w="7020"/>
      </w:tblGrid>
      <w:tr>
        <w:tblPrEx>
          <w:tblCellMar>
            <w:top w:w="0" w:type="dxa"/>
            <w:left w:w="108" w:type="dxa"/>
            <w:bottom w:w="0" w:type="dxa"/>
            <w:right w:w="108" w:type="dxa"/>
          </w:tblCellMar>
        </w:tblPrEx>
        <w:trPr>
          <w:trHeight w:val="501" w:hRule="atLeast"/>
          <w:jc w:val="center"/>
        </w:trPr>
        <w:tc>
          <w:tcPr>
            <w:tcW w:w="1440" w:type="dxa"/>
            <w:noWrap w:val="0"/>
            <w:vAlign w:val="center"/>
          </w:tcPr>
          <w:p>
            <w:pPr>
              <w:pageBreakBefore w:val="0"/>
              <w:widowControl w:val="0"/>
              <w:kinsoku/>
              <w:wordWrap/>
              <w:overflowPunct/>
              <w:topLinePunct w:val="0"/>
              <w:bidi w:val="0"/>
              <w:spacing w:line="6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第一部分</w:t>
            </w:r>
          </w:p>
        </w:tc>
        <w:tc>
          <w:tcPr>
            <w:tcW w:w="7020" w:type="dxa"/>
            <w:noWrap w:val="0"/>
            <w:vAlign w:val="center"/>
          </w:tcPr>
          <w:p>
            <w:pPr>
              <w:pageBreakBefore w:val="0"/>
              <w:widowControl w:val="0"/>
              <w:kinsoku/>
              <w:wordWrap/>
              <w:overflowPunct/>
              <w:topLinePunct w:val="0"/>
              <w:bidi w:val="0"/>
              <w:spacing w:line="6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协议书</w:t>
            </w:r>
          </w:p>
        </w:tc>
      </w:tr>
      <w:tr>
        <w:tblPrEx>
          <w:tblCellMar>
            <w:top w:w="0" w:type="dxa"/>
            <w:left w:w="108" w:type="dxa"/>
            <w:bottom w:w="0" w:type="dxa"/>
            <w:right w:w="108" w:type="dxa"/>
          </w:tblCellMar>
        </w:tblPrEx>
        <w:trPr>
          <w:jc w:val="center"/>
        </w:trPr>
        <w:tc>
          <w:tcPr>
            <w:tcW w:w="1440" w:type="dxa"/>
            <w:noWrap w:val="0"/>
            <w:vAlign w:val="center"/>
          </w:tcPr>
          <w:p>
            <w:pPr>
              <w:pageBreakBefore w:val="0"/>
              <w:widowControl w:val="0"/>
              <w:kinsoku/>
              <w:wordWrap/>
              <w:overflowPunct/>
              <w:topLinePunct w:val="0"/>
              <w:bidi w:val="0"/>
              <w:spacing w:line="6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第二部分</w:t>
            </w:r>
          </w:p>
        </w:tc>
        <w:tc>
          <w:tcPr>
            <w:tcW w:w="7020" w:type="dxa"/>
            <w:noWrap w:val="0"/>
            <w:vAlign w:val="center"/>
          </w:tcPr>
          <w:p>
            <w:pPr>
              <w:pageBreakBefore w:val="0"/>
              <w:widowControl w:val="0"/>
              <w:kinsoku/>
              <w:wordWrap/>
              <w:overflowPunct/>
              <w:topLinePunct w:val="0"/>
              <w:bidi w:val="0"/>
              <w:spacing w:line="6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通用条款</w:t>
            </w:r>
          </w:p>
        </w:tc>
      </w:tr>
      <w:tr>
        <w:tblPrEx>
          <w:tblCellMar>
            <w:top w:w="0" w:type="dxa"/>
            <w:left w:w="108" w:type="dxa"/>
            <w:bottom w:w="0" w:type="dxa"/>
            <w:right w:w="108" w:type="dxa"/>
          </w:tblCellMar>
        </w:tblPrEx>
        <w:trPr>
          <w:jc w:val="center"/>
        </w:trPr>
        <w:tc>
          <w:tcPr>
            <w:tcW w:w="1440" w:type="dxa"/>
            <w:noWrap w:val="0"/>
            <w:vAlign w:val="center"/>
          </w:tcPr>
          <w:p>
            <w:pPr>
              <w:pageBreakBefore w:val="0"/>
              <w:widowControl w:val="0"/>
              <w:kinsoku/>
              <w:wordWrap/>
              <w:overflowPunct/>
              <w:topLinePunct w:val="0"/>
              <w:bidi w:val="0"/>
              <w:spacing w:line="6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第三部分</w:t>
            </w:r>
          </w:p>
        </w:tc>
        <w:tc>
          <w:tcPr>
            <w:tcW w:w="7020" w:type="dxa"/>
            <w:noWrap w:val="0"/>
            <w:vAlign w:val="center"/>
          </w:tcPr>
          <w:p>
            <w:pPr>
              <w:pageBreakBefore w:val="0"/>
              <w:widowControl w:val="0"/>
              <w:kinsoku/>
              <w:wordWrap/>
              <w:overflowPunct/>
              <w:topLinePunct w:val="0"/>
              <w:bidi w:val="0"/>
              <w:spacing w:line="64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专用条款</w:t>
            </w:r>
          </w:p>
        </w:tc>
      </w:tr>
    </w:tbl>
    <w:p>
      <w:pPr>
        <w:pStyle w:val="47"/>
        <w:pageBreakBefore w:val="0"/>
        <w:widowControl w:val="0"/>
        <w:kinsoku/>
        <w:wordWrap/>
        <w:overflowPunct/>
        <w:topLinePunct w:val="0"/>
        <w:bidi w:val="0"/>
        <w:spacing w:line="640" w:lineRule="exact"/>
        <w:ind w:firstLine="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第一部分</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一、协 议 书</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发包人（全称）：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承包人（全称）：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（中标人）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依照《</w:t>
      </w:r>
      <w:r>
        <w:rPr>
          <w:rFonts w:hint="eastAsia" w:ascii="仿宋" w:hAnsi="仿宋" w:eastAsia="仿宋" w:cs="仿宋"/>
          <w:bCs/>
          <w:color w:val="auto"/>
          <w:sz w:val="24"/>
          <w:szCs w:val="24"/>
          <w:highlight w:val="none"/>
          <w:lang w:eastAsia="zh-CN"/>
        </w:rPr>
        <w:t>中华人民共和国民法典</w:t>
      </w:r>
      <w:r>
        <w:rPr>
          <w:rFonts w:hint="eastAsia" w:ascii="仿宋" w:hAnsi="仿宋" w:eastAsia="仿宋" w:cs="仿宋"/>
          <w:bCs/>
          <w:color w:val="auto"/>
          <w:sz w:val="24"/>
          <w:szCs w:val="24"/>
          <w:highlight w:val="none"/>
        </w:rPr>
        <w:t>》、《中华人民共和国建筑法》及其他有关法律、行政法律、行政法规，遵循平等、自愿、公平和诚实信用的原则，双方就本建设工程施工事项协商一致，订立本合同。</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一、工程概况</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工程名称：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工程地点：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工程内容：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工程立项批准文号：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 xml:space="preserve">        </w:t>
      </w:r>
      <w:r>
        <w:rPr>
          <w:rFonts w:hint="eastAsia" w:ascii="仿宋" w:hAnsi="仿宋" w:eastAsia="仿宋" w:cs="仿宋"/>
          <w:bCs/>
          <w:color w:val="auto"/>
          <w:sz w:val="24"/>
          <w:szCs w:val="24"/>
          <w:highlight w:val="none"/>
          <w:u w:val="none"/>
        </w:rPr>
        <w:t>　</w:t>
      </w:r>
      <w:r>
        <w:rPr>
          <w:rFonts w:hint="eastAsia" w:ascii="仿宋" w:hAnsi="仿宋" w:eastAsia="仿宋" w:cs="仿宋"/>
          <w:bCs/>
          <w:color w:val="auto"/>
          <w:sz w:val="24"/>
          <w:szCs w:val="24"/>
          <w:highlight w:val="none"/>
        </w:rPr>
        <w:t>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资金来源：</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二、工程承包范围</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承包范围： 详见本招标文件招标范围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承包方式：</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三、合同工期</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开工日期（计划）：</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竣工日期：</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ageBreakBefore w:val="0"/>
        <w:widowControl w:val="0"/>
        <w:kinsoku/>
        <w:wordWrap/>
        <w:overflowPunct/>
        <w:topLinePunct w:val="0"/>
        <w:bidi w:val="0"/>
        <w:adjustRightInd w:val="0"/>
        <w:snapToGrid w:val="0"/>
        <w:spacing w:line="6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合同工期总日历天数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天：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四、质量标准</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工程质量标准：合格     </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五、合同价款：</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金额（大写）：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元（人民币）</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元</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六、组成合同的文件</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组成本合同的文件包括：</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1、本合同协议书</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2、中标通知书</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3、本合同专用条款</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4、本合同通用条款</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5、本工程招标文件及澄清文件、答疑</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6、招标文件</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7、投标文件及其附件</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8、标准、规范及有关技术文件</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9、图纸</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10、工程预算书</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11、投标报价汇总表</w:t>
      </w:r>
    </w:p>
    <w:p>
      <w:pPr>
        <w:pageBreakBefore w:val="0"/>
        <w:widowControl w:val="0"/>
        <w:kinsoku/>
        <w:wordWrap/>
        <w:overflowPunct/>
        <w:topLinePunct w:val="0"/>
        <w:bidi w:val="0"/>
        <w:spacing w:line="640" w:lineRule="exact"/>
        <w:ind w:left="384" w:leftChars="160" w:firstLine="240" w:firstLineChars="1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双方有关工程的洽商、变更等书面协议或文件视为本合同的组成部分。</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七、本协议书中有关词语含义与本合同第二部分《通用条款》中分别赋予它们的定义相同。</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八、承包人向发包人承诺按照合同的约定进行施工、竣工并在质量保修期内承担工程质量保修责任。</w:t>
      </w:r>
    </w:p>
    <w:p>
      <w:pPr>
        <w:pStyle w:val="47"/>
        <w:pageBreakBefore w:val="0"/>
        <w:widowControl w:val="0"/>
        <w:kinsoku/>
        <w:wordWrap/>
        <w:overflowPunct/>
        <w:topLinePunct w:val="0"/>
        <w:bidi w:val="0"/>
        <w:spacing w:line="640" w:lineRule="exact"/>
        <w:ind w:firstLine="56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九、发包人向承包人承诺按照合同约定的期限和方式支付合同价款及其他应当支付的款项。</w:t>
      </w:r>
    </w:p>
    <w:p>
      <w:pPr>
        <w:pageBreakBefore w:val="0"/>
        <w:widowControl w:val="0"/>
        <w:kinsoku/>
        <w:wordWrap/>
        <w:overflowPunct/>
        <w:topLinePunct w:val="0"/>
        <w:bidi w:val="0"/>
        <w:spacing w:line="6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十、合同生效</w:t>
      </w:r>
    </w:p>
    <w:p>
      <w:pPr>
        <w:pageBreakBefore w:val="0"/>
        <w:widowControl w:val="0"/>
        <w:kinsoku/>
        <w:wordWrap/>
        <w:overflowPunct/>
        <w:topLinePunct w:val="0"/>
        <w:bidi w:val="0"/>
        <w:spacing w:line="6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合同订立时间：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w:t>
      </w:r>
    </w:p>
    <w:p>
      <w:pPr>
        <w:pageBreakBefore w:val="0"/>
        <w:widowControl w:val="0"/>
        <w:kinsoku/>
        <w:wordWrap/>
        <w:overflowPunct/>
        <w:topLinePunct w:val="0"/>
        <w:bidi w:val="0"/>
        <w:spacing w:line="6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合同订立地点：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 xml:space="preserve">                      </w:t>
      </w:r>
    </w:p>
    <w:p>
      <w:pPr>
        <w:pageBreakBefore w:val="0"/>
        <w:widowControl w:val="0"/>
        <w:kinsoku/>
        <w:wordWrap/>
        <w:overflowPunct/>
        <w:topLinePunct w:val="0"/>
        <w:bidi w:val="0"/>
        <w:spacing w:line="6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本合同双方约定签字盖章后生效。</w:t>
      </w:r>
    </w:p>
    <w:p>
      <w:pPr>
        <w:pageBreakBefore w:val="0"/>
        <w:widowControl w:val="0"/>
        <w:kinsoku/>
        <w:wordWrap/>
        <w:overflowPunct/>
        <w:topLinePunct w:val="0"/>
        <w:bidi w:val="0"/>
        <w:spacing w:line="640" w:lineRule="exact"/>
        <w:ind w:firstLine="480" w:firstLineChars="200"/>
        <w:rPr>
          <w:rFonts w:hint="eastAsia" w:ascii="仿宋" w:hAnsi="仿宋" w:eastAsia="仿宋" w:cs="仿宋"/>
          <w:bCs/>
          <w:color w:val="auto"/>
          <w:sz w:val="24"/>
          <w:szCs w:val="24"/>
          <w:highlight w:val="none"/>
        </w:rPr>
      </w:pPr>
    </w:p>
    <w:p>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发 包 人：（公章）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承 包 人：（公章）</w:t>
      </w:r>
    </w:p>
    <w:p>
      <w:pPr>
        <w:pStyle w:val="47"/>
        <w:keepNext w:val="0"/>
        <w:keepLines w:val="0"/>
        <w:pageBreakBefore w:val="0"/>
        <w:widowControl w:val="0"/>
        <w:kinsoku/>
        <w:wordWrap/>
        <w:overflowPunct/>
        <w:topLinePunct w:val="0"/>
        <w:autoSpaceDE/>
        <w:autoSpaceDN/>
        <w:bidi w:val="0"/>
        <w:snapToGrid/>
        <w:spacing w:line="52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住    所：      　　　　　　　　　　 住    所：</w:t>
      </w:r>
    </w:p>
    <w:p>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                         法定代表人：</w:t>
      </w:r>
    </w:p>
    <w:p>
      <w:pPr>
        <w:keepNext w:val="0"/>
        <w:keepLines w:val="0"/>
        <w:pageBreakBefore w:val="0"/>
        <w:widowControl w:val="0"/>
        <w:tabs>
          <w:tab w:val="left" w:pos="540"/>
        </w:tabs>
        <w:kinsoku/>
        <w:wordWrap/>
        <w:overflowPunct/>
        <w:topLinePunct w:val="0"/>
        <w:autoSpaceDE/>
        <w:autoSpaceDN/>
        <w:bidi w:val="0"/>
        <w:snapToGrid/>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委托代理人：                         委托代表人：</w:t>
      </w:r>
    </w:p>
    <w:p>
      <w:pPr>
        <w:keepNext w:val="0"/>
        <w:keepLines w:val="0"/>
        <w:pageBreakBefore w:val="0"/>
        <w:widowControl w:val="0"/>
        <w:tabs>
          <w:tab w:val="left" w:pos="5040"/>
        </w:tabs>
        <w:kinsoku/>
        <w:wordWrap/>
        <w:overflowPunct/>
        <w:topLinePunct w:val="0"/>
        <w:autoSpaceDE/>
        <w:autoSpaceDN/>
        <w:bidi w:val="0"/>
        <w:snapToGrid/>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电    话：                           电    话：</w:t>
      </w:r>
    </w:p>
    <w:p>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    真：                           传    真：</w:t>
      </w:r>
    </w:p>
    <w:p>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开户银行：                           开户银行：  </w:t>
      </w:r>
    </w:p>
    <w:p>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帐    号：                           帐    号：</w:t>
      </w:r>
    </w:p>
    <w:p>
      <w:pPr>
        <w:keepNext w:val="0"/>
        <w:keepLines w:val="0"/>
        <w:pageBreakBefore w:val="0"/>
        <w:widowControl w:val="0"/>
        <w:kinsoku/>
        <w:wordWrap/>
        <w:overflowPunct/>
        <w:topLinePunct w:val="0"/>
        <w:autoSpaceDE/>
        <w:autoSpaceDN/>
        <w:bidi w:val="0"/>
        <w:snapToGrid/>
        <w:spacing w:line="52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                           邮政编码：</w:t>
      </w:r>
    </w:p>
    <w:p>
      <w:pPr>
        <w:pageBreakBefore w:val="0"/>
        <w:widowControl w:val="0"/>
        <w:kinsoku/>
        <w:wordWrap/>
        <w:overflowPunct/>
        <w:topLinePunct w:val="0"/>
        <w:bidi w:val="0"/>
        <w:spacing w:line="640" w:lineRule="exact"/>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 通用条款</w:t>
      </w:r>
    </w:p>
    <w:p>
      <w:pPr>
        <w:pageBreakBefore w:val="0"/>
        <w:widowControl w:val="0"/>
        <w:kinsoku/>
        <w:wordWrap/>
        <w:overflowPunct/>
        <w:topLinePunct w:val="0"/>
        <w:bidi w:val="0"/>
        <w:spacing w:line="640" w:lineRule="exact"/>
        <w:outlineLvl w:val="9"/>
        <w:rPr>
          <w:rFonts w:hint="eastAsia" w:ascii="仿宋" w:hAnsi="仿宋" w:eastAsia="仿宋" w:cs="仿宋"/>
          <w:b w:val="0"/>
          <w:bCs w:val="0"/>
          <w:color w:val="auto"/>
          <w:kern w:val="2"/>
          <w:sz w:val="24"/>
          <w:szCs w:val="24"/>
          <w:highlight w:val="none"/>
          <w:lang w:val="en-US" w:eastAsia="zh-CN" w:bidi="ar-SA"/>
        </w:rPr>
      </w:pPr>
      <w:bookmarkStart w:id="104" w:name="_Toc334685118"/>
      <w:bookmarkStart w:id="105" w:name="_Toc452107930"/>
      <w:r>
        <w:rPr>
          <w:rFonts w:hint="eastAsia" w:ascii="仿宋" w:hAnsi="仿宋" w:eastAsia="仿宋" w:cs="仿宋"/>
          <w:b w:val="0"/>
          <w:bCs w:val="0"/>
          <w:color w:val="auto"/>
          <w:kern w:val="2"/>
          <w:sz w:val="24"/>
          <w:szCs w:val="24"/>
          <w:highlight w:val="none"/>
          <w:lang w:val="en-US" w:eastAsia="zh-CN" w:bidi="ar-SA"/>
        </w:rPr>
        <w:t>１　一般约定</w:t>
      </w:r>
      <w:bookmarkEnd w:id="104"/>
      <w:bookmarkEnd w:id="105"/>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1.1 词语定义</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通用合同条款、专用合同条款中的下列词语应具有本款所赋予的含义。</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合同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合同文件（或称合同）：指合同协议书、中标通知书、投标函及投标函附录、专用合同条款、通用合同条款、技术标准和要求、图纸、已标价工程量清单，以及其他合同文件。</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合同协议书：指第1.5款所指的合同协议书。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 中标通知书：指发包人通知承包人中标的函件。</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dstrike/>
          <w:color w:val="auto"/>
          <w:sz w:val="24"/>
          <w:szCs w:val="24"/>
          <w:highlight w:val="none"/>
        </w:rPr>
      </w:pPr>
      <w:r>
        <w:rPr>
          <w:rFonts w:hint="eastAsia" w:ascii="仿宋" w:hAnsi="仿宋" w:eastAsia="仿宋" w:cs="仿宋"/>
          <w:color w:val="auto"/>
          <w:sz w:val="24"/>
          <w:szCs w:val="24"/>
          <w:highlight w:val="none"/>
        </w:rPr>
        <w:t>1.1.1.4 投标函：指构成合同文件组成部分的由承包人填写并签署的投标函。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1.1.1.5 投标函附录：指附在投标函后构成合同文件的投标函附录。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1.1.1.6　技术标准和要求：指构成合同文件组成部分的名为技术标准和要求 （ 合同技术条款）的文件，包括合同双方当事人约定对其所作的修改或补充。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1.1.1.7　图纸：指列入合同的招标图纸、投标图纸和发包人按合同约定向承包人提供的施工图纸和其它图纸 （ 包括配套说明和有关资料） 。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1.1.1.8 已标价工程量清单：指构成合同文件组成部分的由承包人按照规定的格式和要求填写并标明价格的工程量清单。</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1.1.1.9 其他合同文件：指经合同双方当事人确认构成合同文件的其他文件。</w:t>
      </w:r>
    </w:p>
    <w:p>
      <w:pPr>
        <w:pageBreakBefore w:val="0"/>
        <w:widowControl w:val="0"/>
        <w:kinsoku/>
        <w:wordWrap/>
        <w:overflowPunct/>
        <w:topLinePunct w:val="0"/>
        <w:autoSpaceDE w:val="0"/>
        <w:autoSpaceDN w:val="0"/>
        <w:bidi w:val="0"/>
        <w:adjustRightInd w:val="0"/>
        <w:spacing w:line="640" w:lineRule="exact"/>
        <w:ind w:firstLine="235" w:firstLineChars="98"/>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　合同当事人和人员</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 合同当事人:指发包人和（或）承包人。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发包人：指专用合同条款中指明并与承包人在合同协议书中签字的当事人。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1.1.2.3承包人：指专用合同条款中指明并与发包人在合同协议书中签字的当事人。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 承包人项目经理：指承包人派驻施工场地的全权负责人。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分包人：指专用合同条款中指明的，从承包人处分包合同中某一部分工程，并与其签订分包合同的分包人。</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1.1.2.6 监理人：指在专用合同条款中指明的，受发包人委托对合同履行实施管理的法人或其他组织。</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1.1.2.7 总监理工程师（总监）：指由监理人委派常驻施工场地对合同履行实施管理的全权负责人。</w:t>
      </w:r>
    </w:p>
    <w:p>
      <w:pPr>
        <w:pageBreakBefore w:val="0"/>
        <w:widowControl w:val="0"/>
        <w:kinsoku/>
        <w:wordWrap/>
        <w:overflowPunct/>
        <w:topLinePunct w:val="0"/>
        <w:bidi w:val="0"/>
        <w:spacing w:line="640" w:lineRule="exact"/>
        <w:ind w:firstLine="235" w:firstLineChars="98"/>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工程：指永久工程和（或）临时工程。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1.1.3.2 永久工程：指按合同约定建造并移交给发包人的工程，包括工程设备。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1.1.3.3 临时工程：指为完成合同约定的永久工程所修建的各类临时性工程，不包括施工设备。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1.1.3.4 单位工程：指专用合同条款中指明特定范围的永久工程。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1.1.3.5 工程设备：指构成或计划构成永久工程一部分的机电设备、金属结构设备、仪器装置及其他类似的设备和装置。</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1.1.3.6 施工设备：指为完成合同约定的各项工作所需的设备、器具和其他物品，不包括临时工程和材料。</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1.1.3.7 临时设施：指为完成合同约定的各项工作所服务的临时性生产和生活设施。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1.1.3.8 承包人设备：指承包人自带的施工设备。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1.1.3.9 施工场地（或称工地、现场）：指用于合同工程施工的场所，以及在合同中指定作为施工场地组成部分的其他场所，包括永久占地和临时占地。</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1.1.3.10　永久占地：指发包人为建设本合同工程永久征用的场地。</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1.1.3.11　临时占地：指发包人为建设本合同工程临时征用，承包人在完工后须按合同要求退还的场地。</w:t>
      </w:r>
    </w:p>
    <w:p>
      <w:pPr>
        <w:pageBreakBefore w:val="0"/>
        <w:widowControl w:val="0"/>
        <w:kinsoku/>
        <w:wordWrap/>
        <w:overflowPunct/>
        <w:topLinePunct w:val="0"/>
        <w:autoSpaceDE w:val="0"/>
        <w:autoSpaceDN w:val="0"/>
        <w:bidi w:val="0"/>
        <w:adjustRightInd w:val="0"/>
        <w:spacing w:line="640" w:lineRule="exact"/>
        <w:ind w:firstLine="235" w:firstLineChars="98"/>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　日期</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1.1.4.1 开工通知：指监理人按第11.1款通知承包人开工的函件。</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1.1.4.2 开工日期：指监理人按第11.1款发出的开工通知中写明的开工日期。</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1.1.4.3工期：指承包人在投标函中承诺的完成合同工程所需的期限，包括按第11.3款、第11.4款和第11.6款约定所作的变更。</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1.1.4.4　竣工日期：即合同工程完工日期，指第1.1.4.3目约定工期届满时的日期。实际完工日期以合同工程完工证书中写明的日期为准。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1.1.4.5　缺陷责任期：即工程质量保修期，指履行第19.2款约定的缺陷责任的期限，包括根据第19.3款约定所作的延长，具体期限由专用合同条款约定。</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1.1.4.6 基准日期：指投标截止时间前28天的日期。</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1.1.4.7 天：除特别指明外，指日历天。合同中按天计算时间的，开始当天不计入，从次日开始计算。期限最后一天的截止时间为当天24:00。</w:t>
      </w:r>
    </w:p>
    <w:p>
      <w:pPr>
        <w:pageBreakBefore w:val="0"/>
        <w:widowControl w:val="0"/>
        <w:kinsoku/>
        <w:wordWrap/>
        <w:overflowPunct/>
        <w:topLinePunct w:val="0"/>
        <w:bidi w:val="0"/>
        <w:spacing w:line="640" w:lineRule="exact"/>
        <w:ind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合同价格和费用</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1.1.5.1 签约合同价：指签定合同时合同协议书中写明的，包括了暂列金额、暂估价的合同总金额。</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1.1.5.2 合同价格：指承包人按合同约定完成了包括缺陷责任期内的全部承包工作后，发包人应付给承包人的金额，包括在履行合同过程中按合同约定进行的变更和调整。</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1.1.5.3 费用：指为履行合同所发生的或将要发生的所有合理开支，包括管理费和应分摊的其他费用，但不包括利润。</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1.1.5.4 暂列金额：指已标价工程量清单中所列的暂列金额，用于在签订协议书时尚未确定或不可预见变更的施工及其所需材料、工程设备、服务等的金额，包括以计日工方式支付的金额。</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1.1.5.5暂估价：指发包人在工程量清单中给定的用于支付必然发生但暂时不能确定价格的材料、设备以及专业工程的金额。</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1.1.5.6 计日工：指对零星工作采取的一种计价方式，按合同中的计日工子目及其单价计价付款。</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1.1.5.7 质量保证金（或称保留金）：指按第17.4.1项约定用于保证在缺陷责任期内履行缺陷修复义务的金额。</w:t>
      </w:r>
    </w:p>
    <w:p>
      <w:pPr>
        <w:pageBreakBefore w:val="0"/>
        <w:widowControl w:val="0"/>
        <w:kinsoku/>
        <w:wordWrap/>
        <w:overflowPunct/>
        <w:topLinePunct w:val="0"/>
        <w:bidi w:val="0"/>
        <w:spacing w:line="640" w:lineRule="exact"/>
        <w:ind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 其他</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1.1.6.1 书面形式：指合同文件、信函、电报、传真等可以有形地表现所载内容的形式。</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1.2语言文字</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除专用术语外，合同使用的语言文字为中文。必要时专用术语应附有中文注释。</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法律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适用于合同的法律包括中华人民共和国法律、行政法规、部门规章，以及工程所在地的地方法规、自治条例、单行条例和地方政府规章。</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合同文件的优先顺序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组成合同的各项文件应互相解释，互为说明。除专用合同条款另有约定外，解释合同文件的优先顺序如下：</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（1）合同协议书；</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（3）投标函及投标函附录；</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（4）专用合同条款；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（5）通用合同条款；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（6）技术标准和要求；</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（7）图纸；</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（8）已标价工程量清单；</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（9）其他合同文件。</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合同协议书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　图纸和承包人文件</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发包人应按技术标准和要求 （ 合同技术条款）约定的期限和数量将施工图纸以及其它图纸 （ 包括配套说明和有关资料）提供给承包人。由于发包人未按时提供图纸造成工期延误的，按第11.3款的约定办理。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承包人提供的文件</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承包人提供的文件应按技术标准和要求（合同技术条款）约定的期限和数量提供给监理人。监理人应按技术标准和要求（合同技术条款）约定的期限批复承包人。</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　图纸的修改</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设计人需要对已发给承包人的施工图纸进行修改时，监理人应在技术标准和要求 （ 合同技术条款）约定的期限内签发施工图纸的修改图给承包人。承包人应按技术标准和要求 （ 合同技术条款）的约定编制一份承包人实施计划提交监理人批准后执行。</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图纸的错误</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承包人发现发包人提供的图纸存在明显错误或疏忽，应及时通知监理人。</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图纸和承包人文件的保管</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监理人和承包人均应在施工场地各保存一套完整的包含第1.6.1项、第1.6.2项、第1.6.3项约定内容的图纸和承包人文件。</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联络</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与合同有关的通知、批准、证明、证书、指示、要求、请求、同意、意见、确定和决定等，均应采用书面形式。</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第1.7.1项中的通知、批准、证明、证书、指示、要求、请求、同意、意见、确定和决定等来往函件，均应在合同约定的期限内送达指定地点和接收人，并办理签收手续。来往函件的送达期限在技术标准和要求 （ 合同技术条款）中约定，送达地点在专用合同条款中约定。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来往函件均应按合同约定的期限及时发出和答复，不得无故扣压和拖延，亦不得拒收。否则，由此造成的后果由责任方负责。</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1.8 转让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除合同另有约定外，未经对方当事人同意，一方当事人不得将合同权利全部或部分转让给第三人，也不得全部或部分转移合同义务。</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严禁贿赂</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合同双方当事人不得以贿赂或变相贿赂的方式，谋取不当利益或损害对方权益。因贿赂造成对方损失的，行为人应赔偿损失，并承担相应的法律责任。</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1.10 化石、文物</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1.10.2 承包人发现文物后不及时报告或隐瞒不报，致使文物丢失或损坏的，应赔偿损失，并承担相应的法律责任。</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1.11 专利技术</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承包人在投标文件中采用专利技术的，专利技术的使用费包含在投标报价内。</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1.11.3 承包人的技术秘密和声明需要保密的资料和信息，发包人和监理人不得为合同以外的目的泄露给他人。</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合同实施过程中，发包人要求承包人采用专利技术的，发包人应办理相应的使用手续，承包人应按发包人约定的条件使用，并承担使用专利技术的相关试验工作，所需费用由发包人承担。</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1.12 图纸和文件的保密</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 发包人提供的图纸和文件，未经发包人同意，承包人不得为合同以外的目的泄露给他人或公开发表与引用。</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承包人提供的文件，未经承包人同意，发包人和监理人不得为合同以外的目的泄露给他人或公开发表与引用。</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06" w:name="_Toc334685119"/>
      <w:bookmarkStart w:id="107" w:name="_Toc452107931"/>
      <w:r>
        <w:rPr>
          <w:rFonts w:hint="eastAsia" w:ascii="仿宋" w:hAnsi="仿宋" w:eastAsia="仿宋" w:cs="仿宋"/>
          <w:b w:val="0"/>
          <w:color w:val="auto"/>
          <w:sz w:val="24"/>
          <w:szCs w:val="24"/>
          <w:highlight w:val="none"/>
        </w:rPr>
        <w:t>2. 发包人义务</w:t>
      </w:r>
      <w:bookmarkEnd w:id="106"/>
      <w:bookmarkEnd w:id="107"/>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遵守法律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发包人在履行合同过程中应遵守法律，并保证承包人免于承担因发包人违反法律而引起的任何责任。</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发出开工通知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发包人应委托监理人按第11.1款的约定向承包人发出开工通知。</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提供施工场地</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2.3.2发包人提供的施工用地范围在专用合同条款中约定。</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除专用合同条款另有约定外，发包人应按技术标准和要求 （ 合同技术条款）的约定，向承包人提供施工场地内的工程地质图纸和报告，以及地下障碍物图纸等施工场地有关资料，并保证资料的真实、准确、完整。</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协助承包人办理证件和批件</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发包人应协助承包人办理法律规定的有关施工证件和批件。</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2.5 组织设计交底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发包人应根据合同进度计划，组织设计单位向承包人进行设计交底。</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 支付合同价款</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发包人应按合同约定向承包人及时支付合同价款。</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2.7　组织竣工验收 （ 组织法人验收）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发包人应按合同约定及时组织法人验收。</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2.8　其它义务</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其它义务在专用合同条款中补充约定。</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108" w:name="_Toc452107932"/>
      <w:bookmarkStart w:id="109" w:name="_Toc334685120"/>
      <w:r>
        <w:rPr>
          <w:rFonts w:hint="eastAsia" w:ascii="仿宋" w:hAnsi="仿宋" w:eastAsia="仿宋" w:cs="仿宋"/>
          <w:b w:val="0"/>
          <w:color w:val="auto"/>
          <w:kern w:val="0"/>
          <w:sz w:val="24"/>
          <w:szCs w:val="24"/>
          <w:highlight w:val="none"/>
        </w:rPr>
        <w:t>3　监理人</w:t>
      </w:r>
      <w:bookmarkEnd w:id="108"/>
      <w:bookmarkEnd w:id="109"/>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3.1　监理人的职责和权力</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 监理人发出的任何指示应视为已得到发包人的批准，但监理人无权免除或变更合同约定的发包人和承包人的权利、义务和责任。</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 合同约定应由承包人承担的义务和责任，不因监理人对承包人提交文件的审查或批准，对工程、材料和设备的检查和检验，以及为实施监理作出的指示等职务行为而减轻或解除。</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 总监理工程师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 监理人员</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承包人对总监理工程师授权的监理人员发出的指示有疑问的，可向总监理工程师提出书面异议，总监理工程师应在48小时内对该指示予以确认、更改或撤销。</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 除专用合同条款另有约定外，总监理工程师不应将第3.5款约定应由总监理工程师作出确定的权力授权或委托给其他监理人员。</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 监理人的指示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监理人应按第3.1款的约定向承包人发出指示，监理人的指示应盖有监理人授权的施工场地机构章，并由总监理工程师或总监理工程师按第3.3.1项约定授权的监理人员签字。</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承包人收到监理人按第3.4.1项作出的指示后应遵照执行。指示构成变更的，应按第15条处理。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3.4.4 除合同另有约定外，承包人只从总监理工程师或按第3.3.1项被授权的监理人员处取得指示。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3.4.5 由于监理人未能按合同约定发出指示、指示延误或指示错误而导致承包人费用增加和（或）工期延误的，由发包人承担赔偿责任。 </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3.5 商定或确定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3.5.1合同约定总监理工程师应按照本款对任何事项进行商定或确定时，总监理工程师应与合同当事人协商，尽量达成一致。不能达成一致的，总监理工程师应认真研究后审慎确定。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110" w:name="_Toc334685121"/>
      <w:bookmarkStart w:id="111" w:name="_Toc452107933"/>
      <w:r>
        <w:rPr>
          <w:rFonts w:hint="eastAsia" w:ascii="仿宋" w:hAnsi="仿宋" w:eastAsia="仿宋" w:cs="仿宋"/>
          <w:color w:val="auto"/>
          <w:sz w:val="24"/>
          <w:szCs w:val="24"/>
          <w:highlight w:val="none"/>
        </w:rPr>
        <w:t>4  承包人</w:t>
      </w:r>
      <w:bookmarkEnd w:id="110"/>
      <w:bookmarkEnd w:id="111"/>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4.1 承包人的一般义务</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 遵守法律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承包人在履行合同过程中应遵守法律，并保证发包人免于承担因承包人违反法律而引起的任何责任。</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 依法纳税</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承包人应按有关法律规定纳税，应缴纳的税金包括在合同价格内。</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4.1.3　完成各项承包工作</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 对施工作业和施工方法的完备性负责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承包人应按合同约定的工作内容和施工进度要求，编制施工组织设计和施工措施计划，并对所有施工作业和施工方法的完备性和安全可靠性负责。</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 保证工程施工和人员的安全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承包人应按第9.2款约定采取施工安全措施，确保工程及其人员、材料、设备和设施的安全，防止因工程施工造成的人身伤害和财产损失。</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4.1.6 负责施工场地及其周边环境与生态的保护工作</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承包人应按照第9.4款约定负责施工场地及其周边环境与生态的保护工作。</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4.1.7 避免施工对公众与他人的利益造成损害</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4.1.8 为他人提供方便</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4.1.9　工程的维护和照管</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4.1.10　其它义务</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其它义务在专用合同条款中补充约定。</w:t>
      </w:r>
    </w:p>
    <w:p>
      <w:pPr>
        <w:pageBreakBefore w:val="0"/>
        <w:widowControl w:val="0"/>
        <w:numPr>
          <w:ilvl w:val="1"/>
          <w:numId w:val="5"/>
        </w:numPr>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履约担保</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承包人应保证其履约担保在发包人颁发合同工程完工证书前一直有效。发包人应在合同工程完工证书颁发后28天内将履约担保退还给承包人。</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4.3  分包</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 承包人不得将其承包的全部工程转包给第三人，或将其承包的全部工程肢解后以分包的名义转包给第三人。</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 承包人不得将工程主体、关键性工作分包给第三人。除专用合同条款另有约定外，未经发包人同意，承包人不得将工程的其他部分或工作分包给第三人。</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4.3.3 分包人的资格能力应与其分包工程的标准和规模相适应。</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4.3.4 按投标函附录约定分包工程的，承包人应向发包人和监理人提交分包合同副本。</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4.3.5 承包人应与分包人就分包工程向发包人承担连带责任。</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4.3.8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4.3.9　除第4.3.7项规定的指定分包外，承包人对其分包项目的实施以及分包人的行为向发包人负全部责任。承包人应对分包项目的工程进度、质量、安全、计量和验收等实施监督和管理。</w:t>
      </w:r>
    </w:p>
    <w:p>
      <w:pPr>
        <w:pageBreakBefore w:val="0"/>
        <w:widowControl w:val="0"/>
        <w:kinsoku/>
        <w:wordWrap/>
        <w:overflowPunct/>
        <w:topLinePunct w:val="0"/>
        <w:autoSpaceDE w:val="0"/>
        <w:autoSpaceDN w:val="0"/>
        <w:bidi w:val="0"/>
        <w:adjustRightInd w:val="0"/>
        <w:spacing w:line="640" w:lineRule="exact"/>
        <w:ind w:firstLine="240" w:firstLineChars="1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4.3.10　分包人应按专用合同条款的约定设立项目管理机构组织管理分包工程的施工活动。</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4.4 联合体</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4.4.1 联合体各方应共同与发包人签订合同协议书。联合体各方应为履行合同承担连带责任。</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4.4.2 联合体协议经发包人确认后作为合同附件。在履行合同过程中，未经发包人同意，不得修改联合体协议。</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4.4.3 联合体牵头人负责与发包人和监理人联系，并接受指示，负责组织联合体各成员全面履行合同。</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4.5 承包人项目经理</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4.5.3承包人为履行合同发出的一切函件均应盖有承包人授权的施工场地管理机构章，并由承包人项目经理或其授权代表签字。</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4.5.4 承包人项目经理可以授权其下属人员履行其某项职责，但事先应将这些人员的姓名和授权范围通知监理人。</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4.6 承包人人员的管理</w:t>
      </w:r>
    </w:p>
    <w:p>
      <w:pPr>
        <w:pageBreakBefore w:val="0"/>
        <w:widowControl w:val="0"/>
        <w:kinsoku/>
        <w:wordWrap/>
        <w:overflowPunct/>
        <w:topLinePunct w:val="0"/>
        <w:bidi w:val="0"/>
        <w:spacing w:line="640" w:lineRule="exact"/>
        <w:ind w:firstLine="235" w:firstLineChars="98"/>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4.6.2 为完成合同约定的各项工作，承包人应向施工场地派遣或雇佣足够数量的下列人员：</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（1）具有相应资格的专业技工和合格的普工；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（2）具有相应施工经验的技术人员；</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（3）具有相应岗位资格的各级管理人员。</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4.6.3 承包人安排在施工场地的主要管理人员和技术骨干应相对稳定。承包人更换主要管理人员和技术骨干时，应取得监理人的同意。</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4.6.4 特殊岗位的工作人员均应持有相应的资格证明，监理人有权随时检查。监理人认为有必要时，可进行现场考核。</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4.7 撤换承包人项目经理和其他人员</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承包人应对其项目经理和其他人员进行有效管理。监理人要求撤换不能胜任本职工作、行为不端或玩忽职守的承包人项目经理和其他人员的，承包人应予以撤换。</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4.8 保障承包人人员的合法权益</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4.8.1 承包人应与其雇佣的人员签订劳动合同，并按时发放工资。</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4.8.3 承包人应为其雇佣人员提供必要的食宿条件，以及符合环境保护和卫生要求的生活环境，在远离城镇的施工场地，还应配备必要的伤病防治和急救的医务人员与医疗设施。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4.8.5 承包人应按有关法律规定和合同约定，为其雇佣人员办理保险。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4.8.6 承包人应负责处理其雇佣人员因工伤亡事故的善后事宜。</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4.9 工程价款应专款专用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发包人按合同约定支付给承包人的各项价款应专用于合同工程。4.10 承包人现场查勘                                                                                                           </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4.10.1 发包人应将其持有的现场地质勘探资料、水文气象资料提供给承包人，并对其准确性负责。但承包人应对其阅读上述有关资料后所作出的解释和推断负责。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4.11　不利物质条件</w:t>
      </w:r>
    </w:p>
    <w:p>
      <w:pPr>
        <w:pageBreakBefore w:val="0"/>
        <w:widowControl w:val="0"/>
        <w:kinsoku/>
        <w:wordWrap/>
        <w:overflowPunct/>
        <w:topLinePunct w:val="0"/>
        <w:autoSpaceDE w:val="0"/>
        <w:autoSpaceDN w:val="0"/>
        <w:bidi w:val="0"/>
        <w:adjustRightInd w:val="0"/>
        <w:spacing w:line="640" w:lineRule="exact"/>
        <w:ind w:firstLine="360" w:firstLineChars="1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4.11.1　除专用合同条款另有约定外，不利物质条件是指在施工中遭遇不可预见的外界障碍或自然条件造成施工受阻。</w:t>
      </w:r>
    </w:p>
    <w:p>
      <w:pPr>
        <w:pageBreakBefore w:val="0"/>
        <w:widowControl w:val="0"/>
        <w:kinsoku/>
        <w:wordWrap/>
        <w:overflowPunct/>
        <w:topLinePunct w:val="0"/>
        <w:autoSpaceDE w:val="0"/>
        <w:autoSpaceDN w:val="0"/>
        <w:bidi w:val="0"/>
        <w:adjustRightInd w:val="0"/>
        <w:spacing w:line="640" w:lineRule="exact"/>
        <w:ind w:firstLine="360" w:firstLineChars="1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112" w:name="_Toc334685122"/>
      <w:bookmarkStart w:id="113" w:name="_Toc452107934"/>
      <w:r>
        <w:rPr>
          <w:rFonts w:hint="eastAsia" w:ascii="仿宋" w:hAnsi="仿宋" w:eastAsia="仿宋" w:cs="仿宋"/>
          <w:color w:val="auto"/>
          <w:sz w:val="24"/>
          <w:szCs w:val="24"/>
          <w:highlight w:val="none"/>
        </w:rPr>
        <w:t>５　材料和工程设备</w:t>
      </w:r>
      <w:bookmarkEnd w:id="112"/>
      <w:bookmarkEnd w:id="113"/>
    </w:p>
    <w:p>
      <w:pPr>
        <w:pageBreakBefore w:val="0"/>
        <w:widowControl w:val="0"/>
        <w:kinsoku/>
        <w:wordWrap/>
        <w:overflowPunct/>
        <w:topLinePunct w:val="0"/>
        <w:bidi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5.1　承包人提供的材料和工程设备</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5.1.1　除第5.2款约定由发包人提供的材料和工程设备外，承包人负责采购、运输和保管完成本合同工作所需的材料和工程设备。承包人应对其采购的材料和工程设备负责。</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5.2 发包人提供的材料和工程设备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 发包人提供的材料和工程设备，应在专用合同条款中写明材料和工程设备的名称、规格、数量、价格、交货方式、交货地点和计划交货日期等。</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 承包人应根据合同进度计划的安排，向监理人报送要求发包人交货的日期计划。发包人应按照监理人与合同双方当事人商定的交货日期，向承包人提交材料和工程设备。</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5.2.3发包人应在材料和工程设备到货７天前通知承包人，承包人应会同监理人在约</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定的时间内，赴交货地点共同进行验收。发包人提供的材料和工程设备运至交货地点验收</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后，由承包人负责接收、卸货、运输和保管。</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5.2.4 发包人要求向承包人提前交货的，承包人不得拒绝，但发包人应承担承包人由此增加的费用。 </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5.2.5 承包人要求更改交货日期或地点的，应事先报请监理人批准。由于承包人要求更改交货时间或地点所增加的费用和（或）工期延误由承包人承担。 </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 材料和工程设备专用于合同工程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5.3.1运入施工场地的材料、工程设备，包括备品备件、安装专用工器具与随机资料，必须专用于合同工程，未经监理人同意，承包人不得运出施工场地或挪作他用。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5.4 禁止使用不合格的材料和工程设备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5.4.1 监理人有权拒绝承包人提供的不合格材料或工程设备，并要求承包人立即进行更换。监理人应在更换后再次进行检查和检验，由此增加的费用和（或）工期延误由承包人承担。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5.4.2 监理人发现承包人使用了不合格的材料和工程设备，应即时发出指示要求承包人立即改正，并禁止在工程中继续使用不合格的材料和工程设备。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5.4.3 发包人提供的材料或工程设备不符合合同要求的，承包人有权拒绝，并可要求发包人更换，由此增加的费用和（或）工期延误由发包人承担。</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14" w:name="_Toc334685123"/>
      <w:bookmarkStart w:id="115" w:name="_Toc452107935"/>
      <w:r>
        <w:rPr>
          <w:rFonts w:hint="eastAsia" w:ascii="仿宋" w:hAnsi="仿宋" w:eastAsia="仿宋" w:cs="仿宋"/>
          <w:b w:val="0"/>
          <w:color w:val="auto"/>
          <w:sz w:val="24"/>
          <w:szCs w:val="24"/>
          <w:highlight w:val="none"/>
        </w:rPr>
        <w:t>6  施工设备和临时设施</w:t>
      </w:r>
      <w:bookmarkEnd w:id="114"/>
      <w:bookmarkEnd w:id="115"/>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 承包人提供的施工设备和临时设施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6.1.2除专用合同条款另有约定外，承包人应自行承担修建临时设施的费用，需要临时占地的，应由发包人办理申请手续并承担相应费用。</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6.2 发包人提供的施工设备和临时设施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发包人提供的施工设备或临时设施在专用合同条款中约定。</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6.3 要求承包人增加或更换施工设备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6.4 施工设备和临时设施专用于合同工程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6.4.2 经监理人同意，承包人可根据合同进度计划撤走闲置的施工设备。</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16" w:name="_Toc452107936"/>
      <w:bookmarkStart w:id="117" w:name="_Toc334685124"/>
      <w:r>
        <w:rPr>
          <w:rFonts w:hint="eastAsia" w:ascii="仿宋" w:hAnsi="仿宋" w:eastAsia="仿宋" w:cs="仿宋"/>
          <w:b w:val="0"/>
          <w:color w:val="auto"/>
          <w:sz w:val="24"/>
          <w:szCs w:val="24"/>
          <w:highlight w:val="none"/>
        </w:rPr>
        <w:t>7  交通运输</w:t>
      </w:r>
      <w:bookmarkEnd w:id="116"/>
      <w:bookmarkEnd w:id="117"/>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7.1　道路通行权和场外设施</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7.2　场内施工道路</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7.2.1　除本合同约定由发包人提供的部分道路和交通设施外，承包人应负责修建、维修、养护和管理其施工所需的全部临时道路和交通设施 （ 包括合同约定由发包人提供的部分道路和交通设施的维修、养护和管理） ，并承担相应费用。</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7.2.2　承包人修建的临时道路和交通设施，应免费提供发包人、监理人以及与本合同有关的其他承包人使用。</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7.3 场外交通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承包人车辆外出行驶所需的场外公共道路的通行费、养路费和税款等由承包人承担。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 承包人应遵守有关交通法规，严格按照道路和桥梁的限制荷重安全行驶，并服从交通管理部门的检查和监督。</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 超大件和超重件的运输</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7.5 道路和桥梁的损坏责任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因承包人运输造成施工场地内外公共道路和桥梁损坏的，由承包人承担修复损坏的全部费用和可能引起的赔偿。</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7.6 水路和航空运输</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18" w:name="_Toc334685125"/>
      <w:bookmarkStart w:id="119" w:name="_Toc452107937"/>
      <w:r>
        <w:rPr>
          <w:rFonts w:hint="eastAsia" w:ascii="仿宋" w:hAnsi="仿宋" w:eastAsia="仿宋" w:cs="仿宋"/>
          <w:b w:val="0"/>
          <w:color w:val="auto"/>
          <w:sz w:val="24"/>
          <w:szCs w:val="24"/>
          <w:highlight w:val="none"/>
        </w:rPr>
        <w:t>8  测量放线</w:t>
      </w:r>
      <w:bookmarkEnd w:id="118"/>
      <w:bookmarkEnd w:id="119"/>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8.1 施工控制网</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8.1.1　除专用合同条款另有约定外，施工控制网由承包人负责测设，发包人应在本合同协议书签订后的14天内，向承包人提供测量基准点、基准线和水准点及其相关资料。承包人应在收到上述资料后的２ ８天内，将施测的施工控制网资料提交监理人审批。监理人应在收到报批件后的１ ４天内批复承包人。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8.1.2承包人应负责管理施工控制网点。施工控制网点丢失或损坏的，承包人应及时修复。承包人应承担施工控制网点的管理与修复费用，并在工程竣工后将施工控制网点移交发包人。</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8.2 施工测量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8.2.1承包人应负责施工过程中的全部施工测量放线工作，并配置合格的人员、仪器、设备和其他物品。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8.2.2监理人可以指示承包人进行抽样复测，当复测中发现错误或出现超过合同约定的误差时，承包人应按监理人指示进行修正或补测，并承担相应的复测费用。</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8.3 基准资料错误的责任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20" w:name="_Toc13085"/>
      <w:bookmarkStart w:id="121" w:name="_Toc452107938"/>
      <w:r>
        <w:rPr>
          <w:rFonts w:hint="eastAsia" w:ascii="仿宋" w:hAnsi="仿宋" w:eastAsia="仿宋" w:cs="仿宋"/>
          <w:b/>
          <w:bCs/>
          <w:color w:val="auto"/>
          <w:sz w:val="24"/>
          <w:szCs w:val="24"/>
          <w:highlight w:val="none"/>
        </w:rPr>
        <w:t>8.4 监理人使用施工控制网</w:t>
      </w:r>
      <w:bookmarkEnd w:id="120"/>
      <w:bookmarkEnd w:id="121"/>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dstrike/>
          <w:color w:val="auto"/>
          <w:sz w:val="24"/>
          <w:szCs w:val="24"/>
          <w:highlight w:val="none"/>
        </w:rPr>
      </w:pPr>
      <w:r>
        <w:rPr>
          <w:rFonts w:hint="eastAsia" w:ascii="仿宋" w:hAnsi="仿宋" w:eastAsia="仿宋" w:cs="仿宋"/>
          <w:color w:val="auto"/>
          <w:sz w:val="24"/>
          <w:szCs w:val="24"/>
          <w:highlight w:val="none"/>
        </w:rPr>
        <w:t>监理人需要使用施工控制网的，承包人应提供必要的协助，发包人不再为此支付费用。</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8.5补充地质勘探</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行的补充地质勘探，其费用由承包人承担。</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22" w:name="_Toc334685126"/>
      <w:bookmarkStart w:id="123" w:name="_Toc452107939"/>
      <w:r>
        <w:rPr>
          <w:rFonts w:hint="eastAsia" w:ascii="仿宋" w:hAnsi="仿宋" w:eastAsia="仿宋" w:cs="仿宋"/>
          <w:b w:val="0"/>
          <w:color w:val="auto"/>
          <w:sz w:val="24"/>
          <w:szCs w:val="24"/>
          <w:highlight w:val="none"/>
        </w:rPr>
        <w:t>9　施工安全、治安保卫和环境保护</w:t>
      </w:r>
      <w:bookmarkEnd w:id="122"/>
      <w:bookmarkEnd w:id="123"/>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9.1　发包人的施工安全责任</w:t>
      </w:r>
    </w:p>
    <w:p>
      <w:pPr>
        <w:pageBreakBefore w:val="0"/>
        <w:widowControl w:val="0"/>
        <w:kinsoku/>
        <w:wordWrap/>
        <w:overflowPunct/>
        <w:topLinePunct w:val="0"/>
        <w:bidi w:val="0"/>
        <w:spacing w:line="640" w:lineRule="exact"/>
        <w:ind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9.1.2 发包人应对其现场机构雇佣的全部人员的工伤事故承担责任，但由于承包人原因造成发包人人员工伤的，应由承包人承担责任。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9.1.3 发包人应负责赔偿以下各种情况造成的第三者人身伤亡和财产损失：</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工程或工程的任何部分对土地的占用所造成的第三者财产损失；</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由于发包人原因在施工场地及其毗邻地带造成的第三者人身伤亡和财产损失。</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9.1.4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9.1.5　发包人按照已标价工程量清单所列金额和合同约定的计量支付规定，支付安全作业环境及安全施工措施所需费用。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9.1.6　发包人负责组织工程参建单位编制保证安全生产的措施方案。工程开工前，就落实保证安全生产的措施进行全面系统的布置，进一步明确承包人的安全生产责任。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9.1.7　发包人负责在拆除工程和爆破工程施工14天前向有关部门或机构报送相关备案资料。</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9.2　承包人的施工安全责任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　承包人应按合同约定履行安全职责，执行监理人有关安全工作的指示。承包人应按技术标准和要求 （ 合同技术条款）约定的内容和期限，以及监理人的指示，编制施工安全技术措施提交监理人审批。监理人应在技术标准和要求 （ 合同技术条款）约定的期限内批复承包人。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9.2.2 承包人应加强施工作业安全管理，特别应加强易燃、易爆材料、火工器材、有毒与腐蚀性材料和其他危险品的管理，以及对爆破作业和地下工程施工等危险作业的管理。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9.2.3 承包人应严格按照国家安全标准制定施工安全操作规程，配备必要的安全生产和劳动保护设施，加强对承包人人员的安全教育，并发放安全工作手册和劳动保护用具。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9.2.4 承包人应按监理人的指示制定应对灾害的紧急预案，报送监理人审批。承包人还应按预案做好安全检查，配置必要的救助物资和器材，切实保护好有关人员的人身和财产安全。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9.2.6 承包人应对其履行合同所雇佣的全部人员，包括分包人人员的工伤事故承担责任，但由于发包人原因造成承包人人员工伤事故的，应由发包人承担责任。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9.2.7 由于承包人原因在施工场地内及其毗邻地带造成的第三者人员伤亡和财产损失，由承包人负责赔偿。</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9.2.8　承包人已标价工程量清单应包含工程安全作业环境及安全施工措施所需费用。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9.2.9　承包人应建立健全安全生产责任制度和安全生产教育培训制度，制定安全生产</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规章制度和操作规程，保证本单位建立和完善安全生产条件所需资金的投入，对本工程进行定期和专项安全检查，并做好安全检查记录。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9.2.10　承包人应设立安全生产管理机构，施工现场应有专职安全生产管理人员。</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9.2.11　承包人应负责对特种作业人员进行专门的安全作业培训，并保证特种作业人员持证上岗。</w:t>
      </w:r>
    </w:p>
    <w:p>
      <w:pPr>
        <w:pageBreakBefore w:val="0"/>
        <w:widowControl w:val="0"/>
        <w:kinsoku/>
        <w:wordWrap/>
        <w:overflowPunct/>
        <w:topLinePunct w:val="0"/>
        <w:bidi w:val="0"/>
        <w:spacing w:before="240"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9.2.13　承包人在使用施工起重机械和整体提升脚手架、模板等自升式架设设施前，应组织有关单位进行验收。</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24" w:name="_Toc452107940"/>
      <w:bookmarkStart w:id="125" w:name="_Toc1619"/>
      <w:r>
        <w:rPr>
          <w:rFonts w:hint="eastAsia" w:ascii="仿宋" w:hAnsi="仿宋" w:eastAsia="仿宋" w:cs="仿宋"/>
          <w:b/>
          <w:bCs/>
          <w:color w:val="auto"/>
          <w:sz w:val="24"/>
          <w:szCs w:val="24"/>
          <w:highlight w:val="none"/>
        </w:rPr>
        <w:t>9.3 治安保卫</w:t>
      </w:r>
      <w:bookmarkEnd w:id="124"/>
      <w:bookmarkEnd w:id="12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 除合同另有约定外，发包人应与当地公安部门协商，在现场建立治安管理机构或联防组织，统一管理施工场地的治安保卫事项，履行合同工程的治安保卫职责。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9.3.2 发包人和承包人除应协助现场治安管理机构或联防组织维护施工场地的社会治安外，还应做好包括生活区在内的各自管辖区的治安保卫工作。</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26" w:name="_Toc9680"/>
      <w:bookmarkStart w:id="127" w:name="_Toc452107941"/>
      <w:r>
        <w:rPr>
          <w:rFonts w:hint="eastAsia" w:ascii="仿宋" w:hAnsi="仿宋" w:eastAsia="仿宋" w:cs="仿宋"/>
          <w:b/>
          <w:bCs/>
          <w:color w:val="auto"/>
          <w:sz w:val="24"/>
          <w:szCs w:val="24"/>
          <w:highlight w:val="none"/>
        </w:rPr>
        <w:t>9.4 环境保护</w:t>
      </w:r>
      <w:bookmarkEnd w:id="126"/>
      <w:bookmarkEnd w:id="127"/>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9.4.1 承包人在施工过程中，应遵守有关环境保护的法律，履行合同约定的环境保护义务，并对违反法律和合同约定义务所造成的环境破坏、人身伤害和财产损失负责。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9.4.2 承包人应按合同约定的环保工作内容，编制施工环保措施计划，报送监理人审批。</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9.4.4 承包人应按合同约定采取有效措施，对施工开挖的边坡及时进行支护,维护排水设施，并进行水土保护，避免因施工造成的地质灾害。</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9.4.5 承包人应按国家饮用水管理标准定期对饮用水源进行监测，防止施工活动污染饮用水源。</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9.4.6 承包人应按合同约定，加强对噪声、粉尘、废气、废水和废油的控制，努力降低噪声，控制粉尘和废气浓度，做好废水和废油的治理和排放。</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9.5　事故处理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9.5.1　发包人负责组织参建单位制定本工程的质量与安全事故应急预案，建立质量与安全事故应急处置指挥部。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9.5.2　承包人应对施工现场易发生重大事故的部位、环节进行监控，配备救援器材、</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设备，并定期组织演练。</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9.5.3　工程开工前，承包人应根据本工程的特点制定施工现场施工质量与安全事故应急预案，并报发包人备案。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9.5.4　施工过程中发生事故时，发包人、承包人应立即启动应急预案。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9.5.5　事故调查处理由发包人按相关规定履行手续，承包人应配合。</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9.6　水土保持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9.6.1　发包人应及时向承包人提供水土保持方案。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9.6.2  承包人在施工过程中，应遵守有关水土保持的法律法规和规章，履行合同约定的水土保持义务，并对其违反法律和合同约定义务所造成的水土流失灾害、人身伤害和财产损失负责。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9.6.3　承包人的水土保持措施计划，应满足技术标准和要求 （ 合同技术条款）约定的要求。</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9.7　文明工地</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9.7.1　发包人应按专用合同条款的约定，负责建立创建文明建设工地的组织机构，制定创建文明建设工地的规划和办法。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9.7.2承包人应按创建文明建设工地的规划和办法，履行职责，承担相应责任。所需费用应含在已标价工程量清单中。</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9.8　防汛度汛</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9.8.1　发包人负责组织工程参建单位编制本工程的度汛方案和措施。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9.8.2　承包人应根据发包人编制的本工程度汛方案和措施，制定相应的度汛方案，报发包人批准后实施。</w:t>
      </w:r>
    </w:p>
    <w:p>
      <w:pPr>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28" w:name="_Toc452107942"/>
      <w:bookmarkStart w:id="129" w:name="_Toc334685127"/>
      <w:r>
        <w:rPr>
          <w:rFonts w:hint="eastAsia" w:ascii="仿宋" w:hAnsi="仿宋" w:eastAsia="仿宋" w:cs="仿宋"/>
          <w:b/>
          <w:bCs/>
          <w:color w:val="auto"/>
          <w:sz w:val="24"/>
          <w:szCs w:val="24"/>
          <w:highlight w:val="none"/>
        </w:rPr>
        <w:t>10　 进度计划</w:t>
      </w:r>
      <w:bookmarkEnd w:id="128"/>
      <w:bookmarkEnd w:id="129"/>
    </w:p>
    <w:p>
      <w:pPr>
        <w:pageBreakBefore w:val="0"/>
        <w:widowControl w:val="0"/>
        <w:kinsoku/>
        <w:wordWrap/>
        <w:overflowPunct/>
        <w:topLinePunct w:val="0"/>
        <w:bidi w:val="0"/>
        <w:spacing w:line="640" w:lineRule="exact"/>
        <w:outlineLvl w:val="9"/>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10.1　合同进度计划</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承包人应按技术标准和要求 （ 合同技术条款）约定的内容和期限以及监理人的指示，编制详细的施工总进度计划及其说明提交监理人审批。监理人应在技术标准和要求 （ 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10.2　合同进度计划的修订</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10.3　单位工程进度计划</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监理人认为有必要时，承包人应按监理人指示的内容和期限，并根据合同进度计划的进度控制要求，编制单位工程进度计划，提交监理人审批。</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10.4　提交资金流估算表</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pageBreakBefore w:val="0"/>
        <w:widowControl w:val="0"/>
        <w:kinsoku/>
        <w:wordWrap/>
        <w:overflowPunct/>
        <w:topLinePunct w:val="0"/>
        <w:bidi w:val="0"/>
        <w:spacing w:line="640" w:lineRule="exact"/>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资金流估算表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852"/>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2"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c>
          <w:tcPr>
            <w:tcW w:w="853" w:type="dxa"/>
            <w:noWrap w:val="0"/>
            <w:vAlign w:val="top"/>
          </w:tcPr>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tc>
      </w:tr>
    </w:tbl>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130" w:name="_Toc452107943"/>
      <w:bookmarkStart w:id="131" w:name="_Toc334685128"/>
      <w:r>
        <w:rPr>
          <w:rFonts w:hint="eastAsia" w:ascii="仿宋" w:hAnsi="仿宋" w:eastAsia="仿宋" w:cs="仿宋"/>
          <w:b w:val="0"/>
          <w:color w:val="auto"/>
          <w:kern w:val="0"/>
          <w:sz w:val="24"/>
          <w:szCs w:val="24"/>
          <w:highlight w:val="none"/>
        </w:rPr>
        <w:t>11　开工和竣工 （ 完工）</w:t>
      </w:r>
      <w:bookmarkEnd w:id="130"/>
      <w:bookmarkEnd w:id="131"/>
    </w:p>
    <w:p>
      <w:pPr>
        <w:pageBreakBefore w:val="0"/>
        <w:widowControl w:val="0"/>
        <w:numPr>
          <w:ilvl w:val="1"/>
          <w:numId w:val="6"/>
        </w:numPr>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开工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11.1.3　若发包人未能按合同约定向承包人提供开工的必要条件，承包人有权要求延长工期。监理人应在收到承包人的书面要求后，按第3.5款的约定，与合同双方商定或确定增加的费用和延长的工期。</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11.1.4　承包人在接到开工通知后14天内未按进度计划要求及时进场组织施工，监理人可通知承包人在接到通知后７天内提交一份说明其进场延误的书面报告，报送监理人。书面报告应说明不能及时进场的原因和补救措施，由此增加的费用和工期延误责任由承包人承担。</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32" w:name="_Toc15335"/>
      <w:bookmarkStart w:id="133" w:name="_Toc452107944"/>
      <w:r>
        <w:rPr>
          <w:rFonts w:hint="eastAsia" w:ascii="仿宋" w:hAnsi="仿宋" w:eastAsia="仿宋" w:cs="仿宋"/>
          <w:b/>
          <w:bCs/>
          <w:color w:val="auto"/>
          <w:sz w:val="24"/>
          <w:szCs w:val="24"/>
          <w:highlight w:val="none"/>
        </w:rPr>
        <w:t>11.2 竣工</w:t>
      </w:r>
      <w:bookmarkEnd w:id="132"/>
      <w:bookmarkEnd w:id="133"/>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承包人应在第1.1.4.3目约定的期限内完成合同工程。实际竣工日期在接收证书中写明</w:t>
      </w:r>
      <w:r>
        <w:rPr>
          <w:rFonts w:hint="eastAsia" w:ascii="仿宋" w:hAnsi="仿宋" w:eastAsia="仿宋" w:cs="仿宋"/>
          <w:b/>
          <w:color w:val="auto"/>
          <w:sz w:val="24"/>
          <w:szCs w:val="24"/>
          <w:highlight w:val="none"/>
        </w:rPr>
        <w:t>。</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34" w:name="_Toc18561"/>
      <w:bookmarkStart w:id="135" w:name="_Toc452107945"/>
      <w:r>
        <w:rPr>
          <w:rFonts w:hint="eastAsia" w:ascii="仿宋" w:hAnsi="仿宋" w:eastAsia="仿宋" w:cs="仿宋"/>
          <w:b/>
          <w:bCs/>
          <w:color w:val="auto"/>
          <w:sz w:val="24"/>
          <w:szCs w:val="24"/>
          <w:highlight w:val="none"/>
        </w:rPr>
        <w:t>11.3 发包人的工期延误</w:t>
      </w:r>
      <w:bookmarkEnd w:id="134"/>
      <w:bookmarkEnd w:id="13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在履行合同过程中，由于发包人的下列原因造成工期延误的，承包人有权要求发包人延长工期和（或）增加费用，并支付合理利润。需要修订合同进度计划的，按照第10.2款的约定办理。</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（1）增加合同工作内容；</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（2）改变合同中任何一项工作的质量要求或其他特性；</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（3）发包人迟延提供材料、工程设备或变更交货地点的；</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（4）因发包人原因导致的暂停施工；</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（5）提供图纸延误；</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（6）未按合同约定及时支付预付款、进度款；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（7）发包人造成工期延误的其他原因。</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36" w:name="_Toc10383"/>
      <w:bookmarkStart w:id="137" w:name="_Toc452107946"/>
      <w:r>
        <w:rPr>
          <w:rFonts w:hint="eastAsia" w:ascii="仿宋" w:hAnsi="仿宋" w:eastAsia="仿宋" w:cs="仿宋"/>
          <w:b/>
          <w:bCs/>
          <w:color w:val="auto"/>
          <w:sz w:val="24"/>
          <w:szCs w:val="24"/>
          <w:highlight w:val="none"/>
        </w:rPr>
        <w:t>11.4 异常恶劣的气候条件</w:t>
      </w:r>
      <w:bookmarkEnd w:id="136"/>
      <w:bookmarkEnd w:id="137"/>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由于出现专用合同条款规定的异常恶劣气候的条件导致工期延误的，承包人有权要求发包人延长工期。</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38" w:name="_Toc452107947"/>
      <w:bookmarkStart w:id="139" w:name="_Toc16962"/>
      <w:r>
        <w:rPr>
          <w:rFonts w:hint="eastAsia" w:ascii="仿宋" w:hAnsi="仿宋" w:eastAsia="仿宋" w:cs="仿宋"/>
          <w:b/>
          <w:bCs/>
          <w:color w:val="auto"/>
          <w:sz w:val="24"/>
          <w:szCs w:val="24"/>
          <w:highlight w:val="none"/>
        </w:rPr>
        <w:t>11.5 承包人的工期延误</w:t>
      </w:r>
      <w:bookmarkEnd w:id="138"/>
      <w:bookmarkEnd w:id="139"/>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40" w:name="_Toc9542"/>
      <w:bookmarkStart w:id="141" w:name="_Toc452107948"/>
      <w:r>
        <w:rPr>
          <w:rFonts w:hint="eastAsia" w:ascii="仿宋" w:hAnsi="仿宋" w:eastAsia="仿宋" w:cs="仿宋"/>
          <w:b/>
          <w:bCs/>
          <w:color w:val="auto"/>
          <w:sz w:val="24"/>
          <w:szCs w:val="24"/>
          <w:highlight w:val="none"/>
        </w:rPr>
        <w:t>11.6 工期提前</w:t>
      </w:r>
      <w:bookmarkEnd w:id="140"/>
      <w:bookmarkEnd w:id="141"/>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发包人要求提前完工的，双方协商一致后应签订提前完工协议，协议内容包括：</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 提前的时间和修订后的进度计划；</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(2)承包人的赶工措施；</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(3)发包人为赶工提供的条件；</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(4)赶工费用 （ 包括利润和奖金） 。</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142" w:name="_Toc334685129"/>
      <w:bookmarkStart w:id="143" w:name="_Toc452107949"/>
      <w:r>
        <w:rPr>
          <w:rFonts w:hint="eastAsia" w:ascii="仿宋" w:hAnsi="仿宋" w:eastAsia="仿宋" w:cs="仿宋"/>
          <w:b w:val="0"/>
          <w:color w:val="auto"/>
          <w:kern w:val="0"/>
          <w:sz w:val="24"/>
          <w:szCs w:val="24"/>
          <w:highlight w:val="none"/>
        </w:rPr>
        <w:t>12  施工</w:t>
      </w:r>
      <w:bookmarkEnd w:id="142"/>
      <w:bookmarkEnd w:id="143"/>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44" w:name="_Toc452107950"/>
      <w:bookmarkStart w:id="145" w:name="_Toc20880"/>
      <w:r>
        <w:rPr>
          <w:rFonts w:hint="eastAsia" w:ascii="仿宋" w:hAnsi="仿宋" w:eastAsia="仿宋" w:cs="仿宋"/>
          <w:b/>
          <w:bCs/>
          <w:color w:val="auto"/>
          <w:sz w:val="24"/>
          <w:szCs w:val="24"/>
          <w:highlight w:val="none"/>
        </w:rPr>
        <w:t>12.1 承包人暂停施工的责任</w:t>
      </w:r>
      <w:bookmarkEnd w:id="144"/>
      <w:bookmarkEnd w:id="14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因下列暂停施工增加的费用和（或）工期延误由承包人承担：</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（1）承包人违约引起的暂停施工；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（2）由于承包人原因为工程合理施工和安全保障所必需的暂停施工；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（3）承包人擅自暂停施工；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（4）承包人其他原因引起的暂停施工；</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（5）专用合同条款约定由承包人承担的其他暂停施工。</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12.2　发包人暂停施工的责任</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由于发包人原因引起的暂停施工造成工期延误的，承包人有权要求发包人延长工期和（ 或）增加费用，并支付合理利润。</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属于下列任何一种情况引起的暂停施工，均为发包人的责任：</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(1)由于发包人违约引起的暂停施工；</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(2)由于不可抗力的自然或社会因素引起的暂停施工；</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(3)专用合同条款中约定的其它由于发包人原因引起的暂停施工。</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46" w:name="_Toc452107951"/>
      <w:bookmarkStart w:id="147" w:name="_Toc23964"/>
      <w:r>
        <w:rPr>
          <w:rFonts w:hint="eastAsia" w:ascii="仿宋" w:hAnsi="仿宋" w:eastAsia="仿宋" w:cs="仿宋"/>
          <w:b/>
          <w:bCs/>
          <w:color w:val="auto"/>
          <w:sz w:val="24"/>
          <w:szCs w:val="24"/>
          <w:highlight w:val="none"/>
        </w:rPr>
        <w:t>12.3 监理人暂停施工指示</w:t>
      </w:r>
      <w:bookmarkEnd w:id="146"/>
      <w:bookmarkEnd w:id="147"/>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48" w:name="_Toc452107952"/>
      <w:bookmarkStart w:id="149" w:name="_Toc1379"/>
      <w:r>
        <w:rPr>
          <w:rFonts w:hint="eastAsia" w:ascii="仿宋" w:hAnsi="仿宋" w:eastAsia="仿宋" w:cs="仿宋"/>
          <w:b/>
          <w:bCs/>
          <w:color w:val="auto"/>
          <w:sz w:val="24"/>
          <w:szCs w:val="24"/>
          <w:highlight w:val="none"/>
        </w:rPr>
        <w:t>12.4 暂停施工后的复工</w:t>
      </w:r>
      <w:bookmarkEnd w:id="148"/>
      <w:bookmarkEnd w:id="149"/>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承包人无故拖延和拒绝复工的，由此增加的费用和工期延误由承包人承担；因发包人原因无法按时复工的，承包人有权要求发包人延长工期和（或）增加费用，并支付合理利润。</w:t>
      </w:r>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50" w:name="_Toc31802"/>
      <w:bookmarkStart w:id="151" w:name="_Toc452107953"/>
      <w:r>
        <w:rPr>
          <w:rFonts w:hint="eastAsia" w:ascii="仿宋" w:hAnsi="仿宋" w:eastAsia="仿宋" w:cs="仿宋"/>
          <w:b/>
          <w:bCs/>
          <w:color w:val="auto"/>
          <w:sz w:val="24"/>
          <w:szCs w:val="24"/>
          <w:highlight w:val="none"/>
        </w:rPr>
        <w:t>12.5 暂停施工持续56天以上</w:t>
      </w:r>
      <w:bookmarkEnd w:id="150"/>
      <w:bookmarkEnd w:id="151"/>
    </w:p>
    <w:p>
      <w:pPr>
        <w:pageBreakBefore w:val="0"/>
        <w:widowControl w:val="0"/>
        <w:kinsoku/>
        <w:wordWrap/>
        <w:overflowPunct/>
        <w:topLinePunct w:val="0"/>
        <w:bidi w:val="0"/>
        <w:spacing w:line="64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12.5.2 由于承包人责任引起的暂停施工，如承包人在收到监理人暂停施工指示后56天内不认真采取有效的复工措施，造成工期延误，可视为承包人违约，应按第22.1款的规定办理。</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52" w:name="_Toc452107954"/>
      <w:bookmarkStart w:id="153" w:name="_Toc334685130"/>
      <w:r>
        <w:rPr>
          <w:rFonts w:hint="eastAsia" w:ascii="仿宋" w:hAnsi="仿宋" w:eastAsia="仿宋" w:cs="仿宋"/>
          <w:b w:val="0"/>
          <w:color w:val="auto"/>
          <w:sz w:val="24"/>
          <w:szCs w:val="24"/>
          <w:highlight w:val="none"/>
        </w:rPr>
        <w:t>13 工程质量</w:t>
      </w:r>
      <w:bookmarkEnd w:id="152"/>
      <w:bookmarkEnd w:id="153"/>
    </w:p>
    <w:p>
      <w:pPr>
        <w:pStyle w:val="53"/>
        <w:pageBreakBefore w:val="0"/>
        <w:widowControl w:val="0"/>
        <w:kinsoku/>
        <w:wordWrap/>
        <w:overflowPunct/>
        <w:topLinePunct w:val="0"/>
        <w:bidi w:val="0"/>
        <w:spacing w:line="640" w:lineRule="exact"/>
        <w:outlineLvl w:val="9"/>
        <w:rPr>
          <w:rFonts w:hint="eastAsia" w:ascii="仿宋" w:hAnsi="仿宋" w:eastAsia="仿宋" w:cs="仿宋"/>
          <w:b/>
          <w:bCs/>
          <w:color w:val="auto"/>
          <w:sz w:val="24"/>
          <w:szCs w:val="24"/>
          <w:highlight w:val="none"/>
        </w:rPr>
      </w:pPr>
      <w:bookmarkStart w:id="154" w:name="_Toc10342"/>
      <w:bookmarkStart w:id="155" w:name="_Toc452107955"/>
      <w:r>
        <w:rPr>
          <w:rFonts w:hint="eastAsia" w:ascii="仿宋" w:hAnsi="仿宋" w:eastAsia="仿宋" w:cs="仿宋"/>
          <w:b/>
          <w:bCs/>
          <w:color w:val="auto"/>
          <w:sz w:val="24"/>
          <w:szCs w:val="24"/>
          <w:highlight w:val="none"/>
        </w:rPr>
        <w:t>13.1 工程质量要求</w:t>
      </w:r>
      <w:bookmarkEnd w:id="154"/>
      <w:bookmarkEnd w:id="15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 工程质量验收按合同约定验收标准执行。</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13.1.2 因承包人原因造成工程质量达不到合同约定验收标准的，监理人有权要求承包人返工直至符合合同要求为止，由此造成的费用增加和（或）工期延误由承包人承担。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13.1.3 因发包人原因造成工程质量达不到合同约定验收标准的，发包人应承担由于承包人返工造成的费用增加和（或）工期延误，并支付承包人合理利润。</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13.2　承包人的质量管理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13.2.1　承包人应在施工场地设置专门的质量检查机构，配备专职质量检查人员，建立完善的质量检查制度。承包人应按技术标准和要求 （ 合同技术条款）约定的内容和期限，编制工程质量保证措施文件，包括质量检查机构的组织和岗位责任、质量检查人员的组成、质量检查程序和实施细则等，提交监理人审批。监理人应在技术标准和要求 （ 合同技术条款）约定的期限内批复承包人。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 承包人应加强对施工人员的质量教育和技术培训，定期考核施工人员的劳动技能，严格执行规范和操作规程。</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56" w:name="_Toc27045"/>
      <w:bookmarkStart w:id="157" w:name="_Toc452107956"/>
      <w:r>
        <w:rPr>
          <w:rFonts w:hint="eastAsia" w:ascii="仿宋" w:hAnsi="仿宋" w:eastAsia="仿宋" w:cs="仿宋"/>
          <w:b w:val="0"/>
          <w:color w:val="auto"/>
          <w:sz w:val="24"/>
          <w:szCs w:val="24"/>
          <w:highlight w:val="none"/>
        </w:rPr>
        <w:t>13.3 承包人的质量检查</w:t>
      </w:r>
      <w:bookmarkEnd w:id="156"/>
      <w:bookmarkEnd w:id="157"/>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承包人应按合同约定对材料、工程设备以及工程的所有部位及其施工工艺进行全过程的质量检查和检验，并作详细记录，编制工程质量报表，报送监理人审查。</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58" w:name="_Toc452107957"/>
      <w:bookmarkStart w:id="159" w:name="_Toc13780"/>
      <w:r>
        <w:rPr>
          <w:rFonts w:hint="eastAsia" w:ascii="仿宋" w:hAnsi="仿宋" w:eastAsia="仿宋" w:cs="仿宋"/>
          <w:b w:val="0"/>
          <w:color w:val="auto"/>
          <w:sz w:val="24"/>
          <w:szCs w:val="24"/>
          <w:highlight w:val="none"/>
        </w:rPr>
        <w:t>13.4 监理人的质量检查</w:t>
      </w:r>
      <w:bookmarkEnd w:id="158"/>
      <w:bookmarkEnd w:id="159"/>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0" w:name="_Toc6833"/>
      <w:bookmarkStart w:id="161" w:name="_Toc452107958"/>
      <w:r>
        <w:rPr>
          <w:rFonts w:hint="eastAsia" w:ascii="仿宋" w:hAnsi="仿宋" w:eastAsia="仿宋" w:cs="仿宋"/>
          <w:b w:val="0"/>
          <w:color w:val="auto"/>
          <w:sz w:val="24"/>
          <w:szCs w:val="24"/>
          <w:highlight w:val="none"/>
        </w:rPr>
        <w:t>13.5 工程隐蔽部位覆盖前的检查</w:t>
      </w:r>
      <w:bookmarkEnd w:id="160"/>
      <w:bookmarkEnd w:id="161"/>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13.5.1 通知监理人检查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13.5.2 监理人未到场检查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13.5.3 监理人重新检查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13.5.4 承包人私自覆盖</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承包人未通知监理人到场检查，私自将工程隐蔽部位覆盖的，监理人有权指示承包人钻孔探测或揭开检查，由此增加的费用和（或）工期延误由承包人承担。</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2" w:name="_Toc452107959"/>
      <w:bookmarkStart w:id="163" w:name="_Toc25676"/>
      <w:r>
        <w:rPr>
          <w:rFonts w:hint="eastAsia" w:ascii="仿宋" w:hAnsi="仿宋" w:eastAsia="仿宋" w:cs="仿宋"/>
          <w:b w:val="0"/>
          <w:color w:val="auto"/>
          <w:sz w:val="24"/>
          <w:szCs w:val="24"/>
          <w:highlight w:val="none"/>
        </w:rPr>
        <w:t>13.6 清除不合格工程</w:t>
      </w:r>
      <w:bookmarkEnd w:id="162"/>
      <w:bookmarkEnd w:id="163"/>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13.6.2 由于发包人提供的材料或工程设备不合格造成的工程不合格，需要承包人采取措施补救的，发包人应承担由此增加的费用和（或）工期延误，并支付承包人合理利润。</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13.7　质量评定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13.7.1　发包人应组织承包人进行工程项目划分，并确定单位工程、主要分部工程、重要隐蔽单元工程和关键部位单元工程。</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13.7.2　工程实施过程中，单位工程、主要分部工程、重要隐蔽单元工程和关键部位单元工程的项目划分需要调整时，承包人应报发包人确认。</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13.7.3　承包人应在单元 （工序）工程质量自评合格后，报监理人核定质量等级并签证认可。</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13.7.5　承包人应在分部工程质量自评合格后，报监理人复核和发包人认定。发包人负责按有关规定完成分部工程质量结论报工程质量监督机构核备 （核定）手续。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13.7.6　承包人应在单位工程质量自评合格后，报监理人复核和发包人认定。发包人负责按有关规定完成单位工程质量结论报工程质量监督机构核定手续。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13.7.7　除专用合同条款另有约定外，工程质量等级分为合格和优良，应分别达到约定的标准。</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13.8　质量事故处理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13.8.1　发生质量事故时，承包人应及时向发包人和监理人报告。</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13.8.2　质量事故调查处理由发包人按相关规定履行手续，承包人应配合。</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13.8.3承包人应对质量缺陷进行备案。发包人委托监理人对质量缺陷备案情况进行监督检查并履行相关手续。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13.8.4　除专用合同条款另有约定外，工程竣工验收时，发包人负责向竣工验收委员会汇报并提交历次质量缺陷处理的备案资料。</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4" w:name="_Toc334685131"/>
      <w:bookmarkStart w:id="165" w:name="_Toc452107960"/>
      <w:r>
        <w:rPr>
          <w:rFonts w:hint="eastAsia" w:ascii="仿宋" w:hAnsi="仿宋" w:eastAsia="仿宋" w:cs="仿宋"/>
          <w:b w:val="0"/>
          <w:color w:val="auto"/>
          <w:sz w:val="24"/>
          <w:szCs w:val="24"/>
          <w:highlight w:val="none"/>
        </w:rPr>
        <w:t>14　试验和检验</w:t>
      </w:r>
      <w:bookmarkEnd w:id="164"/>
      <w:bookmarkEnd w:id="165"/>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14.1　材料、工程设备和工程的试验和检验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14.1.2 监理人未按合同约定派员参加试验和检验的，除监理人另有指示外，承包人可自行试验和检验，并应立即将试验和检验结果报送监理人，监理人应签字确认。</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14.1.4　承包人应按相关规定和标准对水泥、钢材等原材料与中间产品质量进行检验，并报监理人复核。</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14.1.6　对专用合同条款约定的试块、试件及有关材料，监理人实行见证取样。见证取样资料由承包人制备，记录应真实齐全，监理人、承包人等参与见证取样人员均应在相关文件上签字。</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6" w:name="_Toc452107961"/>
      <w:bookmarkStart w:id="167" w:name="_Toc21324"/>
      <w:r>
        <w:rPr>
          <w:rFonts w:hint="eastAsia" w:ascii="仿宋" w:hAnsi="仿宋" w:eastAsia="仿宋" w:cs="仿宋"/>
          <w:b w:val="0"/>
          <w:color w:val="auto"/>
          <w:sz w:val="24"/>
          <w:szCs w:val="24"/>
          <w:highlight w:val="none"/>
        </w:rPr>
        <w:t>14.2 现场材料试验</w:t>
      </w:r>
      <w:bookmarkEnd w:id="166"/>
      <w:bookmarkEnd w:id="167"/>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14.2.1 承包人根据合同约定或监理人指示进行的现场材料试验，应由承包人提供试验场所、试验人员、试验设备器材以及其他必要的试验条件。</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14.2.2 监理人在必要时可以使用承包人的试验场所、试验设备器材以及其他试验条件，进行以工程质量检查为目的的复核性材料试验，承包人应予以协助。</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68" w:name="_Toc6551"/>
      <w:bookmarkStart w:id="169" w:name="_Toc452107962"/>
      <w:r>
        <w:rPr>
          <w:rFonts w:hint="eastAsia" w:ascii="仿宋" w:hAnsi="仿宋" w:eastAsia="仿宋" w:cs="仿宋"/>
          <w:b w:val="0"/>
          <w:color w:val="auto"/>
          <w:sz w:val="24"/>
          <w:szCs w:val="24"/>
          <w:highlight w:val="none"/>
        </w:rPr>
        <w:t>14.3 现场工艺试验</w:t>
      </w:r>
      <w:bookmarkEnd w:id="168"/>
      <w:bookmarkEnd w:id="169"/>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70" w:name="_Toc452107963"/>
      <w:bookmarkStart w:id="171" w:name="_Toc334685132"/>
      <w:r>
        <w:rPr>
          <w:rFonts w:hint="eastAsia" w:ascii="仿宋" w:hAnsi="仿宋" w:eastAsia="仿宋" w:cs="仿宋"/>
          <w:b w:val="0"/>
          <w:color w:val="auto"/>
          <w:sz w:val="24"/>
          <w:szCs w:val="24"/>
          <w:highlight w:val="none"/>
        </w:rPr>
        <w:t>15 变更</w:t>
      </w:r>
      <w:bookmarkEnd w:id="170"/>
      <w:bookmarkEnd w:id="171"/>
    </w:p>
    <w:p>
      <w:pPr>
        <w:pStyle w:val="53"/>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172" w:name="_Toc24291"/>
      <w:bookmarkStart w:id="173" w:name="_Toc452107964"/>
      <w:r>
        <w:rPr>
          <w:rFonts w:hint="eastAsia" w:ascii="仿宋" w:hAnsi="仿宋" w:eastAsia="仿宋" w:cs="仿宋"/>
          <w:color w:val="auto"/>
          <w:sz w:val="24"/>
          <w:szCs w:val="24"/>
          <w:highlight w:val="none"/>
        </w:rPr>
        <w:t>15.1 变更的范围和内容</w:t>
      </w:r>
      <w:bookmarkEnd w:id="172"/>
      <w:bookmarkEnd w:id="173"/>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在履行合同中发生以下情形之一，应按照本款规定进行变更。</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(1)取消合同中任何一项工作，但被取消的工作不能转由发包人或其它人实施；</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(2)改变合同中任何一项工作的质量或其它特性；</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(3)改变合同工程的基线、标高、位置或尺寸；</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(4)改变合同中任何一项工作的施工时间或改变已批准的施工工艺或顺序；</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(5)为完成工程需要追加的额外工作；</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(6)增加或减少专用合同条款中约定的关键项目工程量超过其工程总量的一定数量百分比。上述第 (1)～ (6)目的变更内容引起工程施工组织和进度计划发生实质性变动和影响其原定的价格时，才予调整该项目的单价。第 (6)目情形下单价调整方式在专用合同条款中约定。</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74" w:name="_Toc31486"/>
      <w:bookmarkStart w:id="175" w:name="_Toc452107965"/>
      <w:r>
        <w:rPr>
          <w:rFonts w:hint="eastAsia" w:ascii="仿宋" w:hAnsi="仿宋" w:eastAsia="仿宋" w:cs="仿宋"/>
          <w:b w:val="0"/>
          <w:color w:val="auto"/>
          <w:sz w:val="24"/>
          <w:szCs w:val="24"/>
          <w:highlight w:val="none"/>
        </w:rPr>
        <w:t>15.2 变更权</w:t>
      </w:r>
      <w:bookmarkEnd w:id="174"/>
      <w:bookmarkEnd w:id="17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在履行合同过程中，经发包人同意，监理人可按第15.3款约定的变更程序向承包人作出变更指示，承包人应遵照执行。没有监理人的变更指示，承包人不得擅自变更。</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76" w:name="_Toc28427"/>
      <w:bookmarkStart w:id="177" w:name="_Toc452107966"/>
      <w:r>
        <w:rPr>
          <w:rFonts w:hint="eastAsia" w:ascii="仿宋" w:hAnsi="仿宋" w:eastAsia="仿宋" w:cs="仿宋"/>
          <w:b w:val="0"/>
          <w:color w:val="auto"/>
          <w:sz w:val="24"/>
          <w:szCs w:val="24"/>
          <w:highlight w:val="none"/>
        </w:rPr>
        <w:t>15.3 变更程序</w:t>
      </w:r>
      <w:bookmarkEnd w:id="176"/>
      <w:bookmarkEnd w:id="177"/>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变更的提出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（2）在合同履行过程中，发生第15.1款约定情形的，监理人应按照第15.3.3项约定向承包人发出变更指示。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（4）若承包人收到监理人的变更意向书后认为难以实施此项变更，应立即通知监理人，说明原因并附详细依据。监理人与承包人和发包人协商后确定撤销、改变或不改变原变更意向书。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15.3.2 变更估价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（2）变更工作影响工期的，承包人应提出调整工期的具体细节。监理人认为有必要时，可要求承包人提交要求提前或延长工期的施工进度计划及相应施工措施等详细资料。</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（3）除专用合同条款对期限另有约定外，监理人收到承包人变更报价书后的14天内，根据第15.4款约定的估价原则，按照第3.5款商定并经业主审定，最终确定变更价格。</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15.3.3 变更指示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（1）变更指示只能由监理人发出。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（2）变更指示应说明变更的目的、范围、变更内容以及变更的工程量及其进度和技术要求，并附有关图纸和文件。承包人收到变更指示后，应按变更指示进行变更工作。</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78" w:name="_Toc452107967"/>
      <w:bookmarkStart w:id="179" w:name="_Toc17460"/>
      <w:r>
        <w:rPr>
          <w:rFonts w:hint="eastAsia" w:ascii="仿宋" w:hAnsi="仿宋" w:eastAsia="仿宋" w:cs="仿宋"/>
          <w:b w:val="0"/>
          <w:color w:val="auto"/>
          <w:sz w:val="24"/>
          <w:szCs w:val="24"/>
          <w:highlight w:val="none"/>
        </w:rPr>
        <w:t>15.4 变更的估价原则</w:t>
      </w:r>
      <w:bookmarkEnd w:id="178"/>
      <w:bookmarkEnd w:id="179"/>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除专用合同条款另有约定外，因变更引起的价格调整按照本款约定处理。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已标价工程量清单中有适用于变更工作的子目的，采用该子目的单价。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15.4.2 已标价工程量清单中无适用于变更工作的子目，但有类似子目的，可在合理范围内参照类似子目的单价，由监理人按第3.5款商定或确定变更工作的单价。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已标价工程量清单中无适用或类似子目的单价，可按照省颁定额及投标税金、利润分析单价。（省颁定额无相应子目可参照部颁定额或建筑定额）</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80" w:name="_Toc20858"/>
      <w:bookmarkStart w:id="181" w:name="_Toc452107968"/>
      <w:r>
        <w:rPr>
          <w:rFonts w:hint="eastAsia" w:ascii="仿宋" w:hAnsi="仿宋" w:eastAsia="仿宋" w:cs="仿宋"/>
          <w:b w:val="0"/>
          <w:color w:val="auto"/>
          <w:sz w:val="24"/>
          <w:szCs w:val="24"/>
          <w:highlight w:val="none"/>
        </w:rPr>
        <w:t>15.5 承包人的合理化建议</w:t>
      </w:r>
      <w:bookmarkEnd w:id="180"/>
      <w:bookmarkEnd w:id="181"/>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15.5.2 承包人提出的合理化建议降低了合同价格、缩短了工期或者提高了工程经济效益的，发包人可按国家有关规定在专用合同条款中约定给予奖励。</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82" w:name="_Toc24924"/>
      <w:bookmarkStart w:id="183" w:name="_Toc452107969"/>
      <w:r>
        <w:rPr>
          <w:rFonts w:hint="eastAsia" w:ascii="仿宋" w:hAnsi="仿宋" w:eastAsia="仿宋" w:cs="仿宋"/>
          <w:b w:val="0"/>
          <w:color w:val="auto"/>
          <w:sz w:val="24"/>
          <w:szCs w:val="24"/>
          <w:highlight w:val="none"/>
        </w:rPr>
        <w:t>15.6 暂列金额</w:t>
      </w:r>
      <w:bookmarkEnd w:id="182"/>
      <w:bookmarkEnd w:id="183"/>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暂列金额只能按照监理人的指示使用，并对合同价格进行相应调整。</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84" w:name="_Toc12490"/>
      <w:bookmarkStart w:id="185" w:name="_Toc452107970"/>
      <w:r>
        <w:rPr>
          <w:rFonts w:hint="eastAsia" w:ascii="仿宋" w:hAnsi="仿宋" w:eastAsia="仿宋" w:cs="仿宋"/>
          <w:b w:val="0"/>
          <w:color w:val="auto"/>
          <w:sz w:val="24"/>
          <w:szCs w:val="24"/>
          <w:highlight w:val="none"/>
        </w:rPr>
        <w:t>15.7 计日工</w:t>
      </w:r>
      <w:bookmarkEnd w:id="184"/>
      <w:bookmarkEnd w:id="185"/>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shd w:val="pct10" w:color="auto" w:fill="FFFFFF"/>
        </w:rPr>
      </w:pPr>
      <w:r>
        <w:rPr>
          <w:rFonts w:hint="eastAsia" w:ascii="仿宋" w:hAnsi="仿宋" w:eastAsia="仿宋" w:cs="仿宋"/>
          <w:color w:val="auto"/>
          <w:sz w:val="24"/>
          <w:szCs w:val="24"/>
          <w:highlight w:val="none"/>
        </w:rPr>
        <w:t>15.7.1 发包人认为有必要时，由监理人通知承包人以计日工方式实施变更的零星工作。其价款按列入已标价工程量清单中的计日工计价子目及其单价进行计算。</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15.7.2 采用计日工计价的任何一项变更工作，应从暂列金额中支付，承包人应在该项变更的实施过程中，每天提交以下报表和有关凭证报送监理人审批：</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（1）工作名称、内容和数量；</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（2）投入该工作所有人员的姓名、工种、级别和耗用工时；</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（3）投入该工作的材料类别和数量；</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（4）投入该工作的施工设备型号、台数和耗用台时；</w:t>
      </w:r>
    </w:p>
    <w:p>
      <w:pPr>
        <w:pageBreakBefore w:val="0"/>
        <w:widowControl w:val="0"/>
        <w:kinsoku/>
        <w:wordWrap/>
        <w:overflowPunct/>
        <w:topLinePunct w:val="0"/>
        <w:bidi w:val="0"/>
        <w:spacing w:line="640" w:lineRule="exact"/>
        <w:ind w:firstLine="820" w:firstLineChars="34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（5）监理人要求提交的其他资料和凭证。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15.7.3 计日工由承包人汇总后，按第17.3.2项的约定列入进度付款申请单，由监理人复核并经发包人同意后列入进度付款。</w:t>
      </w:r>
    </w:p>
    <w:p>
      <w:pPr>
        <w:pageBreakBefore w:val="0"/>
        <w:widowControl w:val="0"/>
        <w:kinsoku/>
        <w:wordWrap/>
        <w:overflowPunct/>
        <w:topLinePunct w:val="0"/>
        <w:bidi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15.8暂估价</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86" w:name="_Toc334685133"/>
      <w:bookmarkStart w:id="187" w:name="_Toc452107971"/>
      <w:r>
        <w:rPr>
          <w:rFonts w:hint="eastAsia" w:ascii="仿宋" w:hAnsi="仿宋" w:eastAsia="仿宋" w:cs="仿宋"/>
          <w:b w:val="0"/>
          <w:color w:val="auto"/>
          <w:sz w:val="24"/>
          <w:szCs w:val="24"/>
          <w:highlight w:val="none"/>
        </w:rPr>
        <w:t>16 价格调整</w:t>
      </w:r>
      <w:bookmarkEnd w:id="186"/>
      <w:bookmarkEnd w:id="187"/>
    </w:p>
    <w:p>
      <w:pPr>
        <w:pStyle w:val="53"/>
        <w:pageBreakBefore w:val="0"/>
        <w:widowControl w:val="0"/>
        <w:kinsoku/>
        <w:wordWrap/>
        <w:overflowPunct/>
        <w:topLinePunct w:val="0"/>
        <w:bidi w:val="0"/>
        <w:spacing w:line="640" w:lineRule="exact"/>
        <w:ind w:firstLine="237" w:firstLineChars="99"/>
        <w:outlineLvl w:val="9"/>
        <w:rPr>
          <w:rFonts w:hint="eastAsia" w:ascii="仿宋" w:hAnsi="仿宋" w:eastAsia="仿宋" w:cs="仿宋"/>
          <w:b w:val="0"/>
          <w:color w:val="auto"/>
          <w:sz w:val="24"/>
          <w:szCs w:val="24"/>
          <w:highlight w:val="none"/>
        </w:rPr>
      </w:pPr>
      <w:bookmarkStart w:id="188" w:name="_Toc452107972"/>
      <w:bookmarkStart w:id="189" w:name="_Toc21524"/>
      <w:r>
        <w:rPr>
          <w:rFonts w:hint="eastAsia" w:ascii="仿宋" w:hAnsi="仿宋" w:eastAsia="仿宋" w:cs="仿宋"/>
          <w:b w:val="0"/>
          <w:color w:val="auto"/>
          <w:sz w:val="24"/>
          <w:szCs w:val="24"/>
          <w:highlight w:val="none"/>
        </w:rPr>
        <w:t>16.1 物价波动引起的价格调整</w:t>
      </w:r>
      <w:bookmarkEnd w:id="188"/>
      <w:bookmarkEnd w:id="189"/>
    </w:p>
    <w:p>
      <w:pPr>
        <w:pStyle w:val="53"/>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190" w:name="_Toc5008"/>
      <w:r>
        <w:rPr>
          <w:rFonts w:hint="eastAsia" w:ascii="仿宋" w:hAnsi="仿宋" w:eastAsia="仿宋" w:cs="仿宋"/>
          <w:color w:val="auto"/>
          <w:sz w:val="24"/>
          <w:szCs w:val="24"/>
          <w:highlight w:val="none"/>
        </w:rPr>
        <w:t>由于物价原因引起合同价格需要调整的，其价格调整方式在专用合同条款中约定。</w:t>
      </w:r>
      <w:bookmarkEnd w:id="190"/>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 采用价格指数调整价格差额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16.1.1.1 价格调整公式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因人工、材料和设备等价格波动影响合同价格时，根据投标函附录中的价格指数和权重表约定的数据，按以下公式计算差额并调整合同价格。</w:t>
      </w:r>
    </w:p>
    <w:p>
      <w:pPr>
        <w:pStyle w:val="4"/>
        <w:outlineLvl w:val="9"/>
        <w:rPr>
          <w:rFonts w:hint="eastAsia"/>
          <w:highlight w:val="none"/>
        </w:rPr>
      </w:pPr>
    </w:p>
    <w:p>
      <w:pPr>
        <w:pageBreakBefore w:val="0"/>
        <w:widowControl w:val="0"/>
        <w:kinsoku/>
        <w:wordWrap/>
        <w:overflowPunct/>
        <w:topLinePunct w:val="0"/>
        <w:autoSpaceDE w:val="0"/>
        <w:autoSpaceDN w:val="0"/>
        <w:bidi w:val="0"/>
        <w:adjustRightInd w:val="0"/>
        <w:spacing w:line="640" w:lineRule="exact"/>
        <w:ind w:right="249" w:firstLine="959" w:firstLineChars="398"/>
        <w:outlineLvl w:val="9"/>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zh-CN"/>
        </w:rPr>
        <w:t xml:space="preserve">        </w:t>
      </w:r>
      <w:r>
        <w:rPr>
          <w:rFonts w:hint="eastAsia" w:ascii="仿宋" w:hAnsi="仿宋" w:eastAsia="仿宋" w:cs="仿宋"/>
          <w:color w:val="auto"/>
          <w:position w:val="-34"/>
          <w:sz w:val="24"/>
          <w:szCs w:val="24"/>
          <w:highlight w:val="none"/>
        </w:rPr>
        <w:object>
          <v:shape id="_x0000_i1025" o:spt="75" type="#_x0000_t75" style="height:62.5pt;width:306pt;" o:ole="t" filled="f" o:preferrelative="t" stroked="f" coordsize="21600,21600">
            <v:path/>
            <v:fill on="f" focussize="0,0"/>
            <v:stroke on="f"/>
            <v:imagedata r:id="rId31" o:title=""/>
            <o:lock v:ext="edit" grouping="f" rotation="f" text="f" aspectratio="t"/>
            <w10:wrap type="none"/>
            <w10:anchorlock/>
          </v:shape>
          <o:OLEObject Type="Embed" ProgID="Equation.3" ShapeID="_x0000_i1025" DrawAspect="Content" ObjectID="_1468075725" r:id="rId30">
            <o:LockedField>false</o:LockedField>
          </o:OLEObject>
        </w:object>
      </w:r>
    </w:p>
    <w:p>
      <w:pPr>
        <w:pageBreakBefore w:val="0"/>
        <w:widowControl w:val="0"/>
        <w:tabs>
          <w:tab w:val="left" w:pos="1260"/>
        </w:tabs>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式中： △P -- 需调整的价格差额；</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P</w:t>
      </w:r>
      <w:r>
        <w:rPr>
          <w:rFonts w:hint="eastAsia" w:ascii="仿宋" w:hAnsi="仿宋" w:eastAsia="仿宋" w:cs="仿宋"/>
          <w:color w:val="auto"/>
          <w:sz w:val="24"/>
          <w:szCs w:val="24"/>
          <w:highlight w:val="none"/>
          <w:vertAlign w:val="subscript"/>
        </w:rPr>
        <w:t>0</w:t>
      </w:r>
      <w:r>
        <w:rPr>
          <w:rFonts w:hint="eastAsia" w:ascii="仿宋" w:hAnsi="仿宋" w:eastAsia="仿宋" w:cs="仿宋"/>
          <w:color w:val="auto"/>
          <w:sz w:val="24"/>
          <w:szCs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 -- 定值权重(即不调部分的权重)；</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vertAlign w:val="subscript"/>
        </w:rPr>
        <w:t>1</w:t>
      </w:r>
      <w:r>
        <w:rPr>
          <w:rFonts w:hint="eastAsia" w:ascii="仿宋" w:hAnsi="仿宋" w:eastAsia="仿宋" w:cs="仿宋"/>
          <w:color w:val="auto"/>
          <w:sz w:val="24"/>
          <w:szCs w:val="24"/>
          <w:highlight w:val="none"/>
        </w:rPr>
        <w:t>; B</w:t>
      </w:r>
      <w:r>
        <w:rPr>
          <w:rFonts w:hint="eastAsia" w:ascii="仿宋" w:hAnsi="仿宋" w:eastAsia="仿宋" w:cs="仿宋"/>
          <w:color w:val="auto"/>
          <w:sz w:val="24"/>
          <w:szCs w:val="24"/>
          <w:highlight w:val="none"/>
          <w:vertAlign w:val="subscript"/>
        </w:rPr>
        <w:t>2</w:t>
      </w:r>
      <w:r>
        <w:rPr>
          <w:rFonts w:hint="eastAsia" w:ascii="仿宋" w:hAnsi="仿宋" w:eastAsia="仿宋" w:cs="仿宋"/>
          <w:color w:val="auto"/>
          <w:sz w:val="24"/>
          <w:szCs w:val="24"/>
          <w:highlight w:val="none"/>
        </w:rPr>
        <w:t xml:space="preserve"> ;B</w:t>
      </w:r>
      <w:r>
        <w:rPr>
          <w:rFonts w:hint="eastAsia" w:ascii="仿宋" w:hAnsi="仿宋" w:eastAsia="仿宋" w:cs="仿宋"/>
          <w:color w:val="auto"/>
          <w:sz w:val="24"/>
          <w:szCs w:val="24"/>
          <w:highlight w:val="none"/>
          <w:vertAlign w:val="subscript"/>
        </w:rPr>
        <w:t>3</w:t>
      </w:r>
      <w:r>
        <w:rPr>
          <w:rFonts w:hint="eastAsia" w:ascii="仿宋" w:hAnsi="仿宋" w:eastAsia="仿宋" w:cs="仿宋"/>
          <w:color w:val="auto"/>
          <w:sz w:val="24"/>
          <w:szCs w:val="24"/>
          <w:highlight w:val="none"/>
        </w:rPr>
        <w:t>·····B</w:t>
      </w:r>
      <w:r>
        <w:rPr>
          <w:rFonts w:hint="eastAsia" w:ascii="仿宋" w:hAnsi="仿宋" w:eastAsia="仿宋" w:cs="仿宋"/>
          <w:color w:val="auto"/>
          <w:sz w:val="24"/>
          <w:szCs w:val="24"/>
          <w:highlight w:val="none"/>
          <w:vertAlign w:val="subscript"/>
        </w:rPr>
        <w:t>n</w:t>
      </w:r>
      <w:r>
        <w:rPr>
          <w:rFonts w:hint="eastAsia" w:ascii="仿宋" w:hAnsi="仿宋" w:eastAsia="仿宋" w:cs="仿宋"/>
          <w:color w:val="auto"/>
          <w:sz w:val="24"/>
          <w:szCs w:val="24"/>
          <w:highlight w:val="none"/>
        </w:rPr>
        <w:t xml:space="preserve"> -- 各可调因子的变值权重(即可调部分的权重)为各可调因子在投标函投标总报价中所占的比例；</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vertAlign w:val="subscript"/>
        </w:rPr>
        <w:t>t1</w:t>
      </w:r>
      <w:r>
        <w:rPr>
          <w:rFonts w:hint="eastAsia" w:ascii="仿宋" w:hAnsi="仿宋" w:eastAsia="仿宋" w:cs="仿宋"/>
          <w:color w:val="auto"/>
          <w:sz w:val="24"/>
          <w:szCs w:val="24"/>
          <w:highlight w:val="none"/>
        </w:rPr>
        <w:t xml:space="preserve"> ;F</w:t>
      </w:r>
      <w:r>
        <w:rPr>
          <w:rFonts w:hint="eastAsia" w:ascii="仿宋" w:hAnsi="仿宋" w:eastAsia="仿宋" w:cs="仿宋"/>
          <w:color w:val="auto"/>
          <w:sz w:val="24"/>
          <w:szCs w:val="24"/>
          <w:highlight w:val="none"/>
          <w:vertAlign w:val="subscript"/>
        </w:rPr>
        <w:t>t2</w:t>
      </w:r>
      <w:r>
        <w:rPr>
          <w:rFonts w:hint="eastAsia" w:ascii="仿宋" w:hAnsi="仿宋" w:eastAsia="仿宋" w:cs="仿宋"/>
          <w:color w:val="auto"/>
          <w:sz w:val="24"/>
          <w:szCs w:val="24"/>
          <w:highlight w:val="none"/>
        </w:rPr>
        <w:t xml:space="preserve"> ;F</w:t>
      </w:r>
      <w:r>
        <w:rPr>
          <w:rFonts w:hint="eastAsia" w:ascii="仿宋" w:hAnsi="仿宋" w:eastAsia="仿宋" w:cs="仿宋"/>
          <w:color w:val="auto"/>
          <w:sz w:val="24"/>
          <w:szCs w:val="24"/>
          <w:highlight w:val="none"/>
          <w:vertAlign w:val="subscript"/>
        </w:rPr>
        <w:t>t3</w:t>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vertAlign w:val="subscript"/>
        </w:rPr>
        <w:t>tn</w:t>
      </w:r>
      <w:r>
        <w:rPr>
          <w:rFonts w:hint="eastAsia" w:ascii="仿宋" w:hAnsi="仿宋" w:eastAsia="仿宋" w:cs="仿宋"/>
          <w:color w:val="auto"/>
          <w:sz w:val="24"/>
          <w:szCs w:val="24"/>
          <w:highlight w:val="none"/>
        </w:rPr>
        <w:t xml:space="preserve"> -- 各可调因子的现行价格指数，指第17.3.3项、第17.5.2项和第17.6.2项约定的付款证书相关周期最后一天的前42天的各可调因子的价格指数；</w:t>
      </w:r>
    </w:p>
    <w:p>
      <w:pPr>
        <w:pageBreakBefore w:val="0"/>
        <w:widowControl w:val="0"/>
        <w:tabs>
          <w:tab w:val="left" w:pos="1260"/>
        </w:tabs>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vertAlign w:val="subscript"/>
        </w:rPr>
        <w:t>o1</w:t>
      </w:r>
      <w:r>
        <w:rPr>
          <w:rFonts w:hint="eastAsia" w:ascii="仿宋" w:hAnsi="仿宋" w:eastAsia="仿宋" w:cs="仿宋"/>
          <w:color w:val="auto"/>
          <w:sz w:val="24"/>
          <w:szCs w:val="24"/>
          <w:highlight w:val="none"/>
        </w:rPr>
        <w:t>; F</w:t>
      </w:r>
      <w:r>
        <w:rPr>
          <w:rFonts w:hint="eastAsia" w:ascii="仿宋" w:hAnsi="仿宋" w:eastAsia="仿宋" w:cs="仿宋"/>
          <w:color w:val="auto"/>
          <w:sz w:val="24"/>
          <w:szCs w:val="24"/>
          <w:highlight w:val="none"/>
          <w:vertAlign w:val="subscript"/>
        </w:rPr>
        <w:t>o2</w:t>
      </w:r>
      <w:r>
        <w:rPr>
          <w:rFonts w:hint="eastAsia" w:ascii="仿宋" w:hAnsi="仿宋" w:eastAsia="仿宋" w:cs="仿宋"/>
          <w:color w:val="auto"/>
          <w:sz w:val="24"/>
          <w:szCs w:val="24"/>
          <w:highlight w:val="none"/>
        </w:rPr>
        <w:t>; F</w:t>
      </w:r>
      <w:r>
        <w:rPr>
          <w:rFonts w:hint="eastAsia" w:ascii="仿宋" w:hAnsi="仿宋" w:eastAsia="仿宋" w:cs="仿宋"/>
          <w:color w:val="auto"/>
          <w:sz w:val="24"/>
          <w:szCs w:val="24"/>
          <w:highlight w:val="none"/>
          <w:vertAlign w:val="subscript"/>
        </w:rPr>
        <w:t>o3</w:t>
      </w:r>
      <w:r>
        <w:rPr>
          <w:rFonts w:hint="eastAsia" w:ascii="仿宋" w:hAnsi="仿宋" w:eastAsia="仿宋" w:cs="仿宋"/>
          <w:color w:val="auto"/>
          <w:sz w:val="24"/>
          <w:szCs w:val="24"/>
          <w:highlight w:val="none"/>
        </w:rPr>
        <w:t>·····F</w:t>
      </w:r>
      <w:r>
        <w:rPr>
          <w:rFonts w:hint="eastAsia" w:ascii="仿宋" w:hAnsi="仿宋" w:eastAsia="仿宋" w:cs="仿宋"/>
          <w:color w:val="auto"/>
          <w:sz w:val="24"/>
          <w:szCs w:val="24"/>
          <w:highlight w:val="none"/>
          <w:vertAlign w:val="subscript"/>
        </w:rPr>
        <w:t>on</w:t>
      </w:r>
      <w:r>
        <w:rPr>
          <w:rFonts w:hint="eastAsia" w:ascii="仿宋" w:hAnsi="仿宋" w:eastAsia="仿宋" w:cs="仿宋"/>
          <w:color w:val="auto"/>
          <w:sz w:val="24"/>
          <w:szCs w:val="24"/>
          <w:highlight w:val="none"/>
        </w:rPr>
        <w:t xml:space="preserve"> -- 各可调因子的基本价格指数，指基准日期的各可调因子的价格指数。</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16.1.1.2 暂时确定调整差额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在计算调整差额时得不到现行价格指数的，可暂用上一次价格指数计算，并在以后的付款中再按实际价格指数进行调整。</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16.1.1.3 权重的调整</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按第15.1款约定的变更导致原定合同中的权重不合理时，由监理人与承包人和发包人协商后进行调整。</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16.1.1.4 承包人工期延误后的价格调整</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pStyle w:val="53"/>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191" w:name="_Toc24418"/>
      <w:r>
        <w:rPr>
          <w:rFonts w:hint="eastAsia" w:ascii="仿宋" w:hAnsi="仿宋" w:eastAsia="仿宋" w:cs="仿宋"/>
          <w:color w:val="auto"/>
          <w:sz w:val="24"/>
          <w:szCs w:val="24"/>
          <w:highlight w:val="none"/>
        </w:rPr>
        <w:t>16.1.2　采用造价信息调整价格差额</w:t>
      </w:r>
      <w:bookmarkEnd w:id="191"/>
    </w:p>
    <w:p>
      <w:pPr>
        <w:pStyle w:val="53"/>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bookmarkStart w:id="192" w:name="_Toc23947"/>
      <w:r>
        <w:rPr>
          <w:rFonts w:hint="eastAsia" w:ascii="仿宋" w:hAnsi="仿宋" w:eastAsia="仿宋" w:cs="仿宋"/>
          <w:color w:val="auto"/>
          <w:sz w:val="24"/>
          <w:szCs w:val="24"/>
          <w:highlight w:val="none"/>
        </w:rPr>
        <w:t>施工期内，因人工、材料、设备和机械台班价格波动影响合同价格时，人工、机械使用费按照国家或省 （ 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bookmarkEnd w:id="192"/>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工程造价信息的来源以及价格调整的项目和系数在专用合同条款中约定。</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93" w:name="_Toc452107973"/>
      <w:bookmarkStart w:id="194" w:name="_Toc31968"/>
      <w:r>
        <w:rPr>
          <w:rFonts w:hint="eastAsia" w:ascii="仿宋" w:hAnsi="仿宋" w:eastAsia="仿宋" w:cs="仿宋"/>
          <w:b w:val="0"/>
          <w:color w:val="auto"/>
          <w:sz w:val="24"/>
          <w:szCs w:val="24"/>
          <w:highlight w:val="none"/>
        </w:rPr>
        <w:t>16.2 法律变化引起的价格调整</w:t>
      </w:r>
      <w:bookmarkEnd w:id="193"/>
      <w:bookmarkEnd w:id="194"/>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95" w:name="_Toc334685134"/>
      <w:bookmarkStart w:id="196" w:name="_Toc452107974"/>
      <w:r>
        <w:rPr>
          <w:rFonts w:hint="eastAsia" w:ascii="仿宋" w:hAnsi="仿宋" w:eastAsia="仿宋" w:cs="仿宋"/>
          <w:b w:val="0"/>
          <w:color w:val="auto"/>
          <w:sz w:val="24"/>
          <w:szCs w:val="24"/>
          <w:highlight w:val="none"/>
        </w:rPr>
        <w:t>17  计量与支付</w:t>
      </w:r>
      <w:bookmarkEnd w:id="195"/>
      <w:bookmarkEnd w:id="196"/>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197" w:name="_Toc23692"/>
      <w:bookmarkStart w:id="198" w:name="_Toc452107975"/>
      <w:r>
        <w:rPr>
          <w:rFonts w:hint="eastAsia" w:ascii="仿宋" w:hAnsi="仿宋" w:eastAsia="仿宋" w:cs="仿宋"/>
          <w:b w:val="0"/>
          <w:color w:val="auto"/>
          <w:sz w:val="24"/>
          <w:szCs w:val="24"/>
          <w:highlight w:val="none"/>
        </w:rPr>
        <w:t>17.1 计量</w:t>
      </w:r>
      <w:bookmarkEnd w:id="197"/>
      <w:bookmarkEnd w:id="198"/>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17.1.1 计量单位</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计量采用国家法定的计量单位。</w:t>
      </w:r>
    </w:p>
    <w:p>
      <w:pPr>
        <w:pStyle w:val="53"/>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bookmarkStart w:id="199" w:name="_Toc14442"/>
      <w:r>
        <w:rPr>
          <w:rFonts w:hint="eastAsia" w:ascii="仿宋" w:hAnsi="仿宋" w:eastAsia="仿宋" w:cs="仿宋"/>
          <w:color w:val="auto"/>
          <w:sz w:val="24"/>
          <w:szCs w:val="24"/>
          <w:highlight w:val="none"/>
        </w:rPr>
        <w:t>17.1.2　计量方法</w:t>
      </w:r>
      <w:bookmarkEnd w:id="199"/>
    </w:p>
    <w:p>
      <w:pPr>
        <w:pStyle w:val="53"/>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bookmarkStart w:id="200" w:name="_Toc9843"/>
      <w:r>
        <w:rPr>
          <w:rFonts w:hint="eastAsia" w:ascii="仿宋" w:hAnsi="仿宋" w:eastAsia="仿宋" w:cs="仿宋"/>
          <w:color w:val="auto"/>
          <w:sz w:val="24"/>
          <w:szCs w:val="24"/>
          <w:highlight w:val="none"/>
        </w:rPr>
        <w:t>结算工程量应按工程量清单中约定的方法计量。</w:t>
      </w:r>
      <w:bookmarkEnd w:id="200"/>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17.1.3 计量周期</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除专用合同条款另有约定外，单价子目已完成工程量按月计量，总价子目的计量周期按批准的支付分解报告确定。</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17.1.4 单价子目的计量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（1）已标价工程量清单中的单价子目工程量为估算工程量。结算工程量是承包人实际完成的，并按合同约定的计量方法进行计量的工程量。</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（2）承包人对已完成的工程进行计量，向监理人提交进度付款申请单、已完成工程量报表和有关计量资料。</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（4）监理人认为有必要时，可通知承包人共同进行联合测量、计量，承包人应遵照执行。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17.1.5　总价子目的计量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总价子目的分解和计量按照下述约定进行。 (1)总价子目的计量和支付应以总价为基础，不因第16.1款中的因素而进行调整。承包人实际完成的工程量，是进行工程目标管理和控制进度支付的依据。</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（3）监理人对承包人提交的上述资料进行复核，以确定分阶段实际完成的工程量和工程形象目标。对其有异议的，可要求承包人按第8.2款约定进行共同复核和抽样复测。</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（4）除按照第15条约定的变更外，总价子目的工程量是承包人用于结算的最终工程量。</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01" w:name="_Toc5725"/>
      <w:bookmarkStart w:id="202" w:name="_Toc452107976"/>
      <w:r>
        <w:rPr>
          <w:rFonts w:hint="eastAsia" w:ascii="仿宋" w:hAnsi="仿宋" w:eastAsia="仿宋" w:cs="仿宋"/>
          <w:b w:val="0"/>
          <w:color w:val="auto"/>
          <w:sz w:val="24"/>
          <w:szCs w:val="24"/>
          <w:highlight w:val="none"/>
        </w:rPr>
        <w:t>17.2 预付款</w:t>
      </w:r>
      <w:bookmarkEnd w:id="201"/>
      <w:bookmarkEnd w:id="202"/>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17.2.1　预付款：</w:t>
      </w:r>
      <w:r>
        <w:rPr>
          <w:rFonts w:hint="eastAsia" w:ascii="仿宋" w:hAnsi="仿宋" w:eastAsia="仿宋" w:cs="仿宋"/>
          <w:color w:val="auto"/>
          <w:kern w:val="0"/>
          <w:sz w:val="24"/>
          <w:szCs w:val="24"/>
          <w:highlight w:val="none"/>
        </w:rPr>
        <w:t>　</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pageBreakBefore w:val="0"/>
        <w:widowControl w:val="0"/>
        <w:kinsoku/>
        <w:wordWrap/>
        <w:overflowPunct/>
        <w:topLinePunct w:val="0"/>
        <w:autoSpaceDE w:val="0"/>
        <w:autoSpaceDN w:val="0"/>
        <w:bidi w:val="0"/>
        <w:adjustRightInd w:val="0"/>
        <w:spacing w:line="640" w:lineRule="exact"/>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17.2.2　预付款保函 （ 担保）</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(1)承包人应在收到第一次工程预付款的同时向发包人提交工程预付款担保，担保金额应与第一次工程预付款金额相同，工程预付款担保在第一次工程预付款被发包人扣回前一直有效。</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(2)工程材料预付款的担保在专用合同条款中约定。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(3)预付款担保的担保金额可根据预付款扣回的金额相应递减。</w:t>
      </w:r>
    </w:p>
    <w:p>
      <w:pPr>
        <w:pageBreakBefore w:val="0"/>
        <w:widowControl w:val="0"/>
        <w:kinsoku/>
        <w:wordWrap/>
        <w:overflowPunct/>
        <w:topLinePunct w:val="0"/>
        <w:autoSpaceDE w:val="0"/>
        <w:autoSpaceDN w:val="0"/>
        <w:bidi w:val="0"/>
        <w:adjustRightInd w:val="0"/>
        <w:spacing w:line="640" w:lineRule="exact"/>
        <w:ind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17.2.3　预付款的扣回与还清</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03" w:name="_Toc7099"/>
      <w:bookmarkStart w:id="204" w:name="_Toc452107977"/>
      <w:r>
        <w:rPr>
          <w:rFonts w:hint="eastAsia" w:ascii="仿宋" w:hAnsi="仿宋" w:eastAsia="仿宋" w:cs="仿宋"/>
          <w:b w:val="0"/>
          <w:color w:val="auto"/>
          <w:sz w:val="24"/>
          <w:szCs w:val="24"/>
          <w:highlight w:val="none"/>
        </w:rPr>
        <w:t>17.3 工程进度付款</w:t>
      </w:r>
      <w:bookmarkEnd w:id="203"/>
      <w:bookmarkEnd w:id="204"/>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17.3.1</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付款周期</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付款周期同计量周期。</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17.3.2 进度付款申请单</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dstrike/>
          <w:color w:val="auto"/>
          <w:sz w:val="24"/>
          <w:szCs w:val="24"/>
          <w:highlight w:val="none"/>
        </w:rPr>
      </w:pPr>
      <w:r>
        <w:rPr>
          <w:rFonts w:hint="eastAsia" w:ascii="仿宋" w:hAnsi="仿宋" w:eastAsia="仿宋" w:cs="仿宋"/>
          <w:color w:val="auto"/>
          <w:sz w:val="24"/>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（1）截至本次付款周期末已实施工程的价款；</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（2）根据第15条应增加和扣减的变更金额；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（3）根据第23条应增加和扣减的索赔金额；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（4）根据第17.2款约定应支付的预付款和扣减的返还预付款；</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（5）根据第17.4.1项约定应扣减的质量保证金；</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（6）根据合同应增加和扣减的其他金额。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17.3.3 进度付款证书和支付时间</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pageBreakBefore w:val="0"/>
        <w:widowControl w:val="0"/>
        <w:kinsoku/>
        <w:wordWrap/>
        <w:overflowPunct/>
        <w:topLinePunct w:val="0"/>
        <w:bidi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（2）发包人应在监理人收到进度付款申请单后的28天内，将进度应付款支付给承包人。发包人不按期支付的，按专用合同条款的约定支付逾期付款违约金。</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（3）监理人出具进度付款证书，不应视为监理人已同意、批准或接受了承包人完成的该部分工作。</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（4）进度付款涉及政府投资资金的，按照国库集中支付等国家相关规定和专用合同条款的约定办理。</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17.3.4 工程进度付款的修正</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17.4　质量保证金</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17.4.2　合同工程完工证书颁发后14天内，发包人将质量保证金总额的一半支付给承包人。在第1.1.4.5目约定的缺陷责任期 （ 工程质量保修期）满时，发包人将在30个工作日内会同承包人按照合同约定的内容核实承包人是否完成保修责任。如无异议，发包人应当在核实后将剩余的质量保证金支付给承包人。</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17.5　竣工结算 （ 完工结算）</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17.5.1　竣工 （ 完工）付款申请单</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(2)监理人对完工付款申请单有异议的，有权要求承包人进行修正和提供补充资料。经监理人和承包人协商后，由承包人向监理人提交修正后的完工付款申请单。</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17.5.2　竣工 （ 完工）付款证书及支付时间</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(2)发包人应在监理人出具完工付款证书后的14天内，将应支付款支付给承包人。发包人不按期支付的，按第17.3.3 (2)目的约定，将逾期付款违约金支付给承包人。</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(3)承包人对发包人签认的完工付款证书有异议的，发包人可出具完工付款申请单中承包人已同意部分的临时付款证书。存在争议的部分，按第24条的约定办理。</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(4)完工付款涉及政府投资资金的，按第17.3.3 (4)目的约定办理。</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17.6　最终结清</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17.6.1　最终结清申请单</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(1)工程质量保修责任终止证书签发后，承包人应按监理人批准的格式提交最终结清申请单。提交最终结清申请单的份数在专用合同条款中约定。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(2)发包人对最终结清申请单内容有异议的，有权要求承包人进行修正和提供补充资料，由承包人向监理人提交修正后的最终结清申请单。</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17.6.2 最终结清证书和支付时间</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（2）发包人应在监理人出具最终结清证书后的14天内，将应支付款支付给承包人。发包人不按期支付的，按第17.3.3（2）目的约定，将逾期付款违约金支付给承包人。</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（3）承包人对发包人签认的最终结清证书有异议的，按第24条的约定办理。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（4）最终结清付款涉及政府投资资金的，按第17.3.3(4)目的约定办理。</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17.7　竣工财务决算</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发包人负责编制本工程项目竣工财务决算，承包人应按专用合同条款的约定提供竣工财务决算编制所需的相关材料。</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17.8  竣工审计</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发包人负责完成本工程竣工审计手续，承包人应完成相关配合工作。</w:t>
      </w:r>
    </w:p>
    <w:p>
      <w:pPr>
        <w:pageBreakBefore w:val="0"/>
        <w:widowControl w:val="0"/>
        <w:kinsoku/>
        <w:wordWrap/>
        <w:overflowPunct/>
        <w:topLinePunct w:val="0"/>
        <w:bidi w:val="0"/>
        <w:spacing w:line="640" w:lineRule="exact"/>
        <w:outlineLvl w:val="9"/>
        <w:rPr>
          <w:rFonts w:hint="eastAsia" w:ascii="仿宋" w:hAnsi="仿宋" w:eastAsia="仿宋" w:cs="仿宋"/>
          <w:color w:val="auto"/>
          <w:kern w:val="0"/>
          <w:sz w:val="24"/>
          <w:szCs w:val="24"/>
          <w:highlight w:val="none"/>
        </w:rPr>
      </w:pPr>
      <w:bookmarkStart w:id="205" w:name="_Toc334685135"/>
      <w:bookmarkStart w:id="206" w:name="_Toc452107978"/>
      <w:r>
        <w:rPr>
          <w:rFonts w:hint="eastAsia" w:ascii="仿宋" w:hAnsi="仿宋" w:eastAsia="仿宋" w:cs="仿宋"/>
          <w:b w:val="0"/>
          <w:color w:val="auto"/>
          <w:kern w:val="0"/>
          <w:sz w:val="24"/>
          <w:szCs w:val="24"/>
          <w:highlight w:val="none"/>
        </w:rPr>
        <w:t>18　竣工验收 （ 验收）</w:t>
      </w:r>
      <w:bookmarkEnd w:id="205"/>
      <w:bookmarkEnd w:id="206"/>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18.1　验收工作分类</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pageBreakBefore w:val="0"/>
        <w:widowControl w:val="0"/>
        <w:kinsoku/>
        <w:wordWrap/>
        <w:overflowPunct/>
        <w:topLinePunct w:val="0"/>
        <w:autoSpaceDE w:val="0"/>
        <w:autoSpaceDN w:val="0"/>
        <w:bidi w:val="0"/>
        <w:adjustRightInd w:val="0"/>
        <w:spacing w:line="640" w:lineRule="exact"/>
        <w:ind w:firstLine="602" w:firstLineChars="250"/>
        <w:jc w:val="left"/>
        <w:outlineLvl w:val="9"/>
        <w:rPr>
          <w:rFonts w:hint="eastAsia" w:ascii="仿宋" w:hAnsi="仿宋" w:eastAsia="仿宋" w:cs="仿宋"/>
          <w:b/>
          <w:color w:val="auto"/>
          <w:kern w:val="0"/>
          <w:sz w:val="24"/>
          <w:szCs w:val="24"/>
          <w:highlight w:val="none"/>
        </w:rPr>
      </w:pP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18.2　分部工程验收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18.2.1　分部工程具备验收条件时，承包人应向发包人提交验收申请报告，发包人应在收到验收申请报告之日起10个工作日内决定是否同意进行验收。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18.2.2　除专用合同条款另有约定外，监理人主持分部工程验收，承包人应派符合条件的代表参加验收工作组。</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18.2.3　分部工程验收通过后，发包人向承包人发送分部工程验收鉴定书。承包人应及时完成分部工程验收鉴定书载明应由承包人处理的遗留问题。</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18.3  单位工程验收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18.3.1　单位工程具备验收条件时，承包人应向发包人提交验收申请报告，发包人应在收到验收申请报告之日起10个工作日内决定是否同意进行验收。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18.3.2　发包人主持单位工程验收，承包人应派符合条件的代表参加验收工作组。</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18.3.3　单位工程验收通过后，发包人向承包人发送单位工程验收鉴定书。承包人应及时完成单位工程验收鉴定书载明应由承包人处理的遗留问题。</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18.3.4　需提前投入使用的单位工程在专用合同条款中明确。</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18.3.5 除专用合同条款另有约定外，经验收合格工程的实际竣工日期，以提交竣工验收申请报告的日期为准，并在工程接收证书中写明。</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18.3.6 发包人在收到承包人竣工验收申请报告56天后未进行验收的，视为验收合格，实际竣工日期以提交竣工验收申请报告的日期为准，但发包人由于不可抗力不能进行验收的除外。</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18.4　合同工程完工验收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18.4.1　合同工程具备验收条件时，承包人应向发包人提交验收申请报告，发包人应在收到验收申请报告之日起20个工作日内决定是否同意进行验收。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18.4.2　发包人主持合同工程完工验收，承包人应派代表参加验收工作组。</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18.4.3　合同工程完工验收通过后，发包人向承包人发送合同工程完工验收鉴定书。承包人应及时完成合同工程完工验收鉴定书载明应由承包人处理的遗留问题。</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18.4.4　合同工程完工验收通过后，发包人与承包人应在３ ０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 0个工作日内向承包人颁发合同工程完工证书。</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18.5　阶段验收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18.5.1　工程建设具备阶段验收条件时，发包人负责提出阶段验收申请报告。承包人应派代表参加阶段验收，并作为被验收单位在验收鉴定书上签字。阶段验收的具体类别在专用合同条款中约定。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18.5.2　承包人应及时完成阶段验收鉴定书载明应由承包人处理的遗留问题。</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18.6　专项验收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18.6.1　发包人负责提出专项验收申请报告。承包人应按专项验收的相关规定参加专项验收。专项验收的具体类别在专用合同条款中约定。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18.6.2　承包人应及时完成专项验收成果性文件载明应由承包人处理的遗留问题。</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18.7　竣工验收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18.7.1　申请竣工验收前，发包人组织竣工验收自查，承包人应派代表参加。</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18.7.2　竣工验收分为竣工技术预验收和竣工验收两个阶段。发包人应通知承包人派代表参加技术预验收和竣工验收。</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18.7.3　专用合同条款约定工程需要进行技术鉴定的，承包人应提交有关资料并完成配合工作。</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18.7.4　竣工验收需要进行质量检测的，所需费用由发包人承担，但因承包人原因造成质量不合格的除外。</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18.7.5　工程质量保修期满以及竣工验收遗留问题和尾工处理完成并通过验收后，发包人负责将处理情况和验收成果报送竣工验收主持单位，申请领取工程竣工证书，并发送承包人。</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18.8　施工期运行</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18.8.2　在施工期运行中发现工程或工程设备损坏或存在缺陷的，由承包人按第19.2款约定进行修复。</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18.9　试运行</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18.9.1 除专用合同条款另有约定外，承包人应按规定进行工程及工程设备试运行，负责提供试运行所需的人员、器材和必要的条件，并承担全部试运行费用。</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18.10　竣工 （ 完工）清场</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18.10.1　工程项目竣工（完工）清场的工作范围和内容在技术标准和要求（合同技术条款）中约定。</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18.10.2　承包人未按监理人的要求恢复临时占地，或者场地清理未达到合同约定的，发包人有权委托其它人恢复或清理，所发生的金额从拟支付给承包人的款项中扣除。</w:t>
      </w:r>
    </w:p>
    <w:p>
      <w:pPr>
        <w:pageBreakBefore w:val="0"/>
        <w:widowControl w:val="0"/>
        <w:kinsoku/>
        <w:wordWrap/>
        <w:overflowPunct/>
        <w:topLinePunct w:val="0"/>
        <w:autoSpaceDE w:val="0"/>
        <w:autoSpaceDN w:val="0"/>
        <w:bidi w:val="0"/>
        <w:adjustRightInd w:val="0"/>
        <w:spacing w:line="640" w:lineRule="exact"/>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18.11　施工队伍的撤离</w:t>
      </w:r>
    </w:p>
    <w:p>
      <w:pPr>
        <w:pageBreakBefore w:val="0"/>
        <w:widowControl w:val="0"/>
        <w:kinsoku/>
        <w:wordWrap/>
        <w:overflowPunct/>
        <w:topLinePunct w:val="0"/>
        <w:autoSpaceDE w:val="0"/>
        <w:autoSpaceDN w:val="0"/>
        <w:bidi w:val="0"/>
        <w:adjustRightInd w:val="0"/>
        <w:spacing w:line="640" w:lineRule="exact"/>
        <w:ind w:firstLine="600" w:firstLineChars="25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合同工程完工证书颁发后的56天内，除了经监理人同意需在缺陷责任期 （工程质量保修期）内继续工作和使用的人员、施工设备和临时工程外，其余的人员、施工设备和临时工程均应撤离施工场地或拆除。除合同另有约定外，缺陷责任期 （工程质量保修期）满时，承包人的人员和施工设备应全部撤离施工场地。         </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07" w:name="_Toc452107979"/>
      <w:bookmarkStart w:id="208" w:name="_Toc334685136"/>
      <w:r>
        <w:rPr>
          <w:rFonts w:hint="eastAsia" w:ascii="仿宋" w:hAnsi="仿宋" w:eastAsia="仿宋" w:cs="仿宋"/>
          <w:b w:val="0"/>
          <w:color w:val="auto"/>
          <w:kern w:val="0"/>
          <w:sz w:val="24"/>
          <w:szCs w:val="24"/>
          <w:highlight w:val="none"/>
        </w:rPr>
        <w:t>19　缺陷责任与保修责任</w:t>
      </w:r>
      <w:bookmarkEnd w:id="207"/>
      <w:bookmarkEnd w:id="208"/>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19.1　缺陷责任期 （ 工程质量保修期）的起算时间</w:t>
      </w:r>
    </w:p>
    <w:p>
      <w:pPr>
        <w:pageBreakBefore w:val="0"/>
        <w:widowControl w:val="0"/>
        <w:kinsoku/>
        <w:wordWrap/>
        <w:overflowPunct/>
        <w:topLinePunct w:val="0"/>
        <w:autoSpaceDE w:val="0"/>
        <w:autoSpaceDN w:val="0"/>
        <w:bidi w:val="0"/>
        <w:adjustRightInd w:val="0"/>
        <w:spacing w:line="640" w:lineRule="exact"/>
        <w:ind w:firstLine="720" w:firstLineChars="3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除专用合同条款另有约定外，缺陷责任期（工程质量保修期）从工程通过合同工程完工验收后开始计算。在合同工程完工验收前，已经发包人提前验收的单位工程或部分工程，若未投入使用，其缺陷责任期 （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09" w:name="_Toc16941"/>
      <w:bookmarkStart w:id="210" w:name="_Toc452107980"/>
      <w:r>
        <w:rPr>
          <w:rFonts w:hint="eastAsia" w:ascii="仿宋" w:hAnsi="仿宋" w:eastAsia="仿宋" w:cs="仿宋"/>
          <w:b w:val="0"/>
          <w:color w:val="auto"/>
          <w:sz w:val="24"/>
          <w:szCs w:val="24"/>
          <w:highlight w:val="none"/>
        </w:rPr>
        <w:t>19.2 缺陷责任</w:t>
      </w:r>
      <w:bookmarkEnd w:id="209"/>
      <w:bookmarkEnd w:id="210"/>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19.2.1 承包人应在缺陷责任期内对已交付使用的工程承担缺陷责任。</w:t>
      </w:r>
    </w:p>
    <w:p>
      <w:pPr>
        <w:pageBreakBefore w:val="0"/>
        <w:widowControl w:val="0"/>
        <w:kinsoku/>
        <w:wordWrap/>
        <w:overflowPunct/>
        <w:topLinePunct w:val="0"/>
        <w:bidi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19.2.4 承包人不能在合理时间内修复缺陷的，发包人可自行修复或委托其他人修复，所需费用和利润的承担，按第19.2.3项约定办理。</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11" w:name="_Toc452107981"/>
      <w:bookmarkStart w:id="212" w:name="_Toc16629"/>
      <w:r>
        <w:rPr>
          <w:rFonts w:hint="eastAsia" w:ascii="仿宋" w:hAnsi="仿宋" w:eastAsia="仿宋" w:cs="仿宋"/>
          <w:b w:val="0"/>
          <w:color w:val="auto"/>
          <w:sz w:val="24"/>
          <w:szCs w:val="24"/>
          <w:highlight w:val="none"/>
        </w:rPr>
        <w:t>19.3 缺陷责任期的延长</w:t>
      </w:r>
      <w:bookmarkEnd w:id="211"/>
      <w:bookmarkEnd w:id="212"/>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13" w:name="_Toc452107982"/>
      <w:bookmarkStart w:id="214" w:name="_Toc6991"/>
      <w:r>
        <w:rPr>
          <w:rFonts w:hint="eastAsia" w:ascii="仿宋" w:hAnsi="仿宋" w:eastAsia="仿宋" w:cs="仿宋"/>
          <w:b w:val="0"/>
          <w:color w:val="auto"/>
          <w:sz w:val="24"/>
          <w:szCs w:val="24"/>
          <w:highlight w:val="none"/>
        </w:rPr>
        <w:t>19.4 进一步试验和试运行</w:t>
      </w:r>
      <w:bookmarkEnd w:id="213"/>
      <w:bookmarkEnd w:id="214"/>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任何一项缺陷或损坏修复后，经检查证明其影响了工程或工程设备的使用性能，承包人应重新进行合同约定的试验和试运行，试验和试运行的全部费用应由责任方承担。</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15" w:name="_Toc7134"/>
      <w:bookmarkStart w:id="216" w:name="_Toc452107983"/>
      <w:r>
        <w:rPr>
          <w:rFonts w:hint="eastAsia" w:ascii="仿宋" w:hAnsi="仿宋" w:eastAsia="仿宋" w:cs="仿宋"/>
          <w:b w:val="0"/>
          <w:color w:val="auto"/>
          <w:sz w:val="24"/>
          <w:szCs w:val="24"/>
          <w:highlight w:val="none"/>
        </w:rPr>
        <w:t>19.5 承包人的进入权</w:t>
      </w:r>
      <w:bookmarkEnd w:id="215"/>
      <w:bookmarkEnd w:id="21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缺陷责任期内承包人为缺陷修复工作需要，有权进入工程现场，但应遵守发包人的保安和保密规定。</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19.6　缺陷责任期终止证书（工程质量保修责任终止证书）</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工程完工验收或投入使用验收后，发包人与承包人应办理工程交接手续，承包人应向发包人递交工程质量保修书。缺陷责任期（工程质量保修期）满后30个工作日内，发包人应向承包人颁发工程质量保修责任终止证书，并退还剩余的质量保证金，但保修责任范围内的质量缺陷未处理完成的应除外。</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17" w:name="_Toc334685137"/>
      <w:bookmarkStart w:id="218" w:name="_Toc452107984"/>
      <w:r>
        <w:rPr>
          <w:rFonts w:hint="eastAsia" w:ascii="仿宋" w:hAnsi="仿宋" w:eastAsia="仿宋" w:cs="仿宋"/>
          <w:b w:val="0"/>
          <w:color w:val="auto"/>
          <w:kern w:val="0"/>
          <w:sz w:val="24"/>
          <w:szCs w:val="24"/>
          <w:highlight w:val="none"/>
        </w:rPr>
        <w:t>20　保险</w:t>
      </w:r>
      <w:bookmarkEnd w:id="217"/>
      <w:bookmarkEnd w:id="218"/>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19" w:name="_Toc452107985"/>
      <w:bookmarkStart w:id="220" w:name="_Toc8674"/>
      <w:r>
        <w:rPr>
          <w:rFonts w:hint="eastAsia" w:ascii="仿宋" w:hAnsi="仿宋" w:eastAsia="仿宋" w:cs="仿宋"/>
          <w:b w:val="0"/>
          <w:color w:val="auto"/>
          <w:sz w:val="24"/>
          <w:szCs w:val="24"/>
          <w:highlight w:val="none"/>
        </w:rPr>
        <w:t>20.1 工程保险</w:t>
      </w:r>
      <w:bookmarkEnd w:id="219"/>
      <w:bookmarkEnd w:id="220"/>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1" w:name="_Toc452107986"/>
      <w:bookmarkStart w:id="222" w:name="_Toc11503"/>
      <w:r>
        <w:rPr>
          <w:rFonts w:hint="eastAsia" w:ascii="仿宋" w:hAnsi="仿宋" w:eastAsia="仿宋" w:cs="仿宋"/>
          <w:b w:val="0"/>
          <w:color w:val="auto"/>
          <w:sz w:val="24"/>
          <w:szCs w:val="24"/>
          <w:highlight w:val="none"/>
        </w:rPr>
        <w:t>20.2 人员工伤事故的保险</w:t>
      </w:r>
      <w:bookmarkEnd w:id="221"/>
      <w:bookmarkEnd w:id="222"/>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 承包人员工伤事故的保险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承包人应依照有关法律规定参加工伤保险，为其履行合同所雇佣的全部人员，缴纳工伤保险费，并要求其分包人也进行此项保险。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20.2.2 发包人员工伤事故的保险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发包人应依照有关法律规定参加工伤保险，为其现场机构雇佣的全部人员，缴纳工伤保险费，并要求其监理人也进行此项保险。</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3" w:name="_Toc26379"/>
      <w:bookmarkStart w:id="224" w:name="_Toc452107987"/>
      <w:r>
        <w:rPr>
          <w:rFonts w:hint="eastAsia" w:ascii="仿宋" w:hAnsi="仿宋" w:eastAsia="仿宋" w:cs="仿宋"/>
          <w:b w:val="0"/>
          <w:color w:val="auto"/>
          <w:sz w:val="24"/>
          <w:szCs w:val="24"/>
          <w:highlight w:val="none"/>
        </w:rPr>
        <w:t>20.3 人身意外伤害险</w:t>
      </w:r>
      <w:bookmarkEnd w:id="223"/>
      <w:bookmarkEnd w:id="224"/>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20.3.1 发包人应在整个施工期间为其现场机构雇用的全部人员，投保人身意外伤害险，缴纳保险费，并要求其监理人也进行此项保险。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 承包人应在整个施工期间为其现场机构雇用的全部人员，投保人身意外伤害险，缴纳保险费，并要求其分包人也进行此项保险。</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5" w:name="_Toc14046"/>
      <w:bookmarkStart w:id="226" w:name="_Toc452107988"/>
      <w:r>
        <w:rPr>
          <w:rFonts w:hint="eastAsia" w:ascii="仿宋" w:hAnsi="仿宋" w:eastAsia="仿宋" w:cs="仿宋"/>
          <w:b w:val="0"/>
          <w:color w:val="auto"/>
          <w:sz w:val="24"/>
          <w:szCs w:val="24"/>
          <w:highlight w:val="none"/>
        </w:rPr>
        <w:t>20.4 第三者责任险</w:t>
      </w:r>
      <w:bookmarkEnd w:id="225"/>
      <w:bookmarkEnd w:id="22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20.4.2 在缺陷责任期终止证书颁发前，承包人应以承包人和发包人的共同名义，投保第20.4.1项约定的第三者责任险，其保险费率、保险金额等有关内容在专用合同条款中约定。</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27" w:name="_Toc23843"/>
      <w:bookmarkStart w:id="228" w:name="_Toc452107989"/>
      <w:r>
        <w:rPr>
          <w:rFonts w:hint="eastAsia" w:ascii="仿宋" w:hAnsi="仿宋" w:eastAsia="仿宋" w:cs="仿宋"/>
          <w:b w:val="0"/>
          <w:color w:val="auto"/>
          <w:sz w:val="24"/>
          <w:szCs w:val="24"/>
          <w:highlight w:val="none"/>
        </w:rPr>
        <w:t>20.5 其他保险</w:t>
      </w:r>
      <w:bookmarkEnd w:id="227"/>
      <w:bookmarkEnd w:id="228"/>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除专用合同条款另有约定外，承包人应为其施工设备、进场的材料和工程设备等办理保险。</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20.6　对各项保险的一般要求</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20.6.1 保险凭证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承包人应在专用合同条款约定的期限内向发包人提交各项保险生效的证据和保险单副本，保险单必须与专用合同条款约定的条件保持一致。</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20.6.2 保险合同条款的变动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承包人需要变动保险合同条款时，应事先征得发包人同意，并通知监理人。保险人作出变动的，承包人应在收到保险人通知后立即通知发包人和监理人。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20.6.3 持续保险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承包人应与保险人保持联系，使保险人能够随时了解工程实施中的变动，并确保按保险合同条款要求持续保险。</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20.6.4　保险金不足以补偿损失时，应由承包人和发包人各自负责补偿的范围和金额在专用合同条款中约定。</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20.6.5 未按约定投保的补救</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（1）由于负有投保义务的一方当事人未按合同约定办理保险，或未能使保险持续有效的，另一方当事人可代为办理，所需费用由对方当事人承担。</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（2）由于负有投保义务的一方当事人未按合同约定办理某项保险，导致受益人未能得到保险人的赔偿，原应从该项保险得到的保险金应由负有投保义务的一方当事人支付。</w:t>
      </w:r>
    </w:p>
    <w:p>
      <w:pPr>
        <w:pageBreakBefore w:val="0"/>
        <w:widowControl w:val="0"/>
        <w:kinsoku/>
        <w:wordWrap/>
        <w:overflowPunct/>
        <w:topLinePunct w:val="0"/>
        <w:bidi w:val="0"/>
        <w:spacing w:line="6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20.6.6 报告义务</w:t>
      </w:r>
    </w:p>
    <w:p>
      <w:pPr>
        <w:pageBreakBefore w:val="0"/>
        <w:widowControl w:val="0"/>
        <w:kinsoku/>
        <w:wordWrap/>
        <w:overflowPunct/>
        <w:topLinePunct w:val="0"/>
        <w:bidi w:val="0"/>
        <w:spacing w:line="6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当保险事故发生时，投保人应按照保险单规定的条件和期限及时向保险人报告。</w:t>
      </w:r>
    </w:p>
    <w:p>
      <w:pPr>
        <w:pageBreakBefore w:val="0"/>
        <w:widowControl w:val="0"/>
        <w:kinsoku/>
        <w:wordWrap/>
        <w:overflowPunct/>
        <w:topLinePunct w:val="0"/>
        <w:autoSpaceDE w:val="0"/>
        <w:autoSpaceDN w:val="0"/>
        <w:bidi w:val="0"/>
        <w:adjustRightInd w:val="0"/>
        <w:spacing w:line="6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20.7　风险责任的转移</w:t>
      </w:r>
    </w:p>
    <w:p>
      <w:pPr>
        <w:pageBreakBefore w:val="0"/>
        <w:widowControl w:val="0"/>
        <w:kinsoku/>
        <w:wordWrap/>
        <w:overflowPunct/>
        <w:topLinePunct w:val="0"/>
        <w:autoSpaceDE w:val="0"/>
        <w:autoSpaceDN w:val="0"/>
        <w:bidi w:val="0"/>
        <w:adjustRightInd w:val="0"/>
        <w:spacing w:line="6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工程通过合同工程完工验收并移交给发包人后，原由承包人应承担的风险责任，以及保险的责任、权利和义务同时转移给发包人，但承包人在缺陷责任期（工程质量保修期）前造成损失和损坏情形除外。</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29" w:name="_Toc334685138"/>
      <w:bookmarkStart w:id="230" w:name="_Toc452107990"/>
      <w:r>
        <w:rPr>
          <w:rFonts w:hint="eastAsia" w:ascii="仿宋" w:hAnsi="仿宋" w:eastAsia="仿宋" w:cs="仿宋"/>
          <w:b w:val="0"/>
          <w:color w:val="auto"/>
          <w:kern w:val="0"/>
          <w:sz w:val="24"/>
          <w:szCs w:val="24"/>
          <w:highlight w:val="none"/>
        </w:rPr>
        <w:t>21　不可抗力</w:t>
      </w:r>
      <w:bookmarkEnd w:id="229"/>
      <w:bookmarkEnd w:id="230"/>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1" w:name="_Toc452107991"/>
      <w:bookmarkStart w:id="232" w:name="_Toc19797"/>
      <w:r>
        <w:rPr>
          <w:rFonts w:hint="eastAsia" w:ascii="仿宋" w:hAnsi="仿宋" w:eastAsia="仿宋" w:cs="仿宋"/>
          <w:b w:val="0"/>
          <w:color w:val="auto"/>
          <w:sz w:val="24"/>
          <w:szCs w:val="24"/>
          <w:highlight w:val="none"/>
        </w:rPr>
        <w:t>21.1 不可抗力的确认</w:t>
      </w:r>
      <w:bookmarkEnd w:id="231"/>
      <w:bookmarkEnd w:id="232"/>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3" w:name="_Toc9433"/>
      <w:bookmarkStart w:id="234" w:name="_Toc452107992"/>
      <w:r>
        <w:rPr>
          <w:rFonts w:hint="eastAsia" w:ascii="仿宋" w:hAnsi="仿宋" w:eastAsia="仿宋" w:cs="仿宋"/>
          <w:b w:val="0"/>
          <w:color w:val="auto"/>
          <w:sz w:val="24"/>
          <w:szCs w:val="24"/>
          <w:highlight w:val="none"/>
        </w:rPr>
        <w:t>21.2 不可抗力的通知</w:t>
      </w:r>
      <w:bookmarkEnd w:id="233"/>
      <w:bookmarkEnd w:id="234"/>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21.2.1 合同一方当事人遇到不可抗力事件，使其履行合同义务受到阻碍时，应立即通知合同另一方当事人和监理人，书面说明不可抗力和受阻碍的详细情况，并提供必要的证明。</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5" w:name="_Toc452107993"/>
      <w:bookmarkStart w:id="236" w:name="_Toc31716"/>
      <w:r>
        <w:rPr>
          <w:rFonts w:hint="eastAsia" w:ascii="仿宋" w:hAnsi="仿宋" w:eastAsia="仿宋" w:cs="仿宋"/>
          <w:b w:val="0"/>
          <w:color w:val="auto"/>
          <w:sz w:val="24"/>
          <w:szCs w:val="24"/>
          <w:highlight w:val="none"/>
        </w:rPr>
        <w:t>21.3 不可抗力后果及其处理</w:t>
      </w:r>
      <w:bookmarkEnd w:id="235"/>
      <w:bookmarkEnd w:id="236"/>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21.3.1 不可抗力造成损害的责任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除专用合同条款另有约定外，不可抗力导致的人员伤亡、财产损失、费用增加和（或）工期延误等后果，由合同双方按以下原则承担：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（1）永久工程，包括已运至施工场地的材料和工程设备的损害，以及因工程损害造成的第三者人员伤亡和财产损失由发包人承担；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（2）承包人设备的损坏由承包人承担；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（3）发包人和承包人各自承担其人员伤亡和其他财产损失及其相关费用；</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（4）承包人的停工损失由承包人承担，但停工期间应监理人要求照管工程和清理、修复工程的金额由发包人承担；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（5）不能按期竣工的，应合理延长工期，承包人不需支付逾期竣工违约金。发包人要求赶工的，承包人应采取赶工措施，赶工费用由发包人承担。</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21.3.2 延迟履行期间发生的不可抗力</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合同一方当事人延迟履行，在延迟履行期间发生不可抗力的，不免除其责任。</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21.3.3 避免和减少不可抗力损失</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不可抗力发生后，发包人和承包人均应采取措施尽量避免和减少损失的扩大，任何一方没有采取有效措施导致损失扩大的，应对扩大的损失承担责任。</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21.3.4 因不可抗力解除合同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7" w:name="_Toc452107994"/>
      <w:bookmarkStart w:id="238" w:name="_Toc334685139"/>
      <w:r>
        <w:rPr>
          <w:rFonts w:hint="eastAsia" w:ascii="仿宋" w:hAnsi="仿宋" w:eastAsia="仿宋" w:cs="仿宋"/>
          <w:b w:val="0"/>
          <w:color w:val="auto"/>
          <w:sz w:val="24"/>
          <w:szCs w:val="24"/>
          <w:highlight w:val="none"/>
        </w:rPr>
        <w:t>22  违约</w:t>
      </w:r>
      <w:bookmarkEnd w:id="237"/>
      <w:bookmarkEnd w:id="238"/>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39" w:name="_Toc452107995"/>
      <w:bookmarkStart w:id="240" w:name="_Toc11892"/>
      <w:r>
        <w:rPr>
          <w:rFonts w:hint="eastAsia" w:ascii="仿宋" w:hAnsi="仿宋" w:eastAsia="仿宋" w:cs="仿宋"/>
          <w:b w:val="0"/>
          <w:color w:val="auto"/>
          <w:sz w:val="24"/>
          <w:szCs w:val="24"/>
          <w:highlight w:val="none"/>
        </w:rPr>
        <w:t>22.1 承包人违约</w:t>
      </w:r>
      <w:bookmarkEnd w:id="239"/>
      <w:bookmarkEnd w:id="240"/>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22.1.1　承包人违约的情形</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在履行合同过程中发生的下列情况属承包人违约：</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(1)承包人违反第1.8款或第4.3款的约定，私自将合同的全部或部分权利转让给其他人，或私自将合同的全部或部分义务转移给其他人；</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(2)承包人违反第5.3款或第6.4款的约定，未经监理人批准，私自将已按合同约定进入施工场地的施工设备、临时设施或材料撤离施工场地；</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(3)承包人违反第5.4款的约定使用了不合格材料或工程设备，工程质量达不到标准要求，又拒绝清除不合格工程；</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(4)承包人未能按合同进度计划及时完成合同约定的工作，已造成或预期造成工期延误；</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(5)承包人在缺陷责任期 （工程质量保修期）内，未能对合同工程完工验收鉴定书所列的缺陷清单的内容或缺陷责任期 （工程质量保修期）内发生的缺陷进行修复，而又拒绝按监理人指示再进行修补；</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(6)承包人无法继续履行或明确表示不履行或实质上已停止履行合同；</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(7)承包人不按合同约定履行义务的其它情况。</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 对承包人违约的处理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（1）承包人发生第22.1.1（6）目约定的违约情况时，发包人可通知承包人立即解除合同，并按有关法律处理。</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（2）承包人发生除第22.1.1（6）目约定以外的其他违约情况时，监理人可向承包人发出整改通知，要求其在指定的期限内改正。承包人应承担其违约所引起的费用增加和（或）工期延误。</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（3）经检查证明承包人已采取了有效措施纠正违约行为，具备复工条件的，可由监理人签发复工通知复工。</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22.1.3 承包人违约解除合同</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22.1.4 合同解除后的估价、付款和结清</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（1）合同解除后，监理人按第3.5款商定或确定承包人实际完成工作的价值，以及承包人已提供的材料、施工设备、工程设备和临时工程等的价值。 </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（2）合同解除后，发包人应暂停对承包人的一切付款，查清各项付款和已扣款金额，包括承包人应支付的违约金。 </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（3）合同解除后，发包人应按第23.4款的约定向承包人索赔由于解除合同给发包人造成的损失。</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（4）合同双方确认上述往来款项后，出具最终结清付款证书，结清全部合同款项。</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（5）发包人和承包人未能就解除合同后的结清达成一致而形成争议的，按第24条的约定办理。</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22.1.5 协议利益的转让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22.1.6 紧急情况下无能力或不愿进行抢救</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41" w:name="_Toc452107996"/>
      <w:bookmarkStart w:id="242" w:name="_Toc10088"/>
      <w:r>
        <w:rPr>
          <w:rFonts w:hint="eastAsia" w:ascii="仿宋" w:hAnsi="仿宋" w:eastAsia="仿宋" w:cs="仿宋"/>
          <w:b w:val="0"/>
          <w:color w:val="auto"/>
          <w:sz w:val="24"/>
          <w:szCs w:val="24"/>
          <w:highlight w:val="none"/>
        </w:rPr>
        <w:t>22.2 发包人违约</w:t>
      </w:r>
      <w:bookmarkEnd w:id="241"/>
      <w:bookmarkEnd w:id="242"/>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22.2.1 发包人违约的情形</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在履行合同过程中发生的下列情形，属发包人违约：</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（1）发包人未能按合同约定支付预付款或合同价款，或拖延、拒绝批准付款申请和支付凭证，导致付款延误的；</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（2）发包人原因造成停工的；</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（3）监理人无正当理由没有在约定期限内发出复工指示，导致承包人无法复工的；</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（4）发包人无法继续履行或明确表示不履行或实质上已停止履行合同的；</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（5）发包人不履行合同约定其他义务的。</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22.2.2 承包人有权暂停施工</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22.2.3 发包人违约解除合同 </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（1）发生第22.2.1（4）目的违约情况时，承包人可书面通知发包人解除合同。   </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22.2.4 解除合同后的付款</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因发包人违约解除合同的，发包人应在解除合同后28天内向承包人支付下列金额，承包人应在此期限内及时向发包人提交要求支付下列金额的有关资料和凭证：</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（1）合同解除日以前所完成工作的价款；</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（2）承包人为该工程施工订购并已付款的材料、工程设备和其他物品的金额。发包人付还后，该材料、工程设备和其他物品归发包人所有；</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（3）承包人为完成工程所发生的，而发包人未支付的金额；</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（4）承包人撤离施工场地以及遣散承包人人员的金额；</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（5）由于解除合同应赔偿的承包人损失；</w:t>
      </w:r>
    </w:p>
    <w:p>
      <w:pPr>
        <w:pageBreakBefore w:val="0"/>
        <w:widowControl w:val="0"/>
        <w:kinsoku/>
        <w:wordWrap/>
        <w:overflowPunct/>
        <w:topLinePunct w:val="0"/>
        <w:bidi w:val="0"/>
        <w:spacing w:line="6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（6）按合同约定在合同解除日前应支付给承包人的其他金额。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发包人应按本项约定支付上述金额并退还质量保证金和履约担保，但有权要求承包人支付应偿还给发包人的各项金额。</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22.2.5 解除合同后的承包人撤离</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43" w:name="_Toc452107997"/>
      <w:bookmarkStart w:id="244" w:name="_Toc20917"/>
      <w:r>
        <w:rPr>
          <w:rFonts w:hint="eastAsia" w:ascii="仿宋" w:hAnsi="仿宋" w:eastAsia="仿宋" w:cs="仿宋"/>
          <w:b w:val="0"/>
          <w:color w:val="auto"/>
          <w:sz w:val="24"/>
          <w:szCs w:val="24"/>
          <w:highlight w:val="none"/>
        </w:rPr>
        <w:t>22.3 第三人造成的违约</w:t>
      </w:r>
      <w:bookmarkEnd w:id="243"/>
      <w:bookmarkEnd w:id="244"/>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45" w:name="_Toc3733"/>
      <w:bookmarkStart w:id="246" w:name="_Toc452108001"/>
      <w:bookmarkStart w:id="247" w:name="_Toc452107998"/>
      <w:bookmarkStart w:id="248" w:name="_Toc334685140"/>
      <w:r>
        <w:rPr>
          <w:rFonts w:hint="eastAsia" w:ascii="仿宋" w:hAnsi="仿宋" w:eastAsia="仿宋" w:cs="仿宋"/>
          <w:b w:val="0"/>
          <w:color w:val="auto"/>
          <w:sz w:val="24"/>
          <w:szCs w:val="24"/>
          <w:highlight w:val="none"/>
        </w:rPr>
        <w:t>23.3 承包人提出索赔的期限</w:t>
      </w:r>
      <w:bookmarkEnd w:id="245"/>
      <w:bookmarkEnd w:id="246"/>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23 索赔</w:t>
      </w:r>
      <w:bookmarkEnd w:id="247"/>
      <w:bookmarkEnd w:id="248"/>
    </w:p>
    <w:p>
      <w:pPr>
        <w:pStyle w:val="53"/>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bookmarkStart w:id="249" w:name="_Toc452107999"/>
      <w:bookmarkStart w:id="250" w:name="_Toc8575"/>
      <w:r>
        <w:rPr>
          <w:rFonts w:hint="eastAsia" w:ascii="仿宋" w:hAnsi="仿宋" w:eastAsia="仿宋" w:cs="仿宋"/>
          <w:color w:val="auto"/>
          <w:sz w:val="24"/>
          <w:szCs w:val="24"/>
          <w:highlight w:val="none"/>
        </w:rPr>
        <w:t>23.1 承包人索赔的提出</w:t>
      </w:r>
      <w:bookmarkEnd w:id="249"/>
      <w:bookmarkEnd w:id="250"/>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根据合同约定，承包人认为有权得到追加付款和（或）延长工期的，应按以下程序向发包人提出索赔：</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（2）承包人应在发出索赔意向通知书后28天内，向监理人正式递交索赔通知书。索赔通知书应详细说明索赔理由以及要求追加的付款金额和（或）延长的工期，并附必要的记录和证明材料；</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（3）索赔事件具有连续影响的，承包人应按合理时间间隔继续递交延续索赔通知，说明连续影响的实际情况和记录，列出累计的追加付款金额和（或）工期延长天数；</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（4）在索赔事件影响结束后的28天内，承包人应向监理人递交最终索赔通知书，说明最终要求索赔的追加付款金额和延长的工期，并附必要的记录和证明材料。</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1" w:name="_Toc452108000"/>
      <w:bookmarkStart w:id="252" w:name="_Toc24210"/>
      <w:r>
        <w:rPr>
          <w:rFonts w:hint="eastAsia" w:ascii="仿宋" w:hAnsi="仿宋" w:eastAsia="仿宋" w:cs="仿宋"/>
          <w:b w:val="0"/>
          <w:color w:val="auto"/>
          <w:sz w:val="24"/>
          <w:szCs w:val="24"/>
          <w:highlight w:val="none"/>
        </w:rPr>
        <w:t>23.2 承包人索赔处理程序</w:t>
      </w:r>
      <w:bookmarkEnd w:id="251"/>
      <w:bookmarkEnd w:id="252"/>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（1）监理人收到承包人提交的索赔通知书后，应及时审查索赔通知书的内容、查验承包人的记录和证明材料，必要时监理人可要求承包人提交全部原始记录副本。</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（2）监理人应按第3.5款商定或确定追加的付款和（或）延长的工期，并在收到上述索赔通知书或有关索赔的进一步证明材料后的42天内，将索赔处理结果答复承包人。</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（3）承包人接受索赔处理结果的，发包人应在作出索赔处理结果答复后28天内完成赔付。承包人不接受索赔处理结果的，按第24条的约定办理。</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23.3.1　承包人按第17.5款的约定接受了完工付款证书后，应被认为已无权再提出在合同工程完工证书颁发前所发生的任何索赔。</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23.3.2　承包人按第17.6款的约定提交的最终结清申请单中，只限于提出合同工程完工证书颁发后发生的索赔。提出索赔的期限自接受最终结清证书时终止。</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23.4发包人的索赔</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3" w:name="_Toc334685141"/>
      <w:bookmarkStart w:id="254" w:name="_Toc452108002"/>
      <w:r>
        <w:rPr>
          <w:rFonts w:hint="eastAsia" w:ascii="仿宋" w:hAnsi="仿宋" w:eastAsia="仿宋" w:cs="仿宋"/>
          <w:b w:val="0"/>
          <w:color w:val="auto"/>
          <w:sz w:val="24"/>
          <w:szCs w:val="24"/>
          <w:highlight w:val="none"/>
        </w:rPr>
        <w:t>24 争议的解决</w:t>
      </w:r>
      <w:bookmarkEnd w:id="253"/>
      <w:bookmarkEnd w:id="254"/>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5" w:name="_Toc14247"/>
      <w:bookmarkStart w:id="256" w:name="_Toc452108003"/>
      <w:r>
        <w:rPr>
          <w:rFonts w:hint="eastAsia" w:ascii="仿宋" w:hAnsi="仿宋" w:eastAsia="仿宋" w:cs="仿宋"/>
          <w:b w:val="0"/>
          <w:color w:val="auto"/>
          <w:sz w:val="24"/>
          <w:szCs w:val="24"/>
          <w:highlight w:val="none"/>
        </w:rPr>
        <w:t>24.1 争议的解决方式</w:t>
      </w:r>
      <w:bookmarkEnd w:id="255"/>
      <w:bookmarkEnd w:id="256"/>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（1）向约定的仲裁委员会申请仲裁；</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（2）向有管辖权的人民法院提起诉讼。</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7" w:name="_Toc9495"/>
      <w:bookmarkStart w:id="258" w:name="_Toc452108004"/>
      <w:r>
        <w:rPr>
          <w:rFonts w:hint="eastAsia" w:ascii="仿宋" w:hAnsi="仿宋" w:eastAsia="仿宋" w:cs="仿宋"/>
          <w:b w:val="0"/>
          <w:color w:val="auto"/>
          <w:sz w:val="24"/>
          <w:szCs w:val="24"/>
          <w:highlight w:val="none"/>
        </w:rPr>
        <w:t>24.2 友好解决</w:t>
      </w:r>
      <w:bookmarkEnd w:id="257"/>
      <w:bookmarkEnd w:id="258"/>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在提请争议评审、仲裁或者诉讼前，以及在争议评审、仲裁或诉讼过程中，发包人和承包人均可共同努力友好协商解决争议。</w:t>
      </w:r>
    </w:p>
    <w:p>
      <w:pPr>
        <w:pStyle w:val="53"/>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59" w:name="_Toc14160"/>
      <w:bookmarkStart w:id="260" w:name="_Toc452108005"/>
      <w:r>
        <w:rPr>
          <w:rFonts w:hint="eastAsia" w:ascii="仿宋" w:hAnsi="仿宋" w:eastAsia="仿宋" w:cs="仿宋"/>
          <w:b w:val="0"/>
          <w:color w:val="auto"/>
          <w:sz w:val="24"/>
          <w:szCs w:val="24"/>
          <w:highlight w:val="none"/>
        </w:rPr>
        <w:t>24.3 争议评审</w:t>
      </w:r>
      <w:bookmarkEnd w:id="259"/>
      <w:bookmarkEnd w:id="260"/>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24.3.1 采用争议评审的，发包人和承包人应在开工日后的28天内或在争议发生后，协商成立争议评审组。争议评审组由有合同管理和工程实践经验的专家组成。</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24.3.2 合同双方的争议，应首先由申请人向争议评审组提交一份详细的评审申请报告，并附必要的文件、图纸和证明材料，申请人还应将上述报告的副本同时提交给被申请人和监理人。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24.3.3 被申请人在收到申请人评审申请报告副本后的28天内，向争议评审组提交一份答辩报告，并附证明材料。被申请人应将答辩报告的副本同时提交给申请人和监理人。</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24.3.6 发包人和承包人接受评审意见的，由监理人根据评审意见拟定执行协议，经争议双方签字后作为合同的补充文件，并遵照执行。</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24.4　仲裁</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24.4.1　若合同双方商定直接向仲裁机构申请仲裁，应签订仲裁协议并约定仲裁机构。</w:t>
      </w:r>
    </w:p>
    <w:p>
      <w:pPr>
        <w:pStyle w:val="48"/>
        <w:pageBreakBefore w:val="0"/>
        <w:widowControl w:val="0"/>
        <w:kinsoku/>
        <w:wordWrap/>
        <w:overflowPunct/>
        <w:topLinePunct w:val="0"/>
        <w:bidi w:val="0"/>
        <w:spacing w:line="640" w:lineRule="exact"/>
        <w:jc w:val="both"/>
        <w:outlineLvl w:val="9"/>
        <w:rPr>
          <w:rFonts w:hint="eastAsia" w:ascii="仿宋" w:hAnsi="仿宋" w:eastAsia="仿宋" w:cs="仿宋"/>
          <w:b w:val="0"/>
          <w:bCs/>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24.4.2若合同双方未能达成仲裁协议，则本合同的仲裁条款无效，任一方均有权向人民法院提起诉讼。</w:t>
      </w:r>
    </w:p>
    <w:p>
      <w:pPr>
        <w:pageBreakBefore w:val="0"/>
        <w:widowControl w:val="0"/>
        <w:kinsoku/>
        <w:wordWrap/>
        <w:overflowPunct/>
        <w:topLinePunct w:val="0"/>
        <w:bidi w:val="0"/>
        <w:spacing w:line="640" w:lineRule="exact"/>
        <w:ind w:firstLine="482" w:firstLineChars="2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r>
        <w:rPr>
          <w:rFonts w:hint="eastAsia" w:ascii="仿宋" w:hAnsi="仿宋" w:eastAsia="仿宋" w:cs="仿宋"/>
          <w:b/>
          <w:bCs/>
          <w:color w:val="auto"/>
          <w:sz w:val="24"/>
          <w:szCs w:val="24"/>
          <w:highlight w:val="none"/>
        </w:rPr>
        <w:t>三、专用条款</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61" w:name="_Toc334685143"/>
      <w:bookmarkStart w:id="262" w:name="_Toc452108007"/>
      <w:r>
        <w:rPr>
          <w:rFonts w:hint="eastAsia" w:ascii="仿宋" w:hAnsi="仿宋" w:eastAsia="仿宋" w:cs="仿宋"/>
          <w:b w:val="0"/>
          <w:color w:val="auto"/>
          <w:sz w:val="24"/>
          <w:szCs w:val="24"/>
          <w:highlight w:val="none"/>
        </w:rPr>
        <w:t>１　一般约定</w:t>
      </w:r>
      <w:bookmarkEnd w:id="261"/>
      <w:bookmarkEnd w:id="262"/>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词语定义</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合同当事人和人员。</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snapToGrid w:val="0"/>
          <w:color w:val="auto"/>
          <w:kern w:val="0"/>
          <w:sz w:val="24"/>
          <w:szCs w:val="24"/>
          <w:highlight w:val="none"/>
          <w:u w:val="single"/>
        </w:rPr>
        <w:t xml:space="preserve"> </w:t>
      </w:r>
      <w:r>
        <w:rPr>
          <w:rFonts w:hint="eastAsia" w:ascii="仿宋" w:hAnsi="仿宋" w:eastAsia="仿宋" w:cs="仿宋"/>
          <w:color w:val="auto"/>
          <w:sz w:val="24"/>
          <w:szCs w:val="24"/>
          <w:highlight w:val="none"/>
        </w:rPr>
        <w:t>。</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　承包人：</w:t>
      </w:r>
      <w:r>
        <w:rPr>
          <w:rFonts w:hint="eastAsia" w:ascii="仿宋" w:hAnsi="仿宋" w:eastAsia="仿宋" w:cs="仿宋"/>
          <w:color w:val="auto"/>
          <w:sz w:val="24"/>
          <w:szCs w:val="24"/>
          <w:highlight w:val="none"/>
          <w:u w:val="words"/>
        </w:rPr>
        <w:t>（签约后填入承包人的名称）</w:t>
      </w:r>
      <w:r>
        <w:rPr>
          <w:rFonts w:hint="eastAsia" w:ascii="仿宋" w:hAnsi="仿宋" w:eastAsia="仿宋" w:cs="仿宋"/>
          <w:color w:val="auto"/>
          <w:sz w:val="24"/>
          <w:szCs w:val="24"/>
          <w:highlight w:val="none"/>
        </w:rPr>
        <w:t xml:space="preserve"> 。</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1.1.2.6　监理人：</w:t>
      </w:r>
      <w:r>
        <w:rPr>
          <w:rFonts w:hint="eastAsia" w:ascii="仿宋" w:hAnsi="仿宋" w:eastAsia="仿宋" w:cs="仿宋"/>
          <w:color w:val="auto"/>
          <w:sz w:val="24"/>
          <w:szCs w:val="24"/>
          <w:highlight w:val="none"/>
          <w:u w:val="words"/>
        </w:rPr>
        <w:t>由公开招标确定</w:t>
      </w:r>
      <w:r>
        <w:rPr>
          <w:rFonts w:hint="eastAsia" w:ascii="仿宋" w:hAnsi="仿宋" w:eastAsia="仿宋" w:cs="仿宋"/>
          <w:color w:val="auto"/>
          <w:sz w:val="24"/>
          <w:szCs w:val="24"/>
          <w:highlight w:val="none"/>
        </w:rPr>
        <w:t>。</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日期</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1.1.4.5　缺陷责任期 （ 工程质量保修期）：</w:t>
      </w:r>
      <w:r>
        <w:rPr>
          <w:rFonts w:hint="eastAsia" w:ascii="仿宋" w:hAnsi="仿宋" w:eastAsia="仿宋" w:cs="仿宋"/>
          <w:color w:val="auto"/>
          <w:sz w:val="24"/>
          <w:szCs w:val="24"/>
          <w:highlight w:val="none"/>
          <w:u w:val="single"/>
        </w:rPr>
        <w:t>完工验收合格之日或双方约定之日后12个月（具体项目双方根据国家有关规定执行）</w:t>
      </w:r>
      <w:r>
        <w:rPr>
          <w:rFonts w:hint="eastAsia" w:ascii="仿宋" w:hAnsi="仿宋" w:eastAsia="仿宋" w:cs="仿宋"/>
          <w:color w:val="auto"/>
          <w:sz w:val="24"/>
          <w:szCs w:val="24"/>
          <w:highlight w:val="none"/>
        </w:rPr>
        <w:t xml:space="preserve">  。</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合同文件的优先顺序</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进入合同文件的各项文件及其优先顺序是：</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（1）合同协议书；</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（3）投标函及投标函附录；</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（4）专用合同条款；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（5）通用合同条款；</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（6）技术标准和要求；</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（7）图纸；</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（8）已标价工程量清单；</w:t>
      </w:r>
    </w:p>
    <w:p>
      <w:pPr>
        <w:pageBreakBefore w:val="0"/>
        <w:widowControl w:val="0"/>
        <w:kinsoku/>
        <w:wordWrap/>
        <w:overflowPunct/>
        <w:topLinePunct w:val="0"/>
        <w:bidi w:val="0"/>
        <w:spacing w:line="640" w:lineRule="exact"/>
        <w:ind w:firstLine="410" w:firstLineChars="17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（9）其他合同文件。</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联络</w:t>
      </w:r>
    </w:p>
    <w:p>
      <w:pPr>
        <w:pageBreakBefore w:val="0"/>
        <w:widowControl w:val="0"/>
        <w:kinsoku/>
        <w:wordWrap/>
        <w:overflowPunct/>
        <w:topLinePunct w:val="0"/>
        <w:autoSpaceDE w:val="0"/>
        <w:autoSpaceDN w:val="0"/>
        <w:bidi w:val="0"/>
        <w:adjustRightInd w:val="0"/>
        <w:spacing w:line="64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来往函件均应按技术标准和要求（合同技术条款）约定的期限送达：</w:t>
      </w:r>
      <w:r>
        <w:rPr>
          <w:rFonts w:hint="eastAsia" w:ascii="仿宋" w:hAnsi="仿宋" w:eastAsia="仿宋" w:cs="仿宋"/>
          <w:color w:val="auto"/>
          <w:sz w:val="24"/>
          <w:szCs w:val="24"/>
          <w:highlight w:val="none"/>
          <w:u w:val="single"/>
        </w:rPr>
        <w:t>对甲方送达项目现场办公室；对乙方送达该标段项目经理部</w:t>
      </w:r>
      <w:r>
        <w:rPr>
          <w:rFonts w:hint="eastAsia" w:ascii="仿宋" w:hAnsi="仿宋" w:eastAsia="仿宋" w:cs="仿宋"/>
          <w:color w:val="auto"/>
          <w:sz w:val="24"/>
          <w:szCs w:val="24"/>
          <w:highlight w:val="none"/>
        </w:rPr>
        <w:t>　。</w:t>
      </w:r>
    </w:p>
    <w:p>
      <w:pPr>
        <w:pageBreakBefore w:val="0"/>
        <w:widowControl w:val="0"/>
        <w:kinsoku/>
        <w:wordWrap/>
        <w:overflowPunct/>
        <w:topLinePunct w:val="0"/>
        <w:bidi w:val="0"/>
        <w:spacing w:line="640" w:lineRule="exact"/>
        <w:outlineLvl w:val="9"/>
        <w:rPr>
          <w:rFonts w:hint="eastAsia" w:ascii="仿宋" w:hAnsi="仿宋" w:eastAsia="仿宋" w:cs="仿宋"/>
          <w:b w:val="0"/>
          <w:bCs/>
          <w:color w:val="auto"/>
          <w:sz w:val="24"/>
          <w:szCs w:val="24"/>
          <w:highlight w:val="none"/>
        </w:rPr>
      </w:pPr>
      <w:bookmarkStart w:id="263" w:name="_Toc334685144"/>
      <w:bookmarkStart w:id="264" w:name="_Toc452108008"/>
      <w:r>
        <w:rPr>
          <w:rFonts w:hint="eastAsia" w:ascii="仿宋" w:hAnsi="仿宋" w:eastAsia="仿宋" w:cs="仿宋"/>
          <w:b w:val="0"/>
          <w:bCs/>
          <w:color w:val="auto"/>
          <w:sz w:val="24"/>
          <w:szCs w:val="24"/>
          <w:highlight w:val="none"/>
        </w:rPr>
        <w:t>２　发包人义务</w:t>
      </w:r>
      <w:bookmarkEnd w:id="263"/>
      <w:bookmarkEnd w:id="264"/>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提供施工场地</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2.3.2发包人提供的施工场地范围为：</w:t>
      </w:r>
      <w:r>
        <w:rPr>
          <w:rFonts w:hint="eastAsia" w:ascii="仿宋" w:hAnsi="仿宋" w:eastAsia="仿宋" w:cs="仿宋"/>
          <w:color w:val="auto"/>
          <w:sz w:val="24"/>
          <w:szCs w:val="24"/>
          <w:highlight w:val="none"/>
          <w:u w:val="single"/>
        </w:rPr>
        <w:t>见施工招标总平面图或施工用地图，提供用地的范围和期限可在签署协议书时商定</w:t>
      </w:r>
      <w:r>
        <w:rPr>
          <w:rFonts w:hint="eastAsia" w:ascii="仿宋" w:hAnsi="仿宋" w:eastAsia="仿宋" w:cs="仿宋"/>
          <w:color w:val="auto"/>
          <w:sz w:val="24"/>
          <w:szCs w:val="24"/>
          <w:highlight w:val="none"/>
        </w:rPr>
        <w:t>。</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w:t>
      </w:r>
      <w:r>
        <w:rPr>
          <w:rFonts w:hint="eastAsia" w:ascii="仿宋" w:hAnsi="仿宋" w:eastAsia="仿宋" w:cs="仿宋"/>
          <w:color w:val="auto"/>
          <w:sz w:val="24"/>
          <w:szCs w:val="24"/>
          <w:highlight w:val="none"/>
          <w:u w:val="single"/>
        </w:rPr>
        <w:t>承包人自行勘察的施工场地范围为：在本标段施工占地图范围内由承包人根据其施工组织设计自行确定</w:t>
      </w:r>
      <w:r>
        <w:rPr>
          <w:rFonts w:hint="eastAsia" w:ascii="仿宋" w:hAnsi="仿宋" w:eastAsia="仿宋" w:cs="仿宋"/>
          <w:color w:val="auto"/>
          <w:sz w:val="24"/>
          <w:szCs w:val="24"/>
          <w:highlight w:val="none"/>
        </w:rPr>
        <w:t>。</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　其它义务</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根据发包人的合同管理要求补充）</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工地外道路联系；</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发包人负责工地范围内的征迁和移民；</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（3）本合同工程施工所需的土地、拆迁费用由发包人支付。</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sz w:val="24"/>
          <w:szCs w:val="24"/>
          <w:highlight w:val="none"/>
        </w:rPr>
      </w:pPr>
      <w:bookmarkStart w:id="265" w:name="_Toc334685145"/>
      <w:bookmarkStart w:id="266" w:name="_Toc452108009"/>
      <w:r>
        <w:rPr>
          <w:rFonts w:hint="eastAsia" w:ascii="仿宋" w:hAnsi="仿宋" w:eastAsia="仿宋" w:cs="仿宋"/>
          <w:b w:val="0"/>
          <w:color w:val="auto"/>
          <w:sz w:val="24"/>
          <w:szCs w:val="24"/>
          <w:highlight w:val="none"/>
        </w:rPr>
        <w:t>3　监理人</w:t>
      </w:r>
      <w:bookmarkEnd w:id="265"/>
      <w:bookmarkEnd w:id="266"/>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　监理人的职责和权力</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监理人须根据发包人事先批准的权力范围行使权力，发包人批准的权力范围：</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(1)按第11.3款约定，确定延长完工期限；</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(2)按第15.6款约定，批准暂列金额的使用；</w:t>
      </w:r>
    </w:p>
    <w:p>
      <w:pPr>
        <w:pageBreakBefore w:val="0"/>
        <w:widowControl w:val="0"/>
        <w:kinsoku/>
        <w:wordWrap/>
        <w:overflowPunct/>
        <w:topLinePunct w:val="0"/>
        <w:bidi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sz w:val="24"/>
          <w:szCs w:val="24"/>
          <w:highlight w:val="none"/>
        </w:rPr>
        <w:t xml:space="preserve"> 当变更引起的合同价格增加时做出的变更决定；</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(4) 发布停工令、开工令；</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 调整控制性进度计划；</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(6)施工中发生，但投标人《工程量清单》中未列单价的工程项目，计量单价的确认。</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 工程重大质量事故的处理意见；</w:t>
      </w:r>
    </w:p>
    <w:p>
      <w:pPr>
        <w:pageBreakBefore w:val="0"/>
        <w:widowControl w:val="0"/>
        <w:kinsoku/>
        <w:wordWrap/>
        <w:overflowPunct/>
        <w:topLinePunct w:val="0"/>
        <w:bidi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(8) 工程的重大设计变更；</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（9）撤换项目经理或技术负责人员。</w:t>
      </w:r>
    </w:p>
    <w:p>
      <w:pPr>
        <w:pageBreakBefore w:val="0"/>
        <w:widowControl w:val="0"/>
        <w:numPr>
          <w:ilvl w:val="0"/>
          <w:numId w:val="7"/>
        </w:numPr>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监理工地签证认量资金拨付必须同甲方共同协商，不得私自确认……</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67" w:name="_Toc334685146"/>
      <w:bookmarkStart w:id="268" w:name="_Toc452108010"/>
      <w:r>
        <w:rPr>
          <w:rFonts w:hint="eastAsia" w:ascii="仿宋" w:hAnsi="仿宋" w:eastAsia="仿宋" w:cs="仿宋"/>
          <w:b w:val="0"/>
          <w:color w:val="auto"/>
          <w:kern w:val="0"/>
          <w:sz w:val="24"/>
          <w:szCs w:val="24"/>
          <w:highlight w:val="none"/>
        </w:rPr>
        <w:t>4　承包人</w:t>
      </w:r>
      <w:bookmarkEnd w:id="267"/>
      <w:bookmarkEnd w:id="268"/>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4.1　承包人的一般义务</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4.1.10　其它义务</w:t>
      </w:r>
    </w:p>
    <w:p>
      <w:pPr>
        <w:pageBreakBefore w:val="0"/>
        <w:widowControl w:val="0"/>
        <w:kinsoku/>
        <w:wordWrap/>
        <w:overflowPunct/>
        <w:topLinePunct w:val="0"/>
        <w:bidi w:val="0"/>
        <w:spacing w:line="640" w:lineRule="exact"/>
        <w:ind w:firstLine="508" w:firstLineChars="21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（1）4.1.3款项补充：完工清场、撤离各项费用由承包人自理。</w:t>
      </w:r>
    </w:p>
    <w:p>
      <w:pPr>
        <w:pageBreakBefore w:val="0"/>
        <w:widowControl w:val="0"/>
        <w:kinsoku/>
        <w:wordWrap/>
        <w:overflowPunct/>
        <w:topLinePunct w:val="0"/>
        <w:bidi w:val="0"/>
        <w:spacing w:line="640" w:lineRule="exact"/>
        <w:ind w:firstLine="508" w:firstLineChars="21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（2）4.1.5款项补充：承包人应在施工现场制作、安装足够数量的安全生产、环境保护设施和宣传标语牌，并承担相应费用。</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（3）施工用电由承包人从发包人目前提供的变压器低压侧接入，如发包人提供的电源不能满足施工要求，由承包人自行解决。承包人在施工时的水、电、路由承包人自行解决，费用计入临时工程费用之中。</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（4）办理保险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承包人应按合同规定负责办理由承包人投保的保险。</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4.3分包</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本工程主体工程不允许进行工程分包；劳务作业分包，须将劳务作业人员上岗证件报送监理人处备案，禁止作业人员无证上岗。</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4.5承包人项目经理</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此款补充：承包人的项目经理应具有水利水电工程专业建造师执业资格证书和水行政主管部门颁发的安全生产考核合格证，从事类似工程的施工项目经理经历，具有同类工程施工经验。项目经理不得兼职。</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项目经理未经发包人同意，在本合同施工期内不得更换。若承包人项目经理需要更换时，需承包人法人单位提出书面申请，报发包人同意，并处以5万元的罚款，且新任项目经理需考察一个月，经发包人和监理工程师考核同意后方可更换，在此期间原项目经理不得离开工地。</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若项目经理不能胜任本职工作，发包人可提前7天以书面形式通知承包人更换同等资质的项目经理，如更换后的项目经理仍不能胜任本职工作，发包人有解除合同的权利。若项目技术负责人及其他专业工程师不称职，发包人可提前5天以书面形式通知承包人更换同等资质的人员。</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项目经理每月内驻工地现场时间不得少于22天，若离开工地一天以上，需经发包人同意，否则统一按2000元/天罚款，并应发包人要求及时纠正。</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4.6</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承包人人员管理</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此款补充：（1）承包人的常驻工地技术负责人（总工程师），应有大专以上学历、中级职称并从事类似工程经历，担任过类似工程总工。技术负责人在本合同期内不得更换、不得兼职，否则处以2万元的罚款；离开工地一日以上须经监理人或发包人同意，否则处以2000元/日的罚款。（2）承包人其他主要技术人员须具有相应的技术能力，须持证上岗，在本工程合同期内人员相对稳定，不得随意更换，否则按照5000元/（人·次）进行罚款。</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4.8保障承包人人员的合法权益</w:t>
      </w:r>
    </w:p>
    <w:p>
      <w:pPr>
        <w:pageBreakBefore w:val="0"/>
        <w:widowControl w:val="0"/>
        <w:kinsoku/>
        <w:wordWrap/>
        <w:overflowPunct/>
        <w:topLinePunct w:val="0"/>
        <w:autoSpaceDE w:val="0"/>
        <w:autoSpaceDN w:val="0"/>
        <w:bidi w:val="0"/>
        <w:adjustRightInd w:val="0"/>
        <w:spacing w:line="640" w:lineRule="exact"/>
        <w:ind w:firstLine="470" w:firstLineChars="196"/>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此款补充：承包人应及时支付聘（雇）用人员的劳务费用及农民工工资和设备材料供应商的款项。为加强建设过程中工程款的兑付工作，根据《陕西省人民政府办公厅转发省建设厅等部门关于进一步解决建设领域拖欠工程款问题意见的通知》（陕政办发〔2005〕7号）和《陕西省工程建设担保管理办法》（劳社部发〔2004〕22号），按照依法签订的集体合同或劳动合同约定的日期按月支付农民工工资，不得随意苛扣，且不得低于工资标准。</w:t>
      </w:r>
    </w:p>
    <w:p>
      <w:pPr>
        <w:pageBreakBefore w:val="0"/>
        <w:widowControl w:val="0"/>
        <w:kinsoku/>
        <w:wordWrap/>
        <w:overflowPunct/>
        <w:topLinePunct w:val="0"/>
        <w:autoSpaceDE w:val="0"/>
        <w:autoSpaceDN w:val="0"/>
        <w:bidi w:val="0"/>
        <w:adjustRightInd w:val="0"/>
        <w:spacing w:line="640" w:lineRule="exact"/>
        <w:ind w:firstLine="470" w:firstLineChars="196"/>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在施工中不得出现拖欠农民工工资的现象。承包人应按照与农民工签订的协议或合同按时发放工资，承包人在申报当期进度款计划时应一并报农民工工资发放计划，发包人有权监督承包人在支付当期进度款中发放农民工工资。如承包人未按照与农民工签订的协议或合同按时发放工资，影响到本工程的质量、进度以及发包人声誉时，发包人有权从剩余进度款中按承包人所报的农民工工资发放计划直接发放农民工工资，并按发放金额直接从承包人的剩余工程款中扣除（按照陕西省政府主管部门关于农民工工资保证金管理办法执行），并由承包人承担一切法律责任。</w:t>
      </w:r>
    </w:p>
    <w:p>
      <w:pPr>
        <w:pageBreakBefore w:val="0"/>
        <w:widowControl w:val="0"/>
        <w:kinsoku/>
        <w:wordWrap/>
        <w:overflowPunct/>
        <w:topLinePunct w:val="0"/>
        <w:autoSpaceDE w:val="0"/>
        <w:autoSpaceDN w:val="0"/>
        <w:bidi w:val="0"/>
        <w:adjustRightInd w:val="0"/>
        <w:spacing w:line="640" w:lineRule="exact"/>
        <w:ind w:firstLine="470" w:firstLineChars="196"/>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为规范项目农民工工资支付行为，预防和和解决企业拖欠、苛扣农民工工资问题，承包人在收到中标通知书后签订合同协议书前，应向发包人提交承包人杜绝转包、违法分包和拖欠农民工工资行为的保证措施，并在每期支付报表中扣除支付金额的5％，作为承包人按期支付农民工工资的保证金。</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4.11 不利物质条件</w:t>
      </w:r>
    </w:p>
    <w:p>
      <w:pPr>
        <w:pageBreakBefore w:val="0"/>
        <w:widowControl w:val="0"/>
        <w:kinsoku/>
        <w:wordWrap/>
        <w:overflowPunct/>
        <w:topLinePunct w:val="0"/>
        <w:autoSpaceDE w:val="0"/>
        <w:autoSpaceDN w:val="0"/>
        <w:bidi w:val="0"/>
        <w:adjustRightInd w:val="0"/>
        <w:spacing w:line="640" w:lineRule="exact"/>
        <w:ind w:firstLine="470" w:firstLineChars="196"/>
        <w:outlineLvl w:val="9"/>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补充约定：施工过程中可能遇到附近村民干扰阻挠事件发生，承包人应慎重对待，因施工区域附属物赔偿和移民安置方面引起的阻挠事件由发包人负责协调解决，承包人应积极配合；因施工方面引起的阻挠事件（主要指“但不限于”承包人违反安全文明施工与环境保护规定造成施工区域内尘土飞扬、夜间施工噪音超标及爆破作业造成周围居民房屋损毁等）承包人应承担相应责任，妥善处理，费用自理。不论上述哪种原因引起的暂停施工，承包人应在事件发生期间看管好本部人员、设备，以免发生冲突或设备丢失、损坏。事件结束后应及时恢复施工，并采取切实可行措施补回损失工期。</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69" w:name="_Toc452108011"/>
      <w:bookmarkStart w:id="270" w:name="_Toc334685147"/>
      <w:r>
        <w:rPr>
          <w:rFonts w:hint="eastAsia" w:ascii="仿宋" w:hAnsi="仿宋" w:eastAsia="仿宋" w:cs="仿宋"/>
          <w:b w:val="0"/>
          <w:color w:val="auto"/>
          <w:kern w:val="0"/>
          <w:sz w:val="24"/>
          <w:szCs w:val="24"/>
          <w:highlight w:val="none"/>
        </w:rPr>
        <w:t>5　材料和工程设备</w:t>
      </w:r>
      <w:bookmarkEnd w:id="269"/>
      <w:bookmarkEnd w:id="270"/>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5.1　承包人提供的材料和工程设备</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承包人采购材料设备的约定：采购的材料、设备规格、型号应与图纸设计和发包人招标文件要求相符，项目的采购须经发包人、监理人、承包人共同考察确定供货商。</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5.2　发包人提供的材料和工程设备</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发包人不提供任何形式的材料和工程设备。工程所需的设备、材料均由承包人负责采购。承包人应负责上述材料和工程设备的采购、运输和保管，并承担为完成上述工作所需的全部费用。</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1" w:name="_Toc334685148"/>
      <w:bookmarkStart w:id="272" w:name="_Toc452108012"/>
      <w:r>
        <w:rPr>
          <w:rFonts w:hint="eastAsia" w:ascii="仿宋" w:hAnsi="仿宋" w:eastAsia="仿宋" w:cs="仿宋"/>
          <w:b w:val="0"/>
          <w:color w:val="auto"/>
          <w:kern w:val="0"/>
          <w:sz w:val="24"/>
          <w:szCs w:val="24"/>
          <w:highlight w:val="none"/>
        </w:rPr>
        <w:t>6　施工设备和临时设施</w:t>
      </w:r>
      <w:bookmarkEnd w:id="271"/>
      <w:bookmarkEnd w:id="272"/>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6.2　发包人提供的施工设备和临时设施</w:t>
      </w:r>
    </w:p>
    <w:p>
      <w:pPr>
        <w:pageBreakBefore w:val="0"/>
        <w:widowControl w:val="0"/>
        <w:kinsoku/>
        <w:wordWrap/>
        <w:overflowPunct/>
        <w:topLinePunct w:val="0"/>
        <w:autoSpaceDE w:val="0"/>
        <w:autoSpaceDN w:val="0"/>
        <w:bidi w:val="0"/>
        <w:adjustRightInd w:val="0"/>
        <w:spacing w:line="640" w:lineRule="exact"/>
        <w:ind w:firstLine="57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发包人不提供施工设备和临时设施。</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3" w:name="_Toc452108013"/>
      <w:r>
        <w:rPr>
          <w:rFonts w:hint="eastAsia" w:ascii="仿宋" w:hAnsi="仿宋" w:eastAsia="仿宋" w:cs="仿宋"/>
          <w:b w:val="0"/>
          <w:color w:val="auto"/>
          <w:kern w:val="0"/>
          <w:sz w:val="24"/>
          <w:szCs w:val="24"/>
          <w:highlight w:val="none"/>
        </w:rPr>
        <w:t>9　施工安全、治安保卫和环境保护</w:t>
      </w:r>
      <w:bookmarkEnd w:id="273"/>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9.4环境保护</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9.4.1 防止施工噪声污染措施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⑴对产生噪音的重点设施、设备采取加强润滑和维护保养等有效措施，以减少噪音对周围环境的影响。控制混凝土搅拌机，振捣器、塔吊等噪音大的作业，防止施工扰民。</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⑵对噪声过大造成环境污染的机械施工，其作业时间限制在规定时间内。尽量避免夜间施工，夜间施工时应采取相应的降噪声处理措施。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9.4.2防止大气污染措施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⑴扬尘管理</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①加强对可能产生扬尘的物资管理，袋装水泥、粉煤灰、石灰等在装卸及使用过程中，应避免从高处摔落，应轻拿轻放，不应用力摔打。</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②清理施工垃圾时使用容器吊运，严禁随意凌空抛撤造成扬尘。施工垃圾及时清运，清运时，适量洒水减少扬尘。</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③在切割瓷砖、砼等块体材料时采用湿作法。</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④对施工现场的道路、砂石等建筑材料堆场及其他作业区，在连续高湿地面干燥时，要经常洒水湿润，保持尘土不上扬。</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⑤散体物料、建筑垃圾必须按照规定实行车辆密闭化运输，装卸时严禁凌空抛散。易飞扬的细颗粒散体材料尽量库内存放，如露天存放时采用严密苫盖。运输和卸运时防止遗洒飞扬。要严格控制搅拌机械的扬尘。脚手架等设施要先除尘后拆除，并做到拆除时有人监控安全和环保。</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⑥采取喷淋、洒水、遮盖等有效措施，将施工引起的扬尘降低到最低限度</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⑦每天安排不少于6次对扬尘点进行洒水、喷淋。</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⑵烟尘管理</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①生活区食堂炉灶尽量采用液化气、煤气和电，不得使用木料和竹片等，减少烟尘污染。</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②工地上使用的各类柴油、汽油机械执行相关污染物排放标准，不使用气体排放起标的机械。</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③工地严禁焚烧垃圾和废物料及油毡、塑料等，更不得焚烧有毒、有恶臭物体。专人及时清理垃圾。</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④现场不准熔化沥青，杜绝废气和烟尘污染。</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⑤现场水泥进库防止扬尘，注意控制水泥库的进货量。</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9.4.3防止水污染措施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⑴办公区、施工区、生活区合理发置排水明沟、排水管，道路及场地适当放坡，做到污水不外流，场内无积水。并保证工地排水和废水处理设施在整个施工过程的有效性</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⑵未经处理的泥浆水，严禁直接排入城市排水设施和河流。所有排水均要求达到国家排放标准。</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⑶临时食堂附近设置简易有效的隔油池，产生的污水先经过隔油池，平时加强管理，定期掏油，防止污染。</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⑷在厕所附近设置砖砌化粪池，污水均排入化粪池。</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⑸禁止将有毒有害废弃物用作土方回填，以免污染地下水和环境。</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9.4.4 其它污染防治措施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⑴施工现场环境卫生落实分工包干。制定卫生管理制度，建筑垃圾做到集中堆放，生活垃圾设专门垃圾箱，并加盖，每日清运。确保生活区、作业区保持整洁环境。</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⑵合理修建临时厕所，不准随地大小便，厕所内设冲水设施。</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⑶在现场大门内两侧、办公、生活、作业区空余地方，合理布置绿化设施，做到美化环境。</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⑷砂石料等散装物品车辆全封闭运输，车辆不超载运输。在施工现场设置冲洗水枪，车辆做到净车出场，避免在场内外道路上“抛、洒、滴、漏”。</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⑸保护好施工周围的树木、绿化，防止损坏。</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⑹如在挖土等施工中发现文物等，立即停止施工。保护好现场，并及时报告文物局等有关单位。</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⑺多余土方在规定时间、规定路线、规定地点弃土，严禁乱倒乱堆。</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9.4.5 防止水土流失措施 </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⑴水土流失是指因工程施工造成水土资源流失减少或被污染、破坏等地质、环境条件恶化的现象。如：土地砂漠化、耕地不能复耕、开挖坡面土石风化、侵蚀、植被减少、降雨量减少、地表地下水资源减少或被污染、饮用水源减少或被污染等。</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⑵防治水土流失的范围：施工场地界内以及取、弃土场地，拌和楼、加工场、预制场等。</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⑶防治水土流失的内容：采用植物和工程防护的方法防止公路施工中高填方、路堑的坡面及取弃土场地，因施工扰动后容易引起塌方、泥石流、岩石蚀侵等地质病害地段的水土资源流失、减少或被污染。控制施工、生活污水的排放，施工废物、废油的排放，避免造成施工区域水土污染。</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9.7文明工地</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9.7.1本合同工程文明工地的约定：</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（1）施工着装：承包人施工人员在施工过程中应统一着装并佩戴与身份相符的“工号牌”。</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（2）做到构件、材料、设备分类堆放整齐，施工中做到工完场清，场完料清</w:t>
      </w:r>
      <w:r>
        <w:rPr>
          <w:rFonts w:hint="eastAsia" w:ascii="仿宋" w:hAnsi="仿宋" w:eastAsia="仿宋" w:cs="仿宋"/>
          <w:color w:val="auto"/>
          <w:kern w:val="0"/>
          <w:sz w:val="24"/>
          <w:szCs w:val="24"/>
          <w:highlight w:val="none"/>
        </w:rPr>
        <w:t>。</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（3）严格遵守治安、防火、食堂、卫生等管理制度，营造一个良好的工作、生活环境。</w:t>
      </w:r>
    </w:p>
    <w:p>
      <w:pPr>
        <w:pageBreakBefore w:val="0"/>
        <w:widowControl w:val="0"/>
        <w:kinsoku/>
        <w:wordWrap/>
        <w:overflowPunct/>
        <w:topLinePunct w:val="0"/>
        <w:autoSpaceDE w:val="0"/>
        <w:autoSpaceDN w:val="0"/>
        <w:bidi w:val="0"/>
        <w:adjustRightInd w:val="0"/>
        <w:spacing w:line="640" w:lineRule="exact"/>
        <w:ind w:firstLine="350" w:firstLineChars="146"/>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4" w:name="_Toc334685152"/>
      <w:bookmarkStart w:id="275" w:name="_Toc452108014"/>
      <w:r>
        <w:rPr>
          <w:rFonts w:hint="eastAsia" w:ascii="仿宋" w:hAnsi="仿宋" w:eastAsia="仿宋" w:cs="仿宋"/>
          <w:b w:val="0"/>
          <w:color w:val="auto"/>
          <w:kern w:val="0"/>
          <w:sz w:val="24"/>
          <w:szCs w:val="24"/>
          <w:highlight w:val="none"/>
        </w:rPr>
        <w:t>11 开工和竣工（完工）</w:t>
      </w:r>
      <w:bookmarkEnd w:id="274"/>
      <w:bookmarkEnd w:id="275"/>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11.4　异常恶劣的气候条件</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11.4.3　本合同工程界定异常恶劣气候条件的范围为：</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(1)日降雨量大于 55ｍｍ的雨日超过3天；</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(2)风速大于21m/s的9级以上台风灾害；</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(3)日气温连续超过38 ℃的高温大于3天；</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(4)日气温低于 -20℃的严寒大于3天；</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(5)造成工程损坏的冰雹和大雪灾害： ；</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(6)其它异常恶劣气候灾害。</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11.5　承包人工期延误</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逾期完工违约金：逾期违约金按照每日5000元处罚，但工期逾期不得超出60天，否则发包人有权解除合同。</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11.6　工期提前</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工期提前的奖金约定：</w:t>
      </w:r>
      <w:r>
        <w:rPr>
          <w:rFonts w:hint="eastAsia" w:ascii="仿宋" w:hAnsi="仿宋" w:eastAsia="仿宋" w:cs="仿宋"/>
          <w:color w:val="auto"/>
          <w:kern w:val="0"/>
          <w:sz w:val="24"/>
          <w:szCs w:val="24"/>
          <w:highlight w:val="none"/>
          <w:u w:val="single"/>
        </w:rPr>
        <w:t xml:space="preserve">提前完工，不设奖励 </w:t>
      </w:r>
      <w:r>
        <w:rPr>
          <w:rFonts w:hint="eastAsia" w:ascii="仿宋" w:hAnsi="仿宋" w:eastAsia="仿宋" w:cs="仿宋"/>
          <w:color w:val="auto"/>
          <w:kern w:val="0"/>
          <w:sz w:val="24"/>
          <w:szCs w:val="24"/>
          <w:highlight w:val="none"/>
        </w:rPr>
        <w:t>。</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76" w:name="_Toc334685155"/>
      <w:bookmarkStart w:id="277" w:name="_Toc452108015"/>
      <w:r>
        <w:rPr>
          <w:rFonts w:hint="eastAsia" w:ascii="仿宋" w:hAnsi="仿宋" w:eastAsia="仿宋" w:cs="仿宋"/>
          <w:b w:val="0"/>
          <w:color w:val="auto"/>
          <w:kern w:val="0"/>
          <w:sz w:val="24"/>
          <w:szCs w:val="24"/>
          <w:highlight w:val="none"/>
        </w:rPr>
        <w:t>14　试验和检验</w:t>
      </w:r>
      <w:bookmarkEnd w:id="276"/>
      <w:bookmarkEnd w:id="277"/>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14.1　材料、工程设备和工程的试验和检验</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14.1.5　水工金属结构、启闭机及机电产品进场后的交货检查和验收中，承包人负责</w:t>
      </w:r>
      <w:r>
        <w:rPr>
          <w:rFonts w:hint="eastAsia" w:ascii="仿宋" w:hAnsi="仿宋" w:eastAsia="仿宋" w:cs="仿宋"/>
          <w:color w:val="auto"/>
          <w:sz w:val="24"/>
          <w:szCs w:val="24"/>
          <w:highlight w:val="none"/>
          <w:u w:val="single"/>
        </w:rPr>
        <w:t xml:space="preserve">   参加检查验收并负责接收工作      </w:t>
      </w:r>
      <w:r>
        <w:rPr>
          <w:rFonts w:hint="eastAsia" w:ascii="仿宋" w:hAnsi="仿宋" w:eastAsia="仿宋" w:cs="仿宋"/>
          <w:color w:val="auto"/>
          <w:kern w:val="0"/>
          <w:sz w:val="24"/>
          <w:szCs w:val="24"/>
          <w:highlight w:val="none"/>
        </w:rPr>
        <w:t>。</w:t>
      </w:r>
    </w:p>
    <w:p>
      <w:pPr>
        <w:pageBreakBefore w:val="0"/>
        <w:widowControl w:val="0"/>
        <w:kinsoku/>
        <w:wordWrap/>
        <w:overflowPunct/>
        <w:topLinePunct w:val="0"/>
        <w:bidi w:val="0"/>
        <w:spacing w:line="640" w:lineRule="exact"/>
        <w:outlineLvl w:val="9"/>
        <w:rPr>
          <w:rFonts w:hint="eastAsia" w:ascii="仿宋" w:hAnsi="仿宋" w:eastAsia="仿宋" w:cs="仿宋"/>
          <w:color w:val="auto"/>
          <w:kern w:val="0"/>
          <w:sz w:val="24"/>
          <w:szCs w:val="24"/>
          <w:highlight w:val="none"/>
        </w:rPr>
      </w:pPr>
      <w:bookmarkStart w:id="278" w:name="_Toc452108016"/>
      <w:bookmarkStart w:id="279" w:name="_Toc305749725"/>
      <w:r>
        <w:rPr>
          <w:rFonts w:hint="eastAsia" w:ascii="仿宋" w:hAnsi="仿宋" w:eastAsia="仿宋" w:cs="仿宋"/>
          <w:color w:val="auto"/>
          <w:kern w:val="0"/>
          <w:sz w:val="24"/>
          <w:szCs w:val="24"/>
          <w:highlight w:val="none"/>
        </w:rPr>
        <w:t>15　变更</w:t>
      </w:r>
      <w:bookmarkEnd w:id="278"/>
      <w:bookmarkEnd w:id="279"/>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 变更的范围和内容</w:t>
      </w:r>
    </w:p>
    <w:p>
      <w:pPr>
        <w:pageBreakBefore w:val="0"/>
        <w:widowControl w:val="0"/>
        <w:kinsoku/>
        <w:wordWrap/>
        <w:overflowPunct/>
        <w:topLinePunct w:val="0"/>
        <w:autoSpaceDE w:val="0"/>
        <w:autoSpaceDN w:val="0"/>
        <w:bidi w:val="0"/>
        <w:adjustRightInd w:val="0"/>
        <w:spacing w:line="640" w:lineRule="exact"/>
        <w:ind w:firstLine="240" w:firstLine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本工程工程量增减不作为变更，不调单价。</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0" w:name="_Toc334685157"/>
      <w:bookmarkStart w:id="281" w:name="_Toc452108017"/>
      <w:r>
        <w:rPr>
          <w:rFonts w:hint="eastAsia" w:ascii="仿宋" w:hAnsi="仿宋" w:eastAsia="仿宋" w:cs="仿宋"/>
          <w:b w:val="0"/>
          <w:color w:val="auto"/>
          <w:kern w:val="0"/>
          <w:sz w:val="24"/>
          <w:szCs w:val="24"/>
          <w:highlight w:val="none"/>
        </w:rPr>
        <w:t>16　价格调整</w:t>
      </w:r>
      <w:bookmarkEnd w:id="280"/>
      <w:bookmarkEnd w:id="281"/>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16.1　物价波动引起的价格调整</w:t>
      </w:r>
    </w:p>
    <w:p>
      <w:pPr>
        <w:pageBreakBefore w:val="0"/>
        <w:widowControl w:val="0"/>
        <w:kinsoku/>
        <w:wordWrap/>
        <w:overflowPunct/>
        <w:topLinePunct w:val="0"/>
        <w:autoSpaceDE w:val="0"/>
        <w:autoSpaceDN w:val="0"/>
        <w:bidi w:val="0"/>
        <w:adjustRightInd w:val="0"/>
        <w:spacing w:line="640" w:lineRule="exact"/>
        <w:ind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物价波动引起的价格调整方式：</w:t>
      </w:r>
      <w:r>
        <w:rPr>
          <w:rFonts w:hint="eastAsia" w:ascii="仿宋" w:hAnsi="仿宋" w:eastAsia="仿宋" w:cs="仿宋"/>
          <w:color w:val="auto"/>
          <w:sz w:val="24"/>
          <w:szCs w:val="24"/>
          <w:highlight w:val="none"/>
          <w:u w:val="single"/>
        </w:rPr>
        <w:t>不调价</w:t>
      </w:r>
      <w:r>
        <w:rPr>
          <w:rFonts w:hint="eastAsia" w:ascii="仿宋" w:hAnsi="仿宋" w:eastAsia="仿宋" w:cs="仿宋"/>
          <w:color w:val="auto"/>
          <w:kern w:val="0"/>
          <w:sz w:val="24"/>
          <w:szCs w:val="24"/>
          <w:highlight w:val="none"/>
        </w:rPr>
        <w:t xml:space="preserve"> 。投标人在投标时应充分考虑因物价波动引起的价格变化，并承担相应风险。</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2" w:name="_Toc452108018"/>
      <w:bookmarkStart w:id="283" w:name="_Toc334685158"/>
      <w:r>
        <w:rPr>
          <w:rFonts w:hint="eastAsia" w:ascii="仿宋" w:hAnsi="仿宋" w:eastAsia="仿宋" w:cs="仿宋"/>
          <w:b w:val="0"/>
          <w:color w:val="auto"/>
          <w:kern w:val="0"/>
          <w:sz w:val="24"/>
          <w:szCs w:val="24"/>
          <w:highlight w:val="none"/>
        </w:rPr>
        <w:t>17　计量与支付</w:t>
      </w:r>
      <w:bookmarkEnd w:id="282"/>
      <w:bookmarkEnd w:id="283"/>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  预付款：本工程无预付款。</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17.4质量保证金</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17.4.1 每个付款周期扣留的质量保证金为工程进度付款的10%，扣留的质量保证金总额为签约合同价的10%。</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  竣工（完工）结算</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17.5.1 竣工（完工）付款申请单</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(1)承包人应提交完工付款申请单一式陆份。</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17.5.2工程付款方式</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u w:val="single"/>
          <w:lang w:val="en-US" w:eastAsia="zh-CN"/>
        </w:rPr>
        <w:t xml:space="preserve">                                              </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17.6最终结清</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17.6.1 最终结清申请单</w:t>
      </w:r>
    </w:p>
    <w:p>
      <w:pPr>
        <w:pageBreakBefore w:val="0"/>
        <w:widowControl w:val="0"/>
        <w:kinsoku/>
        <w:wordWrap/>
        <w:overflowPunct/>
        <w:topLinePunct w:val="0"/>
        <w:autoSpaceDE w:val="0"/>
        <w:autoSpaceDN w:val="0"/>
        <w:bidi w:val="0"/>
        <w:adjustRightInd w:val="0"/>
        <w:spacing w:line="640" w:lineRule="exact"/>
        <w:ind w:left="787" w:leftChars="228"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承包人应提交最终结清申请单一式陆份。</w:t>
      </w:r>
    </w:p>
    <w:p>
      <w:pPr>
        <w:pageBreakBefore w:val="0"/>
        <w:widowControl w:val="0"/>
        <w:numPr>
          <w:ilvl w:val="0"/>
          <w:numId w:val="8"/>
        </w:numPr>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4" w:name="_Toc452108019"/>
      <w:r>
        <w:rPr>
          <w:rFonts w:hint="eastAsia" w:ascii="仿宋" w:hAnsi="仿宋" w:eastAsia="仿宋" w:cs="仿宋"/>
          <w:b w:val="0"/>
          <w:color w:val="auto"/>
          <w:kern w:val="0"/>
          <w:sz w:val="24"/>
          <w:szCs w:val="24"/>
          <w:highlight w:val="none"/>
        </w:rPr>
        <w:t>竣工验收 （ 验收）</w:t>
      </w:r>
      <w:bookmarkEnd w:id="284"/>
    </w:p>
    <w:p>
      <w:pPr>
        <w:pageBreakBefore w:val="0"/>
        <w:widowControl w:val="0"/>
        <w:kinsoku/>
        <w:wordWrap/>
        <w:overflowPunct/>
        <w:topLinePunct w:val="0"/>
        <w:autoSpaceDE w:val="0"/>
        <w:autoSpaceDN w:val="0"/>
        <w:bidi w:val="0"/>
        <w:adjustRightInd w:val="0"/>
        <w:spacing w:line="640" w:lineRule="exact"/>
        <w:ind w:left="843" w:hanging="723" w:hangingChars="300"/>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18.6专项验收</w:t>
      </w:r>
    </w:p>
    <w:p>
      <w:pPr>
        <w:pageBreakBefore w:val="0"/>
        <w:widowControl w:val="0"/>
        <w:kinsoku/>
        <w:wordWrap/>
        <w:overflowPunct/>
        <w:topLinePunct w:val="0"/>
        <w:autoSpaceDE w:val="0"/>
        <w:autoSpaceDN w:val="0"/>
        <w:bidi w:val="0"/>
        <w:adjustRightInd w:val="0"/>
        <w:spacing w:line="640" w:lineRule="exact"/>
        <w:ind w:left="-158" w:leftChars="-66" w:firstLine="360" w:firstLineChars="15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（1）分部工程验收、单位工程验收、合同工程完工验收等由项目法人（或委托监理单位）组织验收，其费用由承包人承担。</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18.9试运行</w:t>
      </w:r>
    </w:p>
    <w:p>
      <w:pPr>
        <w:pageBreakBefore w:val="0"/>
        <w:widowControl w:val="0"/>
        <w:kinsoku/>
        <w:wordWrap/>
        <w:overflowPunct/>
        <w:topLinePunct w:val="0"/>
        <w:bidi w:val="0"/>
        <w:spacing w:line="640" w:lineRule="exac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18.9.1试运行的组织：由发包人组织 ；费用承担：承包人承担。</w:t>
      </w:r>
      <w:bookmarkStart w:id="285" w:name="_Toc452108020"/>
      <w:bookmarkStart w:id="286" w:name="_Toc334685160"/>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r>
        <w:rPr>
          <w:rFonts w:hint="eastAsia" w:ascii="仿宋" w:hAnsi="仿宋" w:eastAsia="仿宋" w:cs="仿宋"/>
          <w:b w:val="0"/>
          <w:color w:val="auto"/>
          <w:kern w:val="0"/>
          <w:sz w:val="24"/>
          <w:szCs w:val="24"/>
          <w:highlight w:val="none"/>
        </w:rPr>
        <w:t>19　缺陷责任与保修责任</w:t>
      </w:r>
      <w:bookmarkEnd w:id="285"/>
      <w:bookmarkEnd w:id="286"/>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19.1 缺陷责任期 （ 工程质量保修期）的起算时间</w:t>
      </w:r>
    </w:p>
    <w:p>
      <w:pPr>
        <w:pageBreakBefore w:val="0"/>
        <w:widowControl w:val="0"/>
        <w:kinsoku/>
        <w:wordWrap/>
        <w:overflowPunct/>
        <w:topLinePunct w:val="0"/>
        <w:autoSpaceDE w:val="0"/>
        <w:autoSpaceDN w:val="0"/>
        <w:bidi w:val="0"/>
        <w:adjustRightInd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本工程缺陷责任期 （ 工程质量保修期）计算如下：</w:t>
      </w:r>
      <w:r>
        <w:rPr>
          <w:rFonts w:hint="eastAsia" w:ascii="仿宋" w:hAnsi="仿宋" w:eastAsia="仿宋" w:cs="仿宋"/>
          <w:color w:val="auto"/>
          <w:kern w:val="0"/>
          <w:sz w:val="24"/>
          <w:szCs w:val="24"/>
          <w:highlight w:val="none"/>
          <w:u w:val="single"/>
        </w:rPr>
        <w:t>工程竣工验收次日或双方协商的移交日</w:t>
      </w:r>
      <w:r>
        <w:rPr>
          <w:rFonts w:hint="eastAsia" w:ascii="仿宋" w:hAnsi="仿宋" w:eastAsia="仿宋" w:cs="仿宋"/>
          <w:color w:val="auto"/>
          <w:kern w:val="0"/>
          <w:sz w:val="24"/>
          <w:szCs w:val="24"/>
          <w:highlight w:val="none"/>
        </w:rPr>
        <w:t xml:space="preserve"> 。</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7" w:name="_Toc452108021"/>
      <w:r>
        <w:rPr>
          <w:rFonts w:hint="eastAsia" w:ascii="仿宋" w:hAnsi="仿宋" w:eastAsia="仿宋" w:cs="仿宋"/>
          <w:b w:val="0"/>
          <w:color w:val="auto"/>
          <w:kern w:val="0"/>
          <w:sz w:val="24"/>
          <w:szCs w:val="24"/>
          <w:highlight w:val="none"/>
        </w:rPr>
        <w:t>20　</w:t>
      </w:r>
      <w:bookmarkStart w:id="288" w:name="_Toc334685161"/>
      <w:r>
        <w:rPr>
          <w:rFonts w:hint="eastAsia" w:ascii="仿宋" w:hAnsi="仿宋" w:eastAsia="仿宋" w:cs="仿宋"/>
          <w:b w:val="0"/>
          <w:color w:val="auto"/>
          <w:kern w:val="0"/>
          <w:sz w:val="24"/>
          <w:szCs w:val="24"/>
          <w:highlight w:val="none"/>
        </w:rPr>
        <w:t>保险</w:t>
      </w:r>
      <w:bookmarkEnd w:id="287"/>
      <w:bookmarkEnd w:id="288"/>
    </w:p>
    <w:p>
      <w:pPr>
        <w:pageBreakBefore w:val="0"/>
        <w:widowControl w:val="0"/>
        <w:kinsoku/>
        <w:wordWrap/>
        <w:overflowPunct/>
        <w:topLinePunct w:val="0"/>
        <w:bidi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20.1工程保险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承包人选定并报发包人同意后确定保险公司承保；</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投保内容：建筑和安装工程一切险；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保险金额、保险费率和保险期限：保险金额按中标合同价计算，保险费率0.5%（含第三者责任险），发包人据实支付；保险期限自签订合同至缺陷责任期满。</w:t>
      </w:r>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20.4 第三者责任险</w:t>
      </w:r>
    </w:p>
    <w:p>
      <w:pPr>
        <w:pageBreakBefore w:val="0"/>
        <w:widowControl w:val="0"/>
        <w:kinsoku/>
        <w:wordWrap/>
        <w:overflowPunct/>
        <w:topLinePunct w:val="0"/>
        <w:bidi w:val="0"/>
        <w:spacing w:line="640" w:lineRule="exact"/>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第三者责任险投保人：承包人选定并报发包人同意后确定保险公司承保，发包人据实支付；</w:t>
      </w:r>
    </w:p>
    <w:p>
      <w:pPr>
        <w:pageBreakBefore w:val="0"/>
        <w:widowControl w:val="0"/>
        <w:kinsoku/>
        <w:wordWrap/>
        <w:overflowPunct/>
        <w:topLinePunct w:val="0"/>
        <w:bidi w:val="0"/>
        <w:spacing w:line="640" w:lineRule="exact"/>
        <w:outlineLvl w:val="9"/>
        <w:rPr>
          <w:rFonts w:hint="eastAsia" w:ascii="仿宋" w:hAnsi="仿宋" w:eastAsia="仿宋" w:cs="仿宋"/>
          <w:b w:val="0"/>
          <w:color w:val="auto"/>
          <w:kern w:val="0"/>
          <w:sz w:val="24"/>
          <w:szCs w:val="24"/>
          <w:highlight w:val="none"/>
        </w:rPr>
      </w:pPr>
      <w:bookmarkStart w:id="289" w:name="_Toc452108022"/>
      <w:bookmarkStart w:id="290" w:name="_Toc334685162"/>
      <w:r>
        <w:rPr>
          <w:rFonts w:hint="eastAsia" w:ascii="仿宋" w:hAnsi="仿宋" w:eastAsia="仿宋" w:cs="仿宋"/>
          <w:b w:val="0"/>
          <w:color w:val="auto"/>
          <w:kern w:val="0"/>
          <w:sz w:val="24"/>
          <w:szCs w:val="24"/>
          <w:highlight w:val="none"/>
        </w:rPr>
        <w:t>24　争议的解决</w:t>
      </w:r>
      <w:bookmarkEnd w:id="289"/>
      <w:bookmarkEnd w:id="290"/>
    </w:p>
    <w:p>
      <w:pPr>
        <w:pageBreakBefore w:val="0"/>
        <w:widowControl w:val="0"/>
        <w:kinsoku/>
        <w:wordWrap/>
        <w:overflowPunct/>
        <w:topLinePunct w:val="0"/>
        <w:autoSpaceDE w:val="0"/>
        <w:autoSpaceDN w:val="0"/>
        <w:bidi w:val="0"/>
        <w:adjustRightInd w:val="0"/>
        <w:spacing w:line="640" w:lineRule="exac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24.1　争议的解决方式</w:t>
      </w:r>
    </w:p>
    <w:p>
      <w:pPr>
        <w:pStyle w:val="47"/>
        <w:pageBreakBefore w:val="0"/>
        <w:widowControl w:val="0"/>
        <w:kinsoku/>
        <w:wordWrap/>
        <w:overflowPunct/>
        <w:topLinePunct w:val="0"/>
        <w:bidi w:val="0"/>
        <w:spacing w:line="640" w:lineRule="exact"/>
        <w:ind w:firstLine="0"/>
        <w:outlineLvl w:val="9"/>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申请工程所在地仲裁机构仲裁。</w:t>
      </w:r>
    </w:p>
    <w:p>
      <w:pPr>
        <w:pStyle w:val="47"/>
        <w:pageBreakBefore w:val="0"/>
        <w:widowControl w:val="0"/>
        <w:kinsoku/>
        <w:wordWrap/>
        <w:overflowPunct/>
        <w:topLinePunct w:val="0"/>
        <w:bidi w:val="0"/>
        <w:spacing w:line="640" w:lineRule="exact"/>
        <w:ind w:left="0" w:leftChars="0" w:firstLine="0" w:firstLineChars="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、合同份数</w:t>
      </w:r>
    </w:p>
    <w:p>
      <w:pPr>
        <w:pStyle w:val="47"/>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双方约定合同副本份数：</w:t>
      </w:r>
      <w:r>
        <w:rPr>
          <w:rFonts w:hint="eastAsia" w:ascii="仿宋" w:hAnsi="仿宋" w:eastAsia="仿宋" w:cs="仿宋"/>
          <w:bCs/>
          <w:color w:val="auto"/>
          <w:sz w:val="24"/>
          <w:szCs w:val="24"/>
          <w:highlight w:val="none"/>
          <w:lang w:val="zh-CN"/>
        </w:rPr>
        <w:t>正本两份，副本拾份；发、承包双方各持正本壹份、副本承包方肆份，发包方陆份。</w:t>
      </w:r>
      <w:r>
        <w:rPr>
          <w:rFonts w:hint="eastAsia" w:ascii="仿宋" w:hAnsi="仿宋" w:eastAsia="仿宋" w:cs="仿宋"/>
          <w:bCs/>
          <w:color w:val="auto"/>
          <w:sz w:val="24"/>
          <w:szCs w:val="24"/>
          <w:highlight w:val="none"/>
        </w:rPr>
        <w:t xml:space="preserve">                </w:t>
      </w:r>
    </w:p>
    <w:p>
      <w:pPr>
        <w:pStyle w:val="47"/>
        <w:pageBreakBefore w:val="0"/>
        <w:widowControl w:val="0"/>
        <w:kinsoku/>
        <w:wordWrap/>
        <w:overflowPunct/>
        <w:topLinePunct w:val="0"/>
        <w:bidi w:val="0"/>
        <w:spacing w:line="640" w:lineRule="exact"/>
        <w:ind w:left="0" w:leftChars="0" w:firstLine="0" w:firstLineChars="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、其他要求： </w:t>
      </w:r>
    </w:p>
    <w:p>
      <w:pPr>
        <w:pStyle w:val="47"/>
        <w:pageBreakBefore w:val="0"/>
        <w:widowControl w:val="0"/>
        <w:kinsoku/>
        <w:wordWrap/>
        <w:overflowPunct/>
        <w:topLinePunct w:val="0"/>
        <w:bidi w:val="0"/>
        <w:spacing w:line="640" w:lineRule="exact"/>
        <w:ind w:firstLine="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lang w:val="zh-CN"/>
        </w:rPr>
        <w:t>附件1：廉政合同</w:t>
      </w:r>
    </w:p>
    <w:p>
      <w:pPr>
        <w:pStyle w:val="47"/>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附件2：安全生产合同</w:t>
      </w:r>
    </w:p>
    <w:p>
      <w:pPr>
        <w:pStyle w:val="47"/>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附件</w:t>
      </w:r>
      <w:r>
        <w:rPr>
          <w:rFonts w:hint="eastAsia" w:ascii="仿宋" w:hAnsi="仿宋" w:eastAsia="仿宋" w:cs="仿宋"/>
          <w:bCs/>
          <w:color w:val="auto"/>
          <w:sz w:val="24"/>
          <w:szCs w:val="24"/>
          <w:highlight w:val="none"/>
          <w:lang w:val="zh-CN" w:eastAsia="zh-CN"/>
        </w:rPr>
        <w:t>3</w:t>
      </w:r>
      <w:r>
        <w:rPr>
          <w:rFonts w:hint="eastAsia" w:ascii="仿宋" w:hAnsi="仿宋" w:eastAsia="仿宋" w:cs="仿宋"/>
          <w:bCs/>
          <w:color w:val="auto"/>
          <w:sz w:val="24"/>
          <w:szCs w:val="24"/>
          <w:highlight w:val="none"/>
          <w:lang w:val="zh-CN"/>
        </w:rPr>
        <w:t>：工程质量责任合同</w:t>
      </w:r>
    </w:p>
    <w:p>
      <w:pPr>
        <w:pStyle w:val="47"/>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附件</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rPr>
        <w:t xml:space="preserve">：工程质量保修书 </w:t>
      </w:r>
    </w:p>
    <w:p>
      <w:pPr>
        <w:pStyle w:val="47"/>
        <w:pageBreakBefore w:val="0"/>
        <w:widowControl w:val="0"/>
        <w:kinsoku/>
        <w:wordWrap/>
        <w:overflowPunct/>
        <w:topLinePunct w:val="0"/>
        <w:bidi w:val="0"/>
        <w:spacing w:line="640" w:lineRule="exact"/>
        <w:ind w:firstLine="560"/>
        <w:outlineLvl w:val="9"/>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附件</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val="zh-CN"/>
        </w:rPr>
        <w:t>：民工权益保障书</w:t>
      </w:r>
    </w:p>
    <w:p>
      <w:pPr>
        <w:pageBreakBefore w:val="0"/>
        <w:widowControl w:val="0"/>
        <w:kinsoku/>
        <w:wordWrap/>
        <w:overflowPunct/>
        <w:topLinePunct w:val="0"/>
        <w:bidi w:val="0"/>
        <w:spacing w:line="640" w:lineRule="exact"/>
        <w:ind w:right="-4" w:firstLine="420"/>
        <w:outlineLvl w:val="9"/>
        <w:rPr>
          <w:rFonts w:hint="eastAsia" w:ascii="仿宋" w:hAnsi="仿宋" w:eastAsia="仿宋" w:cs="仿宋"/>
          <w:color w:val="auto"/>
          <w:sz w:val="24"/>
          <w:szCs w:val="24"/>
          <w:highlight w:val="none"/>
          <w:lang w:val="zh-CN"/>
        </w:rPr>
      </w:pPr>
    </w:p>
    <w:p>
      <w:pPr>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br w:type="page"/>
      </w:r>
    </w:p>
    <w:p>
      <w:pPr>
        <w:pageBreakBefore w:val="0"/>
        <w:widowControl w:val="0"/>
        <w:kinsoku/>
        <w:wordWrap/>
        <w:overflowPunct/>
        <w:topLinePunct w:val="0"/>
        <w:bidi w:val="0"/>
        <w:spacing w:line="640" w:lineRule="exact"/>
        <w:ind w:right="-4"/>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zh-CN"/>
        </w:rPr>
        <w:t>附件1：</w:t>
      </w:r>
      <w:bookmarkStart w:id="291" w:name="_Toc18574_WPSOffice_Level2"/>
      <w:bookmarkStart w:id="292" w:name="_Toc423532132"/>
      <w:r>
        <w:rPr>
          <w:rStyle w:val="54"/>
          <w:rFonts w:hint="eastAsia" w:ascii="仿宋" w:hAnsi="仿宋" w:eastAsia="仿宋" w:cs="仿宋"/>
          <w:color w:val="auto"/>
          <w:sz w:val="24"/>
          <w:szCs w:val="24"/>
          <w:highlight w:val="none"/>
        </w:rPr>
        <w:t>：廉政合同</w:t>
      </w:r>
      <w:bookmarkEnd w:id="291"/>
      <w:bookmarkEnd w:id="292"/>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color w:val="auto"/>
          <w:sz w:val="24"/>
          <w:szCs w:val="24"/>
          <w:highlight w:val="none"/>
        </w:rPr>
      </w:pPr>
      <w:bookmarkStart w:id="293" w:name="_Toc28867_WPSOffice_Level2"/>
      <w:r>
        <w:rPr>
          <w:rFonts w:hint="eastAsia" w:ascii="仿宋" w:hAnsi="仿宋" w:eastAsia="仿宋" w:cs="仿宋"/>
          <w:color w:val="auto"/>
          <w:sz w:val="24"/>
          <w:szCs w:val="24"/>
          <w:highlight w:val="none"/>
        </w:rPr>
        <w:t>廉政合同</w:t>
      </w:r>
      <w:bookmarkEnd w:id="293"/>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根据《关于在交通基础设施建设中加强廉政建设的若干意见》以及有关工程建设、廉政建设的规定，为作好工程建设中的党风廉政建设，保证工程建设高效优质，保证建设资金的安全和有效使用以及投资效益，</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（项目名称）的项目法人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（项目法人名称，以下简称“发包人”）与该项目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标段的施工单位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（施工单位名称，以下简称“承包人”）；特订立如下合同。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1.发包人和承包人双方的权利和义务</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（1）严格遵守党的政策规定和国家有关法律法规及交通运输部的有关规定。</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（2）严格执行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标段施工合同文件，自觉按合同办事。</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（3）双方的业务活动坚持公开、公正、诚信透明的原则（法律认定的商业秘密和合同文件另有规定除外），不得损害国家和集体利益，不得违反工程建设管理规章制度。</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（4）建立健全廉政制度，开展廉政教育，建立廉政告示牌，公布举报电话，监督并认真查处违法违纪行为。</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（6）发现对方严重违反本合同义务条款的行为，有向其上级有关部门举报、建议给预处理并要求告知处理结果的的权利。</w:t>
      </w:r>
    </w:p>
    <w:p>
      <w:pPr>
        <w:keepNext w:val="0"/>
        <w:keepLines w:val="0"/>
        <w:pageBreakBefore w:val="0"/>
        <w:widowControl w:val="0"/>
        <w:kinsoku/>
        <w:wordWrap/>
        <w:overflowPunct/>
        <w:topLinePunct w:val="0"/>
        <w:autoSpaceDE/>
        <w:autoSpaceDN/>
        <w:bidi w:val="0"/>
        <w:adjustRightInd/>
        <w:snapToGrid/>
        <w:spacing w:line="640" w:lineRule="exact"/>
        <w:ind w:left="42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2.发包人的义务</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（1）发包人及其工作人员不得索要或接受承包人的礼金、有价证券和贵重物品，不得让承包人报销任何应由发包人或发包人工作人员个人支付的费用等。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（2）发包人工作人员不得参加承包人安排的超标准宴请和娱乐活动；不得接受承包人提供的通讯工具、交通工具和高档办公用品等。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（3）发包人及其工作人员不得要求或者接受承包人为其住房装修、婚丧嫁娶活动、配偶子女的工作安排以及出国出境、旅游等提供方便等。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（4）发包人工作人员及其配偶、子女不得从事与发包人工程有关的材料设备供应、工程分包、劳务等经济活动等。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（5）发包人及其工作人员不得以任何理由向承包人推荐分包单位或推销材料，不得要求承包人购买合同规定外的材料和设备。</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（6）发包人工作人员要秉公办事，不准营私舞弊，不准利用职权从事各种个人有偿中介活动和安排个人施工队伍。</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3.承包人的义务</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（1）承包人不得以任何理由向发包人及其工作人员行贿或馈赠礼金、有价证券、贵重礼品。</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（2）承包人不得以任何名义为发包人及其工作人员报销应由发包人单位或个人支付的任何费用。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（3）承包人不得以任何理由安排发包人工作人员参加超标准宴请及娱乐活动。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（4）承包人不得为发包人单位和个人购置或提供通讯工具、交通工具和高档办公用品等。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4.违约责任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（1）发包人及其工作人员违反本合同第1、2条，按管理权限，依据有关规定给予党纪、政纪或组织处理；涉嫌犯罪的，移交司法机关追究刑事责任；给承包人单位造成经济损失的，应予以补偿。</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及其工作人员违反本合同第1、3条，按管理权限，依据有关规定给予党纪、政纪或组织处理；给发包人单位造成经济损失的，应予以补偿；情节严重的，建议交通主管部门给予承包人一至三年内不得进入其主管的公路建设市场的处罚。</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双方约定：本合同由双方或双方上级单位的纪监察部门负责监督执行。由发包人或发包人上级单位的纪检监察部门约请承包人或承包人上级单位纪监察部门对本合同执行情况进行检查，提出在本合同规定范围内的裁定意见。</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6.本合同有效期为发包人和承包人签署之日起至该工程项目竣工验收后止。</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7.本合同作为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标段施工合同的附件，与工程施工合同具有同等的法律效力，经合同双方签署后立即生效。</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8.本合同一式四份，由发包人和承包人各执一份，送交发包人和承包人的监督单位各一份</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 承包人：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月＿日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发包人监督单位：</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全称</w:t>
      </w:r>
      <w:r>
        <w:rPr>
          <w:rFonts w:hint="eastAsia" w:ascii="仿宋" w:hAnsi="仿宋" w:eastAsia="仿宋" w:cs="仿宋"/>
          <w:color w:val="auto"/>
          <w:sz w:val="24"/>
          <w:szCs w:val="24"/>
          <w:highlight w:val="none"/>
          <w:u w:val="single"/>
        </w:rPr>
        <w:t>）（盖单位章）</w:t>
      </w:r>
      <w:r>
        <w:rPr>
          <w:rFonts w:hint="eastAsia" w:ascii="仿宋" w:hAnsi="仿宋" w:eastAsia="仿宋" w:cs="仿宋"/>
          <w:color w:val="auto"/>
          <w:sz w:val="24"/>
          <w:szCs w:val="24"/>
          <w:highlight w:val="none"/>
        </w:rPr>
        <w:t xml:space="preserve">  发包人监督单位：</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全称</w:t>
      </w:r>
      <w:r>
        <w:rPr>
          <w:rFonts w:hint="eastAsia" w:ascii="仿宋" w:hAnsi="仿宋" w:eastAsia="仿宋" w:cs="仿宋"/>
          <w:color w:val="auto"/>
          <w:sz w:val="24"/>
          <w:szCs w:val="24"/>
          <w:highlight w:val="none"/>
          <w:u w:val="single"/>
        </w:rPr>
        <w:t>）  （盖单位章）</w:t>
      </w:r>
      <w:r>
        <w:rPr>
          <w:rFonts w:hint="eastAsia" w:ascii="仿宋" w:hAnsi="仿宋" w:eastAsia="仿宋" w:cs="仿宋"/>
          <w:b/>
          <w:bCs/>
          <w:color w:val="auto"/>
          <w:sz w:val="24"/>
          <w:szCs w:val="24"/>
          <w:highlight w:val="none"/>
        </w:rPr>
        <w:br w:type="page"/>
      </w:r>
      <w:r>
        <w:rPr>
          <w:rStyle w:val="54"/>
          <w:rFonts w:hint="eastAsia" w:ascii="仿宋" w:hAnsi="仿宋" w:eastAsia="仿宋" w:cs="仿宋"/>
          <w:color w:val="auto"/>
          <w:sz w:val="24"/>
          <w:szCs w:val="24"/>
          <w:highlight w:val="none"/>
        </w:rPr>
        <w:t>附件</w:t>
      </w:r>
      <w:r>
        <w:rPr>
          <w:rStyle w:val="54"/>
          <w:rFonts w:hint="eastAsia" w:ascii="仿宋" w:hAnsi="仿宋" w:eastAsia="仿宋" w:cs="仿宋"/>
          <w:color w:val="auto"/>
          <w:sz w:val="24"/>
          <w:szCs w:val="24"/>
          <w:highlight w:val="none"/>
          <w:lang w:val="en-US" w:eastAsia="zh-CN"/>
        </w:rPr>
        <w:t>2</w:t>
      </w:r>
      <w:r>
        <w:rPr>
          <w:rStyle w:val="54"/>
          <w:rFonts w:hint="eastAsia" w:ascii="仿宋" w:hAnsi="仿宋" w:eastAsia="仿宋" w:cs="仿宋"/>
          <w:color w:val="auto"/>
          <w:sz w:val="24"/>
          <w:szCs w:val="24"/>
          <w:highlight w:val="none"/>
        </w:rPr>
        <w:t>：安全生产合同</w:t>
      </w:r>
    </w:p>
    <w:p>
      <w:pPr>
        <w:keepNext w:val="0"/>
        <w:keepLines w:val="0"/>
        <w:pageBreakBefore w:val="0"/>
        <w:widowControl w:val="0"/>
        <w:kinsoku/>
        <w:wordWrap/>
        <w:overflowPunct/>
        <w:topLinePunct w:val="0"/>
        <w:autoSpaceDE/>
        <w:autoSpaceDN/>
        <w:bidi w:val="0"/>
        <w:adjustRightInd/>
        <w:snapToGrid/>
        <w:spacing w:line="640" w:lineRule="exact"/>
        <w:ind w:firstLine="482" w:firstLineChars="20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安全生产合同</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标段施工合同的实施过程中创造安全、高效的施工环境，切实搞好本项目的安全管理工作，本项目发包人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（发包人名称，以下简称“发包人”）与承包人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（承包人名称，以下简称“承包人”）特此签订安全生产合同：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1.发包人职责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（1）严格遵守国家有关安全生产的法律法规，认真执行工程承包合同中的有关安全要求。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（2）按照“安全第一、预防为主”和坚持“管生产必须管安全”的原则进行安全生产管理，做到生产与安全工作同时计划、布置、检查、总结和评比。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（3）重要的安全设施必须坚持与主体工程“三同时”的原则，即：同时设计、审批，同时施工，同时验收，投入使用。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（4）定期召开安全生产调度会，及时传达中央及地方有关安全生产的精神。</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（5）组织对承包人施工现场进行安全生产检查，监督承包人及时处理发现的各种安全隐患。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2.承包人职责</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（1）严格遵守《中华人民共和国安全生产法》、《建设工程安全生产管理条例》等国家有关安全生产的法律法规、《</w:t>
      </w:r>
      <w:r>
        <w:rPr>
          <w:rFonts w:hint="eastAsia" w:ascii="仿宋" w:hAnsi="仿宋" w:eastAsia="仿宋" w:cs="仿宋"/>
          <w:color w:val="auto"/>
          <w:sz w:val="24"/>
          <w:szCs w:val="24"/>
          <w:highlight w:val="none"/>
          <w:lang w:eastAsia="zh-CN"/>
        </w:rPr>
        <w:t>房屋建筑和市政基础设施工程施工安全监督规定</w:t>
      </w:r>
      <w:r>
        <w:rPr>
          <w:rFonts w:hint="eastAsia" w:ascii="仿宋" w:hAnsi="仿宋" w:eastAsia="仿宋" w:cs="仿宋"/>
          <w:color w:val="auto"/>
          <w:sz w:val="24"/>
          <w:szCs w:val="24"/>
          <w:highlight w:val="none"/>
        </w:rPr>
        <w:t>》、《公路工程施工安全技术规程》和《公路筑养路机械操作规程》等有关安全生产的规定。认真执行工程承包合同中的有关安全要求。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坚持“安全第一、预防为主”和坚持“管生产必须管安全”的原则，加强安全生产宣传教育，增强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建立健全安全生产责任制。从派往项目实施的项目经理及其他主要管理人员到生产工人（包括临时雇请的民工）的安全生产管理系统必须做到纵向到底，一环不漏；各职能部门、人员的安全生产责任制做到横向到边，人人有责。项目经理及其他主要管理人员是安全生产的第一责任人。现场设置的安全机构，应按《</w:t>
      </w:r>
      <w:r>
        <w:rPr>
          <w:rFonts w:hint="eastAsia" w:ascii="仿宋" w:hAnsi="仿宋" w:eastAsia="仿宋" w:cs="仿宋"/>
          <w:color w:val="auto"/>
          <w:sz w:val="24"/>
          <w:szCs w:val="24"/>
          <w:highlight w:val="none"/>
          <w:lang w:eastAsia="zh-CN"/>
        </w:rPr>
        <w:t>房屋建筑和市政基础设施工程施工安全监督规定</w:t>
      </w:r>
      <w:r>
        <w:rPr>
          <w:rFonts w:hint="eastAsia" w:ascii="仿宋" w:hAnsi="仿宋" w:eastAsia="仿宋" w:cs="仿宋"/>
          <w:color w:val="auto"/>
          <w:sz w:val="24"/>
          <w:szCs w:val="24"/>
          <w:highlight w:val="none"/>
        </w:rPr>
        <w:t>》规定的最低数量和资质条件配备专职安全生产管理人员，专职负责所有员工的安全和治安保卫工作及预防事故的发生。安全机构人员有权按有关规定发布指令，并采取保护性措施防止事故发生。</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（4）承包人在任何时候都应采取各种合理的预防措施，防止其员工发生任何违法、违禁、暴力或妨碍治安的行为。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承包人必须具有劳动安全管理部门颁发的安全生产考核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及其他主要管理人员必须承担管理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（7）操作人员上岗，必须按规定穿戴防护用品。施工负责人和安全检察员应随时检查劳动防护用品的穿戴情况，不按规定穿戴防护用品的人员不得上岗。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（8）所有施工机具设备和高空作业的设备均应定期检查，并有安全员的签字记录，保证其经常处于完好状态；不合格的机具、设备和劳动保护用品严禁使用。</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（9）施工中采用新技术、新工艺、新设备、新材料时，必须制定相应的安全技术措施，施工现场必须具有相关的安全标志牌。</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（11）安全生产费用按照《</w:t>
      </w:r>
      <w:r>
        <w:rPr>
          <w:rFonts w:hint="eastAsia" w:ascii="仿宋" w:hAnsi="仿宋" w:eastAsia="仿宋" w:cs="仿宋"/>
          <w:color w:val="auto"/>
          <w:sz w:val="24"/>
          <w:szCs w:val="24"/>
          <w:highlight w:val="none"/>
          <w:lang w:eastAsia="zh-CN"/>
        </w:rPr>
        <w:t>房屋建筑和市政基础设施工程施工安全监督规定</w:t>
      </w:r>
      <w:r>
        <w:rPr>
          <w:rFonts w:hint="eastAsia" w:ascii="仿宋" w:hAnsi="仿宋" w:eastAsia="仿宋" w:cs="仿宋"/>
          <w:color w:val="auto"/>
          <w:sz w:val="24"/>
          <w:szCs w:val="24"/>
          <w:highlight w:val="none"/>
        </w:rPr>
        <w:t>》的相关规定使用和管理。</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3.违约责任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如因发包人或承包人违约造成安全事故，将依法追究责任。</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4.本合同由双方法定代表人或其授权的代理人签署并加盖单位章后生效，全部工程竣工验收后失效。</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5.本合同正本二份、副本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份。合同双方各执正本一份，副本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份，当正本与副本不一致时，以正本为准。</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月＿日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月＿日</w:t>
      </w:r>
    </w:p>
    <w:p>
      <w:pPr>
        <w:pageBreakBefore w:val="0"/>
        <w:widowControl w:val="0"/>
        <w:kinsoku/>
        <w:wordWrap/>
        <w:overflowPunct/>
        <w:topLinePunct w:val="0"/>
        <w:bidi w:val="0"/>
        <w:spacing w:line="640" w:lineRule="exact"/>
        <w:ind w:firstLine="1320" w:firstLineChars="550"/>
        <w:rPr>
          <w:rFonts w:hint="eastAsia" w:ascii="仿宋" w:hAnsi="仿宋" w:eastAsia="仿宋" w:cs="仿宋"/>
          <w:color w:val="auto"/>
          <w:sz w:val="24"/>
          <w:szCs w:val="24"/>
          <w:highlight w:val="none"/>
        </w:rPr>
      </w:pPr>
    </w:p>
    <w:p>
      <w:pPr>
        <w:keepNext/>
        <w:keepLines/>
        <w:pageBreakBefore w:val="0"/>
        <w:widowControl w:val="0"/>
        <w:kinsoku/>
        <w:wordWrap/>
        <w:overflowPunct/>
        <w:topLinePunct w:val="0"/>
        <w:bidi w:val="0"/>
        <w:spacing w:line="640" w:lineRule="exact"/>
        <w:outlineLvl w:val="3"/>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bookmarkStart w:id="294" w:name="_Toc8162_WPSOffice_Level2"/>
      <w:r>
        <w:rPr>
          <w:rFonts w:hint="eastAsia" w:ascii="仿宋" w:hAnsi="仿宋" w:eastAsia="仿宋" w:cs="仿宋"/>
          <w:color w:val="auto"/>
          <w:sz w:val="24"/>
          <w:szCs w:val="24"/>
          <w:highlight w:val="none"/>
        </w:rPr>
        <w:t>附件</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：工程质量责任合同</w:t>
      </w:r>
      <w:bookmarkEnd w:id="294"/>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工程质量责任合同</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(建设单位与施工单位)</w:t>
      </w:r>
    </w:p>
    <w:p>
      <w:pPr>
        <w:keepNext w:val="0"/>
        <w:keepLines w:val="0"/>
        <w:pageBreakBefore w:val="0"/>
        <w:widowControl w:val="0"/>
        <w:kinsoku/>
        <w:wordWrap/>
        <w:overflowPunct/>
        <w:topLinePunct w:val="0"/>
        <w:autoSpaceDE/>
        <w:autoSpaceDN/>
        <w:bidi w:val="0"/>
        <w:adjustRightInd/>
        <w:snapToGrid/>
        <w:spacing w:line="640" w:lineRule="exact"/>
        <w:ind w:left="1800" w:leftChars="300" w:hanging="1080" w:hangingChars="4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根据国务院《建设工程质量管理条例》，为保证在设计使用年限内建设工程质量，</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的建设单位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(以下称甲方)与施工单位</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(以下称乙方)，特订立如下质量责任合同。</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第一条</w:t>
      </w:r>
      <w:r>
        <w:rPr>
          <w:rFonts w:hint="eastAsia" w:ascii="仿宋" w:hAnsi="仿宋" w:eastAsia="仿宋" w:cs="仿宋"/>
          <w:color w:val="auto"/>
          <w:sz w:val="24"/>
          <w:szCs w:val="24"/>
          <w:highlight w:val="none"/>
        </w:rPr>
        <w:t xml:space="preserve">  本建设工程项目的质量目标为合格工程，施工单位对本建设工程的施工质量在设计使用年限内依法终身负责。施工质量责任人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第二条</w:t>
      </w:r>
      <w:r>
        <w:rPr>
          <w:rFonts w:hint="eastAsia" w:ascii="仿宋" w:hAnsi="仿宋" w:eastAsia="仿宋" w:cs="仿宋"/>
          <w:color w:val="auto"/>
          <w:sz w:val="24"/>
          <w:szCs w:val="24"/>
          <w:highlight w:val="none"/>
        </w:rPr>
        <w:t xml:space="preserve">  甲乙双方的权利与义务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(一)严格遵守国家有关法律法规及交通部、建设部的有关规定。</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(二)严格执行</w:t>
      </w:r>
      <w:r>
        <w:rPr>
          <w:rFonts w:hint="eastAsia" w:ascii="仿宋" w:hAnsi="仿宋" w:eastAsia="仿宋" w:cs="仿宋"/>
          <w:color w:val="auto"/>
          <w:sz w:val="24"/>
          <w:szCs w:val="24"/>
          <w:highlight w:val="none"/>
          <w:u w:val="single"/>
        </w:rPr>
        <w:t xml:space="preserve">          工程</w:t>
      </w:r>
      <w:r>
        <w:rPr>
          <w:rFonts w:hint="eastAsia" w:ascii="仿宋" w:hAnsi="仿宋" w:eastAsia="仿宋" w:cs="仿宋"/>
          <w:color w:val="auto"/>
          <w:sz w:val="24"/>
          <w:szCs w:val="24"/>
          <w:highlight w:val="none"/>
        </w:rPr>
        <w:t>施工合同文件，自觉按合同办事。</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(三)双方的施工业务活动必须坚持科学、公正、诚信、平等的原则，不得损害国家、集体的利益，不得违反工程建设管理规章制度。</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(四)发现对方在施工业务活动中，有违反有关规定的行为，有及时提醒对方纠正的权利和义务。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(五)发现对方严重违反施工合同文件的行为，有向其上级有关部门举报，建议给予处理并要求告知处理结果的权利。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w:t>
      </w:r>
      <w:r>
        <w:rPr>
          <w:rFonts w:hint="eastAsia" w:ascii="仿宋" w:hAnsi="仿宋" w:eastAsia="仿宋" w:cs="仿宋"/>
          <w:color w:val="auto"/>
          <w:sz w:val="24"/>
          <w:szCs w:val="24"/>
          <w:highlight w:val="none"/>
        </w:rPr>
        <w:t xml:space="preserve">  甲方的义务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(一)甲方向乙方及时提供有关资料(包括技术规范、工程量清单、施工图等)。</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(二)甲方向乙方及时提供建设用地，及时解决对工程占地范围以内尚未拆迁的建筑物及其他障碍物。</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(三)甲方不得指使乙方不按法律、法规、工程建设强制性标准和施工规范进行工程的施工活动。</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(四)甲方须按施工合同的约定支付工程款，除施工合同的约定外，甲方不得以任何借口克扣工程款或拖延工程款的支付。</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(五)甲方不得明示或暗示向乙方推荐单位或个人承包或分包本工程项目的施工任务。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(六)甲方不得以任何理由索取回扣或其它好处。</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第四条</w:t>
      </w:r>
      <w:r>
        <w:rPr>
          <w:rFonts w:hint="eastAsia" w:ascii="仿宋" w:hAnsi="仿宋" w:eastAsia="仿宋" w:cs="仿宋"/>
          <w:color w:val="auto"/>
          <w:sz w:val="24"/>
          <w:szCs w:val="24"/>
          <w:highlight w:val="none"/>
        </w:rPr>
        <w:t xml:space="preserve">  乙方的义务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(一)乙方应具备与本工程项目相应等级的施工资质证书。</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(二)乙方不得允许其它单位或个人以乙方的名义承揽本工程项目的施工任务，不得转包或违法分包所承揽的本工程的项目施工任务。</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(三)乙方必须严格履行施工合同，按投标承诺的施工技术人员及时到位。施工技术人员原则上不得擅自调换，如有特殊原因确需调换的，须经发包人书面同意方能换人。</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(四)乙方必须建立工地临时试验室，按要求配合相应的试验检测人员和设备，并取得工地临时试验室资质证书。按有关规定做好各类试验，试验资料应真实、完整，统一归档。</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(五)乙方必须按照工程设计图纸和施工技术规范施工，不得擅自修改工程设计，不得偷工减料。</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(六)乙方在施工过程中发现设计文件和图纸有差错的，应当及时提出意见和建议。</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(七)乙方与甲方、承包人之间有关工程质量、进度和费用的一切往来函件、报表均应分类编号归档保存；施工技术资料应真实、完整。</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(八)乙方应加强对甲方按合同规定指定采购的材料和设备的检验，对检验不合格的产品，乙方应拒绝使用。</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(九)乙方不得暗示材料、设备供应单位提供使用不合格或质量低劣的材料、设备。</w:t>
      </w:r>
    </w:p>
    <w:p>
      <w:pPr>
        <w:keepNext w:val="0"/>
        <w:keepLines w:val="0"/>
        <w:pageBreakBefore w:val="0"/>
        <w:widowControl w:val="0"/>
        <w:kinsoku/>
        <w:wordWrap/>
        <w:overflowPunct/>
        <w:topLinePunct w:val="0"/>
        <w:autoSpaceDE/>
        <w:autoSpaceDN/>
        <w:bidi w:val="0"/>
        <w:adjustRightInd/>
        <w:snapToGrid/>
        <w:spacing w:line="640" w:lineRule="exact"/>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第五条</w:t>
      </w:r>
      <w:r>
        <w:rPr>
          <w:rFonts w:hint="eastAsia" w:ascii="仿宋" w:hAnsi="仿宋" w:eastAsia="仿宋" w:cs="仿宋"/>
          <w:color w:val="auto"/>
          <w:sz w:val="24"/>
          <w:szCs w:val="24"/>
          <w:highlight w:val="none"/>
        </w:rPr>
        <w:t xml:space="preserve">  违约责任</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(一)甲方及其工作人员违反本合同第二、三条，按管理权限，依据国务院《建设工程质量管理条例》有关规定给予相应的处罚；涉嫌犯罪的，依法追究刑事责任；给乙方单位造成经济损失的，应予以赔偿。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640" w:lineRule="exact"/>
        <w:ind w:firstLine="727" w:firstLineChars="303"/>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(二)乙方及其工作人员违反本合同第二、四条，按管理权限，依据国务院《建设工程质量管理条例》有关规定给予相应的处罚；涉嫌犯罪的，依法追究刑事责任；给甲方单位造成经济损失的，应予以赔偿。</w:t>
      </w:r>
    </w:p>
    <w:p>
      <w:pPr>
        <w:keepNext w:val="0"/>
        <w:keepLines w:val="0"/>
        <w:pageBreakBefore w:val="0"/>
        <w:widowControl w:val="0"/>
        <w:kinsoku/>
        <w:wordWrap/>
        <w:overflowPunct/>
        <w:topLinePunct w:val="0"/>
        <w:autoSpaceDE/>
        <w:autoSpaceDN/>
        <w:bidi w:val="0"/>
        <w:adjustRightInd/>
        <w:snapToGrid/>
        <w:spacing w:line="480" w:lineRule="auto"/>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第六条</w:t>
      </w:r>
      <w:r>
        <w:rPr>
          <w:rFonts w:hint="eastAsia" w:ascii="仿宋" w:hAnsi="仿宋" w:eastAsia="仿宋" w:cs="仿宋"/>
          <w:color w:val="auto"/>
          <w:sz w:val="24"/>
          <w:szCs w:val="24"/>
          <w:highlight w:val="none"/>
        </w:rPr>
        <w:t xml:space="preserve">  本合同有效期为甲乙双方自签署之日起至该工程项目设计使用年限之日止。</w:t>
      </w:r>
    </w:p>
    <w:p>
      <w:pPr>
        <w:keepNext w:val="0"/>
        <w:keepLines w:val="0"/>
        <w:pageBreakBefore w:val="0"/>
        <w:widowControl w:val="0"/>
        <w:kinsoku/>
        <w:wordWrap/>
        <w:overflowPunct/>
        <w:topLinePunct w:val="0"/>
        <w:autoSpaceDE/>
        <w:autoSpaceDN/>
        <w:bidi w:val="0"/>
        <w:adjustRightInd/>
        <w:snapToGrid/>
        <w:spacing w:line="480" w:lineRule="auto"/>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第七条</w:t>
      </w:r>
      <w:r>
        <w:rPr>
          <w:rFonts w:hint="eastAsia" w:ascii="仿宋" w:hAnsi="仿宋" w:eastAsia="仿宋" w:cs="仿宋"/>
          <w:color w:val="auto"/>
          <w:sz w:val="24"/>
          <w:szCs w:val="24"/>
          <w:highlight w:val="none"/>
        </w:rPr>
        <w:t xml:space="preserve">  本合同作为</w:t>
      </w:r>
      <w:r>
        <w:rPr>
          <w:rFonts w:hint="eastAsia" w:ascii="仿宋" w:hAnsi="仿宋" w:eastAsia="仿宋" w:cs="仿宋"/>
          <w:color w:val="auto"/>
          <w:sz w:val="24"/>
          <w:szCs w:val="24"/>
          <w:highlight w:val="none"/>
          <w:u w:val="single"/>
        </w:rPr>
        <w:t xml:space="preserve">       工程</w:t>
      </w:r>
      <w:r>
        <w:rPr>
          <w:rFonts w:hint="eastAsia" w:ascii="仿宋" w:hAnsi="仿宋" w:eastAsia="仿宋" w:cs="仿宋"/>
          <w:color w:val="auto"/>
          <w:sz w:val="24"/>
          <w:szCs w:val="24"/>
          <w:highlight w:val="none"/>
        </w:rPr>
        <w:t>施工合同附件，与工程施工合同具有同等的法律效力，经合同双方签署后立即生效。</w:t>
      </w:r>
    </w:p>
    <w:p>
      <w:pPr>
        <w:keepNext w:val="0"/>
        <w:keepLines w:val="0"/>
        <w:pageBreakBefore w:val="0"/>
        <w:widowControl w:val="0"/>
        <w:kinsoku/>
        <w:wordWrap/>
        <w:overflowPunct/>
        <w:topLinePunct w:val="0"/>
        <w:autoSpaceDE/>
        <w:autoSpaceDN/>
        <w:bidi w:val="0"/>
        <w:adjustRightInd/>
        <w:snapToGrid/>
        <w:spacing w:line="480" w:lineRule="auto"/>
        <w:ind w:firstLine="472" w:firstLineChars="196"/>
        <w:textAlignment w:val="auto"/>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第八条</w:t>
      </w:r>
      <w:r>
        <w:rPr>
          <w:rFonts w:hint="eastAsia" w:ascii="仿宋" w:hAnsi="仿宋" w:eastAsia="仿宋" w:cs="仿宋"/>
          <w:color w:val="auto"/>
          <w:sz w:val="24"/>
          <w:szCs w:val="24"/>
          <w:highlight w:val="none"/>
        </w:rPr>
        <w:t xml:space="preserve">  本合同甲、乙双方各执一份，送交双方监督单位一份。</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甲方单位：(盖章)                    乙方单位：(盖章)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                        法定代表人：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地址：                              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电话：                              电话：</w:t>
      </w:r>
    </w:p>
    <w:p>
      <w:pPr>
        <w:keepNext w:val="0"/>
        <w:keepLines w:val="0"/>
        <w:pageBreakBefore w:val="0"/>
        <w:widowControl w:val="0"/>
        <w:kinsoku/>
        <w:wordWrap/>
        <w:overflowPunct/>
        <w:topLinePunct w:val="0"/>
        <w:autoSpaceDE/>
        <w:autoSpaceDN/>
        <w:bidi w:val="0"/>
        <w:adjustRightInd/>
        <w:snapToGrid/>
        <w:spacing w:line="480" w:lineRule="auto"/>
        <w:ind w:firstLine="1080" w:firstLineChars="4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                      年  月  日</w:t>
      </w:r>
    </w:p>
    <w:p>
      <w:pPr>
        <w:pageBreakBefore w:val="0"/>
        <w:widowControl w:val="0"/>
        <w:kinsoku/>
        <w:wordWrap/>
        <w:overflowPunct/>
        <w:topLinePunct w:val="0"/>
        <w:bidi w:val="0"/>
        <w:spacing w:line="480" w:lineRule="auto"/>
        <w:ind w:right="-4"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     甲方监督单位（盖章）                乙方监督单位（盖章）</w:t>
      </w:r>
      <w:r>
        <w:rPr>
          <w:rFonts w:hint="eastAsia" w:ascii="仿宋" w:hAnsi="仿宋" w:eastAsia="仿宋" w:cs="仿宋"/>
          <w:color w:val="auto"/>
          <w:sz w:val="24"/>
          <w:szCs w:val="24"/>
          <w:highlight w:val="none"/>
          <w:lang w:val="zh-CN"/>
        </w:rPr>
        <w:br w:type="page"/>
      </w:r>
      <w:r>
        <w:rPr>
          <w:rFonts w:hint="eastAsia" w:ascii="仿宋" w:hAnsi="仿宋" w:eastAsia="仿宋" w:cs="仿宋"/>
          <w:color w:val="auto"/>
          <w:sz w:val="24"/>
          <w:szCs w:val="24"/>
          <w:highlight w:val="none"/>
          <w:lang w:val="zh-CN"/>
        </w:rPr>
        <w:t>附件</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w:t>
      </w:r>
    </w:p>
    <w:p>
      <w:pPr>
        <w:pageBreakBefore w:val="0"/>
        <w:widowControl w:val="0"/>
        <w:kinsoku/>
        <w:wordWrap/>
        <w:overflowPunct/>
        <w:topLinePunct w:val="0"/>
        <w:bidi w:val="0"/>
        <w:spacing w:line="640" w:lineRule="exact"/>
        <w:ind w:right="-4" w:firstLine="562"/>
        <w:jc w:val="center"/>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工程质量保修书</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u w:val="none"/>
          <w:lang w:val="zh-CN"/>
        </w:rPr>
      </w:pPr>
      <w:r>
        <w:rPr>
          <w:rFonts w:hint="eastAsia" w:ascii="仿宋" w:hAnsi="仿宋" w:eastAsia="仿宋" w:cs="仿宋"/>
          <w:color w:val="auto"/>
          <w:sz w:val="24"/>
          <w:szCs w:val="24"/>
          <w:highlight w:val="none"/>
          <w:lang w:val="zh-CN"/>
        </w:rPr>
        <w:t xml:space="preserve">发包人(全称):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none"/>
          <w:lang w:val="zh-CN"/>
        </w:rPr>
        <w:t xml:space="preserve">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承包人(全称)：</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none"/>
          <w:lang w:val="zh-CN"/>
        </w:rPr>
        <w:t xml:space="preserve">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为保证</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(工程名称)在合理使用期限内正常使用，发包人、承包人协商一致签订工程质量保修书。承包人在保修期内按照有关管理规定及双方约定承担工程质量保修责任。</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1、</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工程质量保修范围和内容</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质量保修范围包括地基基础工程、主体结构工程、屋面防水工程和双方约定的其他土建工程，以及电气管线、上下水管线的安装工程，供热、供冷系统工程等项目。具体质量保修内容双方约定如下：</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2、</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质量保修期</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质量保修期自工程实际竣工之日算起。分单项竣工验收的工程，按单项工程分别计算质量保修期。</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双方根据《建设工程质量管理条例》及国家有关规定，结合具体工程约定质量保修期如下：</w:t>
      </w:r>
    </w:p>
    <w:p>
      <w:pPr>
        <w:pageBreakBefore w:val="0"/>
        <w:widowControl w:val="0"/>
        <w:tabs>
          <w:tab w:val="left" w:pos="420"/>
        </w:tabs>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                         </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3、</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质量保修责任</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1）.属于保修范围和内容的项目，承包人应在接到修理通知之日后7天内派人修理。承包人不在约定期限内，派人修理，发包人可委托其他人员修理，保修费用从质量保修金内扣除。</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2）.发生须紧急抢修事故(如上水跑水、暖气漏水漏气、燃气漏气等)，承包人接到事故通知后，应立即到达事故现场抢修。非承包人施工质量引起的事故，抢修费用由发包人承担。</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3）.在国家规定的工程合理使用期限内，承包人确保地基基础工程和主体结构的质量。因承包人原因致使工程在合理使用期限内造成人身和财产损害的，承包人应承担损害赔偿责任。</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4）.质量保修完成后，由发包人组织验收。</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4、</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质量保修金的支付</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工程质量保修金一般不超过施工合同价款的5％，本工程约定的工程质量保修金为施工合同价款的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本工程双方约定承包人向发包人支付工程质量保修金金额为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（大写）。质量保修金银行利率为</w:t>
      </w:r>
      <w:r>
        <w:rPr>
          <w:rFonts w:hint="eastAsia" w:ascii="仿宋" w:hAnsi="仿宋" w:eastAsia="仿宋" w:cs="仿宋"/>
          <w:color w:val="auto"/>
          <w:sz w:val="24"/>
          <w:szCs w:val="24"/>
          <w:highlight w:val="none"/>
          <w:u w:val="single"/>
          <w:lang w:val="zh-CN"/>
        </w:rPr>
        <w:t xml:space="preserve">  /     </w:t>
      </w:r>
      <w:r>
        <w:rPr>
          <w:rFonts w:hint="eastAsia" w:ascii="仿宋" w:hAnsi="仿宋" w:eastAsia="仿宋" w:cs="仿宋"/>
          <w:color w:val="auto"/>
          <w:sz w:val="24"/>
          <w:szCs w:val="24"/>
          <w:highlight w:val="none"/>
          <w:lang w:val="zh-CN"/>
        </w:rPr>
        <w:t xml:space="preserve"> 。</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5、</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质量保修金的返还</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发包人在质量保修期两年满后14天内，将剩余保修金返还承包人。</w:t>
      </w:r>
    </w:p>
    <w:p>
      <w:pPr>
        <w:pageBreakBefore w:val="0"/>
        <w:widowControl w:val="0"/>
        <w:tabs>
          <w:tab w:val="left" w:pos="0"/>
        </w:tabs>
        <w:kinsoku/>
        <w:wordWrap/>
        <w:overflowPunct/>
        <w:topLinePunct w:val="0"/>
        <w:bidi w:val="0"/>
        <w:spacing w:line="640" w:lineRule="exact"/>
        <w:ind w:right="-6" w:firstLine="422"/>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6、</w:t>
      </w:r>
      <w:r>
        <w:rPr>
          <w:rFonts w:hint="eastAsia" w:ascii="仿宋" w:hAnsi="仿宋" w:eastAsia="仿宋" w:cs="仿宋"/>
          <w:b/>
          <w:color w:val="auto"/>
          <w:sz w:val="24"/>
          <w:szCs w:val="24"/>
          <w:highlight w:val="none"/>
          <w:lang w:val="zh-CN"/>
        </w:rPr>
        <w:tab/>
      </w:r>
      <w:r>
        <w:rPr>
          <w:rFonts w:hint="eastAsia" w:ascii="仿宋" w:hAnsi="仿宋" w:eastAsia="仿宋" w:cs="仿宋"/>
          <w:b/>
          <w:color w:val="auto"/>
          <w:sz w:val="24"/>
          <w:szCs w:val="24"/>
          <w:highlight w:val="none"/>
          <w:lang w:val="zh-CN"/>
        </w:rPr>
        <w:t>其他</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双方约定的其他工程质量保修事项：</w:t>
      </w:r>
      <w:r>
        <w:rPr>
          <w:rFonts w:hint="eastAsia" w:ascii="仿宋" w:hAnsi="仿宋" w:eastAsia="仿宋" w:cs="仿宋"/>
          <w:color w:val="auto"/>
          <w:sz w:val="24"/>
          <w:szCs w:val="24"/>
          <w:highlight w:val="none"/>
          <w:u w:val="single"/>
          <w:lang w:val="zh-CN"/>
        </w:rPr>
        <w:t xml:space="preserve">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本工程质量保修书作为施工合同附件，由施工合同发包人、承包人双方共同签署。</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发  包  人(公章)：</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承  包  人(公章)：</w:t>
      </w:r>
      <w:r>
        <w:rPr>
          <w:rFonts w:hint="eastAsia" w:ascii="仿宋" w:hAnsi="仿宋" w:eastAsia="仿宋" w:cs="仿宋"/>
          <w:color w:val="auto"/>
          <w:sz w:val="24"/>
          <w:szCs w:val="24"/>
          <w:highlight w:val="none"/>
          <w:u w:val="single"/>
          <w:lang w:val="zh-CN"/>
        </w:rPr>
        <w:t xml:space="preserve">                 </w:t>
      </w:r>
    </w:p>
    <w:p>
      <w:pPr>
        <w:pageBreakBefore w:val="0"/>
        <w:widowControl w:val="0"/>
        <w:kinsoku/>
        <w:wordWrap/>
        <w:overflowPunct/>
        <w:topLinePunct w:val="0"/>
        <w:bidi w:val="0"/>
        <w:spacing w:line="640" w:lineRule="exact"/>
        <w:ind w:right="-6" w:firstLine="420"/>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法定代表人(签字)：</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法定代表人(签字)：</w:t>
      </w:r>
      <w:r>
        <w:rPr>
          <w:rFonts w:hint="eastAsia" w:ascii="仿宋" w:hAnsi="仿宋" w:eastAsia="仿宋" w:cs="仿宋"/>
          <w:color w:val="auto"/>
          <w:sz w:val="24"/>
          <w:szCs w:val="24"/>
          <w:highlight w:val="none"/>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left="420" w:right="-6"/>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年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月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日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年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月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日</w:t>
      </w:r>
      <w:r>
        <w:rPr>
          <w:rFonts w:hint="eastAsia" w:ascii="仿宋" w:hAnsi="仿宋" w:eastAsia="仿宋" w:cs="仿宋"/>
          <w:color w:val="auto"/>
          <w:sz w:val="24"/>
          <w:szCs w:val="24"/>
          <w:highlight w:val="none"/>
          <w:lang w:val="zh-CN"/>
        </w:rPr>
        <w:br w:type="page"/>
      </w:r>
      <w:r>
        <w:rPr>
          <w:rFonts w:hint="eastAsia" w:ascii="仿宋" w:hAnsi="仿宋" w:eastAsia="仿宋" w:cs="仿宋"/>
          <w:color w:val="auto"/>
          <w:sz w:val="24"/>
          <w:szCs w:val="24"/>
          <w:highlight w:val="none"/>
          <w:lang w:val="zh-CN"/>
        </w:rPr>
        <w:t>附件</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kern w:val="0"/>
          <w:sz w:val="24"/>
          <w:szCs w:val="24"/>
          <w:highlight w:val="none"/>
          <w:lang w:val="zh-CN"/>
        </w:rPr>
        <w:t xml:space="preserve">               </w:t>
      </w:r>
      <w:r>
        <w:rPr>
          <w:rFonts w:hint="eastAsia" w:ascii="仿宋" w:hAnsi="仿宋" w:eastAsia="仿宋" w:cs="仿宋"/>
          <w:b/>
          <w:color w:val="auto"/>
          <w:kern w:val="0"/>
          <w:sz w:val="24"/>
          <w:szCs w:val="24"/>
          <w:highlight w:val="none"/>
          <w:lang w:val="zh-CN"/>
        </w:rPr>
        <w:t xml:space="preserve">    民工权益保障书</w:t>
      </w:r>
    </w:p>
    <w:p>
      <w:pPr>
        <w:keepNext w:val="0"/>
        <w:keepLines w:val="0"/>
        <w:pageBreakBefore w:val="0"/>
        <w:widowControl w:val="0"/>
        <w:kinsoku/>
        <w:wordWrap/>
        <w:overflowPunct/>
        <w:topLinePunct w:val="0"/>
        <w:autoSpaceDE/>
        <w:autoSpaceDN/>
        <w:bidi w:val="0"/>
        <w:adjustRightInd/>
        <w:snapToGrid/>
        <w:spacing w:line="620" w:lineRule="exact"/>
        <w:ind w:firstLine="360" w:firstLineChars="15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致：</w:t>
      </w:r>
      <w:r>
        <w:rPr>
          <w:rFonts w:hint="eastAsia" w:ascii="仿宋" w:hAnsi="仿宋" w:eastAsia="仿宋" w:cs="仿宋"/>
          <w:color w:val="auto"/>
          <w:sz w:val="24"/>
          <w:szCs w:val="24"/>
          <w:highlight w:val="none"/>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本公司已与贵司签订《</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》合同，我公司同意在合同履行过程中，向贵司就民工权益工作做如下承诺：</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1、我司将成立有专人负责的民工权益保障专职部门，部门人员由项目经理、预算部经理、财务部经理、民工权益保障专员组成；项目经理兼任民工权益保障部门经理，与贵司民工权益保障部工作对接。</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我司承诺认真履行职责，做好本公司在贵司承建的施工项目的民工用工和管理工作，足额支付劳务分包单位的工程款，确保按时足额将民工工资发放到民工本人，安排好民工的生活，做好民工的安全教育和管理工作，发放劳保和安全用品。</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我司承诺将民工权益保障工作的绩效作为工程款支付依据之一（工程进度款支付除应附确认的形象进度资料之外，同时应附确认的民工权益保障合格资料），我公司在合同履行过程中，将按贵司要求按时如实填报有关民工权益保障资料。如果我公司违反承诺，则同意贵司进度款分两步支付，先支付上月（期）民工工资，待我公司发放民工工资完毕并提供相关凭证，再支付进度款的余额。</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4、一旦发现本公司严重拖欠民工工资，导致民工因欠薪闹事，同意由贵司直接代为支付民工工资，并在下期进度款中扣除。</w:t>
      </w:r>
    </w:p>
    <w:p>
      <w:pPr>
        <w:keepNext w:val="0"/>
        <w:keepLines w:val="0"/>
        <w:pageBreakBefore w:val="0"/>
        <w:widowControl w:val="0"/>
        <w:kinsoku/>
        <w:wordWrap/>
        <w:overflowPunct/>
        <w:topLinePunct w:val="0"/>
        <w:autoSpaceDE/>
        <w:autoSpaceDN/>
        <w:bidi w:val="0"/>
        <w:adjustRightInd/>
        <w:snapToGrid/>
        <w:spacing w:line="620" w:lineRule="exact"/>
        <w:ind w:firstLine="48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5、一旦出现本公司因民工权益保障工作不到位，导致重大突发事件，并造成一定影响，本公司承担由此产生的全部责任，并承诺向贵司偿付违反承诺赔偿金。</w:t>
      </w:r>
    </w:p>
    <w:p>
      <w:pPr>
        <w:keepNext w:val="0"/>
        <w:keepLines w:val="0"/>
        <w:pageBreakBefore w:val="0"/>
        <w:widowControl w:val="0"/>
        <w:kinsoku/>
        <w:wordWrap/>
        <w:overflowPunct/>
        <w:topLinePunct w:val="0"/>
        <w:autoSpaceDE/>
        <w:autoSpaceDN/>
        <w:bidi w:val="0"/>
        <w:adjustRightInd/>
        <w:snapToGrid/>
        <w:spacing w:line="620" w:lineRule="exact"/>
        <w:ind w:right="480"/>
        <w:jc w:val="center"/>
        <w:textAlignment w:val="auto"/>
        <w:rPr>
          <w:rFonts w:hint="eastAsia" w:ascii="仿宋" w:hAnsi="仿宋" w:eastAsia="仿宋" w:cs="仿宋"/>
          <w:color w:val="auto"/>
          <w:sz w:val="24"/>
          <w:szCs w:val="24"/>
          <w:highlight w:val="none"/>
          <w:u w:val="single"/>
          <w:lang w:val="zh-CN"/>
        </w:rPr>
      </w:pPr>
      <w:r>
        <w:rPr>
          <w:rFonts w:hint="eastAsia" w:ascii="仿宋" w:hAnsi="仿宋" w:eastAsia="仿宋" w:cs="仿宋"/>
          <w:color w:val="auto"/>
          <w:sz w:val="24"/>
          <w:szCs w:val="24"/>
          <w:highlight w:val="none"/>
          <w:lang w:val="zh-CN"/>
        </w:rPr>
        <w:t xml:space="preserve">  承诺人：</w:t>
      </w:r>
      <w:r>
        <w:rPr>
          <w:rFonts w:hint="eastAsia" w:ascii="仿宋" w:hAnsi="仿宋" w:eastAsia="仿宋" w:cs="仿宋"/>
          <w:color w:val="auto"/>
          <w:sz w:val="24"/>
          <w:szCs w:val="24"/>
          <w:highlight w:val="none"/>
          <w:u w:val="single"/>
          <w:lang w:val="zh-CN"/>
        </w:rPr>
        <w:t xml:space="preserve">   （企业盖章）</w:t>
      </w:r>
    </w:p>
    <w:p>
      <w:pPr>
        <w:keepNext w:val="0"/>
        <w:keepLines w:val="0"/>
        <w:pageBreakBefore w:val="0"/>
        <w:widowControl w:val="0"/>
        <w:kinsoku/>
        <w:wordWrap/>
        <w:overflowPunct/>
        <w:topLinePunct w:val="0"/>
        <w:autoSpaceDE/>
        <w:autoSpaceDN/>
        <w:bidi w:val="0"/>
        <w:adjustRightInd/>
        <w:snapToGrid/>
        <w:spacing w:line="620" w:lineRule="exact"/>
        <w:ind w:right="48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     法定代表人：（法人委托人）</w:t>
      </w:r>
    </w:p>
    <w:p>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zh-CN"/>
        </w:rPr>
        <w:t xml:space="preserve">                     承诺日期：</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年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 xml:space="preserve"> 月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 xml:space="preserve"> 日</w:t>
      </w:r>
      <w:r>
        <w:rPr>
          <w:rFonts w:hint="eastAsia" w:ascii="仿宋" w:hAnsi="仿宋" w:eastAsia="仿宋" w:cs="仿宋"/>
          <w:bCs/>
          <w:color w:val="auto"/>
          <w:sz w:val="24"/>
          <w:szCs w:val="24"/>
          <w:highlight w:val="none"/>
        </w:rPr>
        <w:t xml:space="preserve">  </w:t>
      </w:r>
    </w:p>
    <w:p>
      <w:pPr>
        <w:pStyle w:val="5"/>
        <w:pageBreakBefore w:val="0"/>
        <w:widowControl w:val="0"/>
        <w:numPr>
          <w:ilvl w:val="0"/>
          <w:numId w:val="9"/>
        </w:numPr>
        <w:kinsoku/>
        <w:wordWrap/>
        <w:overflowPunct/>
        <w:topLinePunct w:val="0"/>
        <w:bidi w:val="0"/>
        <w:spacing w:before="0" w:after="0" w:line="640" w:lineRule="exact"/>
        <w:jc w:val="center"/>
        <w:rPr>
          <w:rFonts w:hint="eastAsia" w:ascii="仿宋" w:hAnsi="仿宋" w:eastAsia="仿宋" w:cs="仿宋"/>
          <w:highlight w:val="none"/>
        </w:rPr>
      </w:pPr>
      <w:r>
        <w:rPr>
          <w:rFonts w:hint="eastAsia" w:ascii="仿宋" w:hAnsi="仿宋" w:eastAsia="仿宋" w:cs="仿宋"/>
          <w:highlight w:val="none"/>
        </w:rPr>
        <w:t xml:space="preserve"> </w:t>
      </w:r>
      <w:bookmarkStart w:id="295" w:name="_Toc17210"/>
      <w:bookmarkStart w:id="296" w:name="_Toc3251"/>
      <w:r>
        <w:rPr>
          <w:rFonts w:hint="eastAsia" w:ascii="仿宋" w:hAnsi="仿宋" w:eastAsia="仿宋" w:cs="仿宋"/>
          <w:highlight w:val="none"/>
          <w:lang w:eastAsia="zh-CN"/>
        </w:rPr>
        <w:t>工程建设标准</w:t>
      </w:r>
      <w:bookmarkEnd w:id="295"/>
      <w:bookmarkEnd w:id="296"/>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一、依据设计文件的要求，本招标工程项目的材料、设备、施工须达到所涉及到的现行中华人民共和国以及省、自治区、直辖市或行业的工程建设标准、规范的要求。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二、根据工程设计要求，该项工程项目的材料、设备、施工除必须达到上述第一条标准外，还应满足设计要求和</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在招标文件中的有关要求。</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三、该工程项目的材料、设备、施工如无上述第一、二条的标准，在材料、设备的订货采购和施工安装时，应出具生产厂家或施工安装企业在技术监督部门已备案企业标准，并经监理和业主批准后方可实施。</w:t>
      </w:r>
    </w:p>
    <w:p>
      <w:pP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pStyle w:val="5"/>
        <w:numPr>
          <w:ilvl w:val="0"/>
          <w:numId w:val="9"/>
        </w:numPr>
        <w:spacing w:before="0" w:after="0" w:line="480" w:lineRule="auto"/>
        <w:jc w:val="center"/>
        <w:rPr>
          <w:rFonts w:hint="eastAsia" w:ascii="仿宋" w:hAnsi="仿宋" w:eastAsia="仿宋" w:cs="仿宋"/>
          <w:highlight w:val="none"/>
        </w:rPr>
      </w:pPr>
      <w:bookmarkStart w:id="297" w:name="_Toc458617470"/>
      <w:bookmarkStart w:id="298" w:name="_Toc458617747"/>
      <w:r>
        <w:rPr>
          <w:rFonts w:hint="eastAsia" w:ascii="仿宋" w:hAnsi="仿宋" w:eastAsia="仿宋" w:cs="仿宋"/>
          <w:highlight w:val="none"/>
        </w:rPr>
        <w:t xml:space="preserve"> </w:t>
      </w:r>
      <w:bookmarkStart w:id="299" w:name="_Toc28812"/>
      <w:bookmarkStart w:id="300" w:name="_Toc11906"/>
      <w:r>
        <w:rPr>
          <w:rFonts w:hint="eastAsia" w:ascii="仿宋" w:hAnsi="仿宋" w:eastAsia="仿宋" w:cs="仿宋"/>
          <w:highlight w:val="none"/>
        </w:rPr>
        <w:t>投标文件格式</w:t>
      </w:r>
      <w:bookmarkEnd w:id="297"/>
      <w:bookmarkEnd w:id="298"/>
      <w:bookmarkEnd w:id="299"/>
      <w:bookmarkEnd w:id="30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投标文件编制说明</w:t>
      </w:r>
    </w:p>
    <w:p>
      <w:pPr>
        <w:keepNext w:val="0"/>
        <w:keepLines w:val="0"/>
        <w:pageBreakBefore w:val="0"/>
        <w:widowControl w:val="0"/>
        <w:kinsoku/>
        <w:wordWrap/>
        <w:overflowPunct/>
        <w:topLinePunct w:val="0"/>
        <w:autoSpaceDE/>
        <w:autoSpaceDN/>
        <w:bidi w:val="0"/>
        <w:adjustRightInd/>
        <w:snapToGrid/>
        <w:spacing w:line="560" w:lineRule="exact"/>
        <w:ind w:left="240" w:leftChars="100" w:firstLine="360" w:firstLine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1、投标文件应当按照招标文件给定的格式和要求编制，格式之外的可自行编写。</w:t>
      </w:r>
    </w:p>
    <w:p>
      <w:pPr>
        <w:keepNext w:val="0"/>
        <w:keepLines w:val="0"/>
        <w:pageBreakBefore w:val="0"/>
        <w:widowControl w:val="0"/>
        <w:kinsoku/>
        <w:wordWrap/>
        <w:overflowPunct/>
        <w:topLinePunct w:val="0"/>
        <w:autoSpaceDE/>
        <w:autoSpaceDN/>
        <w:bidi w:val="0"/>
        <w:adjustRightInd/>
        <w:snapToGrid/>
        <w:spacing w:line="560" w:lineRule="exact"/>
        <w:ind w:left="240" w:leftChars="100" w:firstLine="360" w:firstLine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投标人必须按照招标文件的规定和要求在投标文件中指定的页面落款处加盖公章（鲜章）并由法定代表人或被授权人签字（或盖章）。招标文件凡是要求法定代表人签字或盖章之处，非法人单位的负责人均参照执行。</w:t>
      </w:r>
    </w:p>
    <w:p>
      <w:pPr>
        <w:keepNext w:val="0"/>
        <w:keepLines w:val="0"/>
        <w:pageBreakBefore w:val="0"/>
        <w:widowControl w:val="0"/>
        <w:kinsoku/>
        <w:wordWrap/>
        <w:overflowPunct/>
        <w:topLinePunct w:val="0"/>
        <w:autoSpaceDE/>
        <w:autoSpaceDN/>
        <w:bidi w:val="0"/>
        <w:adjustRightInd/>
        <w:snapToGrid/>
        <w:spacing w:line="560" w:lineRule="exact"/>
        <w:ind w:left="240" w:leftChars="100" w:firstLine="360" w:firstLine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3、纸质</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文件均须A4纸打印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提倡双面打印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，分别各自装订成册并编制目录和页码。</w:t>
      </w:r>
    </w:p>
    <w:p>
      <w:pPr>
        <w:keepNext w:val="0"/>
        <w:keepLines w:val="0"/>
        <w:pageBreakBefore w:val="0"/>
        <w:widowControl w:val="0"/>
        <w:kinsoku/>
        <w:wordWrap/>
        <w:overflowPunct/>
        <w:topLinePunct w:val="0"/>
        <w:autoSpaceDE/>
        <w:autoSpaceDN/>
        <w:bidi w:val="0"/>
        <w:adjustRightInd/>
        <w:snapToGrid/>
        <w:spacing w:line="560" w:lineRule="exact"/>
        <w:ind w:left="240" w:leftChars="100" w:firstLine="360" w:firstLineChars="150"/>
        <w:textAlignment w:val="auto"/>
        <w:outlineLvl w:val="9"/>
        <w:rPr>
          <w:rFonts w:hint="eastAsia" w:ascii="仿宋" w:hAnsi="仿宋" w:eastAsia="仿宋" w:cs="仿宋"/>
          <w:sz w:val="28"/>
          <w:szCs w:val="28"/>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正本中的法人授权书须为原件，其它资质证明文件为复印件加盖</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公章（鲜章）。副本可以是正本的复印件。</w:t>
      </w:r>
    </w:p>
    <w:p>
      <w:pPr>
        <w:pStyle w:val="35"/>
        <w:rPr>
          <w:rFonts w:hint="eastAsia" w:ascii="仿宋" w:hAnsi="仿宋" w:eastAsia="仿宋" w:cs="仿宋"/>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spacing w:line="480" w:lineRule="exact"/>
        <w:ind w:firstLine="4003" w:firstLineChars="1246"/>
        <w:rPr>
          <w:rFonts w:hint="eastAsia" w:ascii="仿宋" w:hAnsi="仿宋" w:eastAsia="仿宋" w:cs="仿宋"/>
          <w:b/>
          <w:sz w:val="32"/>
          <w:szCs w:val="32"/>
          <w:highlight w:val="none"/>
        </w:rPr>
      </w:pPr>
    </w:p>
    <w:p>
      <w:pPr>
        <w:pStyle w:val="35"/>
        <w:rPr>
          <w:rFonts w:hint="eastAsia" w:ascii="仿宋" w:hAnsi="仿宋" w:eastAsia="仿宋" w:cs="仿宋"/>
          <w:b/>
          <w:sz w:val="32"/>
          <w:szCs w:val="32"/>
          <w:highlight w:val="none"/>
        </w:rPr>
      </w:pPr>
    </w:p>
    <w:p>
      <w:pPr>
        <w:pStyle w:val="35"/>
        <w:rPr>
          <w:rFonts w:hint="eastAsia" w:ascii="仿宋" w:hAnsi="仿宋" w:eastAsia="仿宋" w:cs="仿宋"/>
          <w:b/>
          <w:sz w:val="32"/>
          <w:szCs w:val="32"/>
          <w:highlight w:val="none"/>
        </w:rPr>
      </w:pPr>
    </w:p>
    <w:p>
      <w:pPr>
        <w:spacing w:line="480" w:lineRule="exact"/>
        <w:rPr>
          <w:rFonts w:hint="eastAsia" w:ascii="仿宋" w:hAnsi="仿宋" w:eastAsia="仿宋" w:cs="仿宋"/>
          <w:b/>
          <w:sz w:val="32"/>
          <w:szCs w:val="32"/>
          <w:highlight w:val="none"/>
        </w:rPr>
      </w:pP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jc w:val="right"/>
        <w:rPr>
          <w:rFonts w:hint="eastAsia" w:ascii="仿宋" w:hAnsi="仿宋" w:eastAsia="仿宋" w:cs="仿宋"/>
          <w:b/>
          <w:sz w:val="36"/>
          <w:szCs w:val="36"/>
          <w:highlight w:val="none"/>
          <w:bdr w:val="single" w:color="auto" w:sz="4" w:space="0"/>
          <w:shd w:val="pct10" w:color="auto" w:fill="FFFFFF"/>
        </w:rPr>
      </w:pPr>
      <w:r>
        <w:rPr>
          <w:rFonts w:hint="eastAsia" w:ascii="仿宋" w:hAnsi="仿宋" w:eastAsia="仿宋" w:cs="仿宋"/>
          <w:b/>
          <w:sz w:val="36"/>
          <w:szCs w:val="36"/>
          <w:highlight w:val="none"/>
        </w:rPr>
        <w:t xml:space="preserve">   </w:t>
      </w:r>
    </w:p>
    <w:tbl>
      <w:tblPr>
        <w:tblStyle w:val="23"/>
        <w:tblW w:w="0" w:type="auto"/>
        <w:tblInd w:w="6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7" w:type="dxa"/>
            <w:noWrap w:val="0"/>
            <w:vAlign w:val="top"/>
          </w:tcPr>
          <w:p>
            <w:pPr>
              <w:spacing w:line="560" w:lineRule="exact"/>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政府采购项目</w:t>
            </w:r>
          </w:p>
        </w:tc>
      </w:tr>
    </w:tbl>
    <w:p>
      <w:pPr>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r>
        <w:rPr>
          <w:rFonts w:hint="eastAsia" w:ascii="仿宋" w:hAnsi="仿宋" w:eastAsia="仿宋" w:cs="仿宋"/>
          <w:b/>
          <w:sz w:val="36"/>
          <w:szCs w:val="36"/>
          <w:highlight w:val="none"/>
        </w:rPr>
        <w:t xml:space="preserve"> </w:t>
      </w:r>
    </w:p>
    <w:p>
      <w:pPr>
        <w:rPr>
          <w:rFonts w:hint="eastAsia" w:ascii="仿宋" w:hAnsi="仿宋" w:eastAsia="仿宋" w:cs="仿宋"/>
          <w:b/>
          <w:sz w:val="36"/>
          <w:szCs w:val="36"/>
          <w:highlight w:val="none"/>
          <w:lang w:val="en-US"/>
        </w:rPr>
      </w:pPr>
      <w:r>
        <w:rPr>
          <w:rFonts w:hint="eastAsia" w:ascii="仿宋" w:hAnsi="仿宋" w:eastAsia="仿宋" w:cs="仿宋"/>
          <w:b/>
          <w:sz w:val="36"/>
          <w:szCs w:val="36"/>
          <w:highlight w:val="none"/>
        </w:rPr>
        <w:t xml:space="preserve">文件编号: </w:t>
      </w:r>
      <w:r>
        <w:rPr>
          <w:rFonts w:hint="eastAsia" w:ascii="仿宋" w:hAnsi="仿宋" w:eastAsia="仿宋" w:cs="仿宋"/>
          <w:b/>
          <w:sz w:val="36"/>
          <w:szCs w:val="36"/>
          <w:highlight w:val="none"/>
          <w:lang w:val="en-US" w:eastAsia="zh-CN"/>
        </w:rPr>
        <w:t>HZGH-2023-073</w:t>
      </w:r>
    </w:p>
    <w:p>
      <w:pPr>
        <w:spacing w:before="120" w:beforeLines="50" w:line="800" w:lineRule="exact"/>
        <w:ind w:right="-998" w:rightChars="-416"/>
        <w:rPr>
          <w:rFonts w:hint="eastAsia" w:ascii="仿宋" w:hAnsi="仿宋" w:eastAsia="仿宋" w:cs="仿宋"/>
          <w:b/>
          <w:bCs/>
          <w:spacing w:val="52"/>
          <w:kern w:val="0"/>
          <w:sz w:val="15"/>
          <w:szCs w:val="15"/>
          <w:highlight w:val="none"/>
        </w:rPr>
      </w:pPr>
    </w:p>
    <w:p>
      <w:pPr>
        <w:widowControl/>
        <w:spacing w:line="480" w:lineRule="exact"/>
        <w:ind w:right="-226" w:rightChars="-94" w:firstLine="956" w:firstLineChars="200"/>
        <w:jc w:val="center"/>
        <w:rPr>
          <w:rFonts w:hint="eastAsia" w:ascii="仿宋" w:hAnsi="仿宋" w:eastAsia="仿宋" w:cs="仿宋"/>
          <w:b/>
          <w:spacing w:val="-22"/>
          <w:sz w:val="52"/>
          <w:szCs w:val="52"/>
          <w:highlight w:val="none"/>
          <w:shd w:val="clear" w:color="auto" w:fill="FFFFFF"/>
        </w:rPr>
      </w:pPr>
    </w:p>
    <w:p>
      <w:pPr>
        <w:jc w:val="center"/>
        <w:rPr>
          <w:rFonts w:hint="eastAsia" w:ascii="仿宋" w:hAnsi="仿宋" w:eastAsia="仿宋" w:cs="仿宋"/>
          <w:b/>
          <w:sz w:val="32"/>
          <w:szCs w:val="32"/>
          <w:highlight w:val="none"/>
          <w:u w:val="none" w:color="auto"/>
        </w:rPr>
      </w:pPr>
      <w:r>
        <w:rPr>
          <w:rFonts w:hint="eastAsia" w:ascii="仿宋" w:hAnsi="仿宋" w:eastAsia="仿宋" w:cs="仿宋"/>
          <w:b/>
          <w:spacing w:val="-22"/>
          <w:sz w:val="48"/>
          <w:szCs w:val="48"/>
          <w:highlight w:val="none"/>
          <w:u w:val="none" w:color="auto"/>
          <w:shd w:val="clear" w:color="auto" w:fill="FFFFFF"/>
          <w:lang w:eastAsia="zh-CN"/>
        </w:rPr>
        <w:t>白水县2023年高标准农田建设项目（市县级配套资金补充方案）</w:t>
      </w:r>
    </w:p>
    <w:p>
      <w:pPr>
        <w:jc w:val="center"/>
        <w:rPr>
          <w:rFonts w:hint="eastAsia" w:ascii="仿宋" w:hAnsi="仿宋" w:eastAsia="仿宋" w:cs="仿宋"/>
          <w:b/>
          <w:spacing w:val="-22"/>
          <w:sz w:val="48"/>
          <w:szCs w:val="48"/>
          <w:highlight w:val="none"/>
          <w:u w:val="none" w:color="auto"/>
          <w:shd w:val="clear" w:color="auto" w:fill="FFFFFF"/>
          <w:lang w:val="en-US" w:eastAsia="zh-CN"/>
        </w:rPr>
      </w:pPr>
    </w:p>
    <w:p>
      <w:pPr>
        <w:jc w:val="center"/>
        <w:rPr>
          <w:rFonts w:hint="default" w:ascii="仿宋" w:hAnsi="仿宋" w:eastAsia="仿宋" w:cs="仿宋"/>
          <w:b/>
          <w:spacing w:val="-22"/>
          <w:sz w:val="48"/>
          <w:szCs w:val="48"/>
          <w:highlight w:val="none"/>
          <w:u w:val="none" w:color="auto"/>
          <w:shd w:val="clear" w:color="auto" w:fill="FFFFFF"/>
          <w:lang w:val="en-US" w:eastAsia="zh-CN"/>
        </w:rPr>
      </w:pPr>
      <w:r>
        <w:rPr>
          <w:rFonts w:hint="eastAsia" w:ascii="仿宋" w:hAnsi="仿宋" w:eastAsia="仿宋" w:cs="仿宋"/>
          <w:b/>
          <w:spacing w:val="-22"/>
          <w:sz w:val="48"/>
          <w:szCs w:val="48"/>
          <w:highlight w:val="none"/>
          <w:u w:val="none" w:color="auto"/>
          <w:shd w:val="clear" w:color="auto" w:fill="FFFFFF"/>
          <w:lang w:val="en-US" w:eastAsia="zh-CN"/>
        </w:rPr>
        <w:t>施工（     ）标段</w:t>
      </w:r>
    </w:p>
    <w:p>
      <w:pPr>
        <w:pStyle w:val="10"/>
        <w:ind w:left="0" w:leftChars="0" w:firstLine="0" w:firstLineChars="0"/>
        <w:rPr>
          <w:rFonts w:hint="eastAsia" w:ascii="仿宋" w:hAnsi="仿宋" w:eastAsia="仿宋" w:cs="仿宋"/>
          <w:b/>
          <w:bCs/>
          <w:spacing w:val="20"/>
          <w:kern w:val="0"/>
          <w:sz w:val="84"/>
          <w:szCs w:val="84"/>
          <w:highlight w:val="none"/>
        </w:rPr>
      </w:pPr>
    </w:p>
    <w:p>
      <w:pPr>
        <w:rPr>
          <w:rFonts w:hint="eastAsia"/>
          <w:highlight w:val="none"/>
        </w:rPr>
      </w:pPr>
    </w:p>
    <w:p>
      <w:pPr>
        <w:spacing w:before="120" w:beforeLines="50" w:line="800" w:lineRule="exact"/>
        <w:ind w:right="-998" w:rightChars="-416" w:firstLine="2960" w:firstLineChars="388"/>
        <w:rPr>
          <w:rFonts w:hint="eastAsia"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rPr>
        <w:t>投标文件</w:t>
      </w:r>
    </w:p>
    <w:p>
      <w:pPr>
        <w:rPr>
          <w:rFonts w:hint="eastAsia" w:ascii="仿宋" w:hAnsi="仿宋" w:eastAsia="仿宋" w:cs="仿宋"/>
          <w:sz w:val="32"/>
          <w:highlight w:val="none"/>
        </w:rPr>
      </w:pPr>
    </w:p>
    <w:p>
      <w:pPr>
        <w:rPr>
          <w:rFonts w:hint="eastAsia" w:ascii="仿宋" w:hAnsi="仿宋" w:eastAsia="仿宋" w:cs="仿宋"/>
          <w:sz w:val="32"/>
          <w:highlight w:val="none"/>
        </w:rPr>
      </w:pPr>
    </w:p>
    <w:p>
      <w:pPr>
        <w:rPr>
          <w:rFonts w:hint="eastAsia" w:ascii="仿宋" w:hAnsi="仿宋" w:eastAsia="仿宋" w:cs="仿宋"/>
          <w:sz w:val="32"/>
          <w:highlight w:val="none"/>
        </w:rPr>
      </w:pPr>
    </w:p>
    <w:p>
      <w:pPr>
        <w:rPr>
          <w:rFonts w:hint="eastAsia" w:ascii="仿宋" w:hAnsi="仿宋" w:eastAsia="仿宋" w:cs="仿宋"/>
          <w:sz w:val="32"/>
          <w:highlight w:val="none"/>
        </w:rPr>
      </w:pPr>
    </w:p>
    <w:p>
      <w:pPr>
        <w:rPr>
          <w:rFonts w:hint="eastAsia" w:ascii="仿宋" w:hAnsi="仿宋" w:eastAsia="仿宋" w:cs="仿宋"/>
          <w:sz w:val="32"/>
          <w:highlight w:val="none"/>
        </w:rPr>
      </w:pPr>
    </w:p>
    <w:p>
      <w:pPr>
        <w:spacing w:before="168" w:beforeLines="70"/>
        <w:ind w:firstLine="1634" w:firstLineChars="550"/>
        <w:rPr>
          <w:rFonts w:hint="eastAsia" w:ascii="仿宋" w:hAnsi="仿宋" w:eastAsia="仿宋" w:cs="仿宋"/>
          <w:b/>
          <w:bCs/>
          <w:spacing w:val="8"/>
          <w:sz w:val="28"/>
          <w:szCs w:val="28"/>
          <w:highlight w:val="none"/>
          <w:u w:val="single"/>
        </w:rPr>
      </w:pPr>
      <w:r>
        <w:rPr>
          <w:rFonts w:hint="eastAsia" w:ascii="仿宋" w:hAnsi="仿宋" w:eastAsia="仿宋" w:cs="仿宋"/>
          <w:b/>
          <w:spacing w:val="8"/>
          <w:sz w:val="28"/>
          <w:szCs w:val="28"/>
          <w:highlight w:val="none"/>
        </w:rPr>
        <w:t>投 标 单 位：</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 xml:space="preserve">                       </w:t>
      </w:r>
    </w:p>
    <w:p>
      <w:pPr>
        <w:spacing w:before="168" w:beforeLines="70"/>
        <w:ind w:firstLine="1661" w:firstLineChars="591"/>
        <w:rPr>
          <w:rFonts w:hint="eastAsia" w:ascii="仿宋" w:hAnsi="仿宋" w:eastAsia="仿宋" w:cs="仿宋"/>
          <w:b/>
          <w:bCs/>
          <w:sz w:val="28"/>
          <w:szCs w:val="28"/>
          <w:highlight w:val="none"/>
          <w:u w:val="single"/>
        </w:rPr>
      </w:pPr>
      <w:r>
        <w:rPr>
          <w:rFonts w:hint="eastAsia" w:ascii="仿宋" w:hAnsi="仿宋" w:eastAsia="仿宋" w:cs="仿宋"/>
          <w:b/>
          <w:sz w:val="28"/>
          <w:szCs w:val="28"/>
          <w:highlight w:val="none"/>
          <w:lang w:eastAsia="zh-CN"/>
        </w:rPr>
        <w:t>采购代理机构</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p>
    <w:p>
      <w:pPr>
        <w:spacing w:line="480" w:lineRule="exact"/>
        <w:ind w:firstLine="1661" w:firstLineChars="591"/>
        <w:rPr>
          <w:rFonts w:hint="eastAsia" w:ascii="仿宋" w:hAnsi="仿宋" w:eastAsia="仿宋" w:cs="仿宋"/>
          <w:b/>
          <w:sz w:val="32"/>
          <w:szCs w:val="32"/>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bookmarkStart w:id="301" w:name="_Toc169846873"/>
      <w:bookmarkStart w:id="302" w:name="_Toc173549978"/>
      <w:bookmarkStart w:id="303" w:name="_Toc175032437"/>
      <w:bookmarkStart w:id="304" w:name="_Toc167591043"/>
      <w:bookmarkStart w:id="305" w:name="_Toc193126881"/>
      <w:bookmarkStart w:id="306" w:name="_Toc170980552"/>
      <w:bookmarkStart w:id="307" w:name="_Toc175033592"/>
      <w:bookmarkStart w:id="308" w:name="_Toc188808833"/>
      <w:bookmarkStart w:id="309" w:name="_Toc170980453"/>
      <w:bookmarkStart w:id="310" w:name="_Toc193187097"/>
      <w:bookmarkStart w:id="311" w:name="_Toc167590775"/>
      <w:bookmarkStart w:id="312" w:name="_Toc169838532"/>
      <w:bookmarkStart w:id="313" w:name="_Toc169846776"/>
      <w:bookmarkStart w:id="314" w:name="_Toc167591144"/>
      <w:bookmarkStart w:id="315" w:name="_Toc194663918"/>
      <w:bookmarkStart w:id="316" w:name="_Toc167591492"/>
      <w:bookmarkStart w:id="317" w:name="_Toc167591330"/>
      <w:bookmarkStart w:id="318" w:name="_Toc154482479"/>
      <w:bookmarkStart w:id="319" w:name="_Toc167849360"/>
    </w:p>
    <w:p>
      <w:pPr>
        <w:spacing w:line="480" w:lineRule="exact"/>
        <w:ind w:left="240" w:leftChars="100" w:firstLine="4003" w:firstLineChars="1246"/>
        <w:rPr>
          <w:rFonts w:hint="eastAsia" w:ascii="仿宋" w:hAnsi="仿宋" w:eastAsia="仿宋" w:cs="仿宋"/>
          <w:b/>
          <w:sz w:val="32"/>
          <w:szCs w:val="32"/>
          <w:highlight w:val="none"/>
        </w:rPr>
      </w:pPr>
    </w:p>
    <w:p>
      <w:pPr>
        <w:spacing w:line="480" w:lineRule="exact"/>
        <w:ind w:left="240" w:leftChars="100" w:firstLine="4003" w:firstLineChars="1246"/>
        <w:rPr>
          <w:rFonts w:hint="eastAsia" w:ascii="仿宋" w:hAnsi="仿宋" w:eastAsia="仿宋" w:cs="仿宋"/>
          <w:b/>
          <w:sz w:val="32"/>
          <w:szCs w:val="32"/>
          <w:highlight w:val="none"/>
        </w:rPr>
      </w:pPr>
    </w:p>
    <w:p>
      <w:pPr>
        <w:spacing w:line="480" w:lineRule="exact"/>
        <w:jc w:val="both"/>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u w:val="none" w:color="auto"/>
        </w:rPr>
      </w:pPr>
    </w:p>
    <w:p>
      <w:pPr>
        <w:jc w:val="center"/>
        <w:rPr>
          <w:rFonts w:hint="eastAsia" w:ascii="仿宋" w:hAnsi="仿宋" w:eastAsia="仿宋" w:cs="仿宋"/>
          <w:b/>
          <w:sz w:val="36"/>
          <w:szCs w:val="36"/>
          <w:highlight w:val="none"/>
          <w:u w:val="none" w:color="auto"/>
        </w:rPr>
      </w:pPr>
    </w:p>
    <w:p>
      <w:pPr>
        <w:jc w:val="center"/>
        <w:rPr>
          <w:rFonts w:hint="eastAsia" w:ascii="仿宋" w:hAnsi="仿宋" w:eastAsia="仿宋" w:cs="仿宋"/>
          <w:b/>
          <w:sz w:val="36"/>
          <w:szCs w:val="36"/>
          <w:highlight w:val="none"/>
          <w:u w:val="none" w:color="auto"/>
        </w:rPr>
      </w:pPr>
      <w:r>
        <w:rPr>
          <w:rFonts w:hint="eastAsia" w:ascii="仿宋" w:hAnsi="仿宋" w:eastAsia="仿宋" w:cs="仿宋"/>
          <w:b/>
          <w:sz w:val="36"/>
          <w:szCs w:val="36"/>
          <w:highlight w:val="none"/>
          <w:u w:val="none" w:color="auto"/>
        </w:rPr>
        <w:t>目  录</w:t>
      </w:r>
    </w:p>
    <w:p>
      <w:pPr>
        <w:jc w:val="center"/>
        <w:rPr>
          <w:rFonts w:hint="eastAsia" w:ascii="仿宋" w:hAnsi="仿宋" w:eastAsia="仿宋" w:cs="仿宋"/>
          <w:b/>
          <w:color w:val="5B9BD5" w:themeColor="accent1"/>
          <w:sz w:val="18"/>
          <w:szCs w:val="18"/>
          <w:highlight w:val="none"/>
          <w:u w:val="wavyHeavy" w:color="FF0000"/>
          <w:lang w:val="en-US" w:eastAsia="zh-CN"/>
          <w14:textFill>
            <w14:solidFill>
              <w14:schemeClr w14:val="accent1"/>
            </w14:solidFill>
          </w14:textFill>
        </w:rPr>
      </w:pPr>
    </w:p>
    <w:p>
      <w:pPr>
        <w:pStyle w:val="35"/>
        <w:rPr>
          <w:rFonts w:hint="eastAsia" w:ascii="仿宋" w:hAnsi="仿宋" w:eastAsia="仿宋" w:cs="仿宋"/>
          <w:highlight w:val="none"/>
          <w:lang w:val="en-US" w:eastAsia="zh-CN"/>
        </w:rPr>
      </w:pPr>
    </w:p>
    <w:p>
      <w:pPr>
        <w:pStyle w:val="49"/>
        <w:keepNext w:val="0"/>
        <w:keepLines w:val="0"/>
        <w:pageBreakBefore w:val="0"/>
        <w:kinsoku/>
        <w:wordWrap/>
        <w:overflowPunct/>
        <w:topLinePunct w:val="0"/>
        <w:bidi w:val="0"/>
        <w:adjustRightInd/>
        <w:snapToGrid/>
        <w:spacing w:line="560" w:lineRule="exact"/>
        <w:ind w:firstLine="758" w:firstLineChars="316"/>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A.  商务标………………………………………………………………</w:t>
      </w:r>
    </w:p>
    <w:p>
      <w:pPr>
        <w:pStyle w:val="49"/>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、投标函</w:t>
      </w:r>
      <w:r>
        <w:rPr>
          <w:rFonts w:hint="eastAsia" w:ascii="仿宋" w:hAnsi="仿宋" w:eastAsia="仿宋" w:cs="仿宋"/>
          <w:sz w:val="24"/>
          <w:szCs w:val="24"/>
          <w:highlight w:val="none"/>
          <w:lang w:eastAsia="zh-CN"/>
        </w:rPr>
        <w:t>（格式）</w:t>
      </w:r>
      <w:r>
        <w:rPr>
          <w:rFonts w:hint="eastAsia" w:ascii="仿宋" w:hAnsi="仿宋" w:eastAsia="仿宋" w:cs="仿宋"/>
          <w:sz w:val="24"/>
          <w:szCs w:val="24"/>
          <w:highlight w:val="none"/>
        </w:rPr>
        <w:t>……………………………………………………</w:t>
      </w:r>
    </w:p>
    <w:p>
      <w:pPr>
        <w:pStyle w:val="49"/>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、开标一览表</w:t>
      </w:r>
      <w:r>
        <w:rPr>
          <w:rFonts w:hint="eastAsia" w:ascii="仿宋" w:hAnsi="仿宋" w:eastAsia="仿宋" w:cs="仿宋"/>
          <w:sz w:val="24"/>
          <w:szCs w:val="24"/>
          <w:highlight w:val="none"/>
          <w:lang w:eastAsia="zh-CN"/>
        </w:rPr>
        <w:t>（格式）</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 xml:space="preserve">   </w:t>
      </w:r>
    </w:p>
    <w:p>
      <w:pPr>
        <w:pStyle w:val="49"/>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资格证明文件</w:t>
      </w:r>
      <w:r>
        <w:rPr>
          <w:rFonts w:hint="eastAsia" w:ascii="仿宋" w:hAnsi="仿宋" w:eastAsia="仿宋" w:cs="仿宋"/>
          <w:sz w:val="24"/>
          <w:szCs w:val="24"/>
          <w:highlight w:val="none"/>
        </w:rPr>
        <w:t>………………………………………………………</w:t>
      </w:r>
    </w:p>
    <w:p>
      <w:pPr>
        <w:pStyle w:val="49"/>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、商务条款响应偏离表（格式）</w:t>
      </w:r>
      <w:r>
        <w:rPr>
          <w:rFonts w:hint="eastAsia" w:ascii="仿宋" w:hAnsi="仿宋" w:eastAsia="仿宋" w:cs="仿宋"/>
          <w:sz w:val="24"/>
          <w:szCs w:val="24"/>
          <w:highlight w:val="none"/>
        </w:rPr>
        <w:t>……………………………………</w:t>
      </w:r>
    </w:p>
    <w:p>
      <w:pPr>
        <w:pStyle w:val="49"/>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lang w:eastAsia="zh-CN"/>
        </w:rPr>
        <w:t>、承诺及建议……</w:t>
      </w:r>
      <w:r>
        <w:rPr>
          <w:rFonts w:hint="eastAsia" w:ascii="仿宋" w:hAnsi="仿宋" w:eastAsia="仿宋" w:cs="仿宋"/>
          <w:sz w:val="24"/>
          <w:szCs w:val="24"/>
          <w:highlight w:val="none"/>
        </w:rPr>
        <w:t>……………………</w:t>
      </w:r>
    </w:p>
    <w:p>
      <w:pPr>
        <w:pStyle w:val="49"/>
        <w:keepNext w:val="0"/>
        <w:keepLines w:val="0"/>
        <w:pageBreakBefore w:val="0"/>
        <w:kinsoku/>
        <w:wordWrap/>
        <w:overflowPunct/>
        <w:topLinePunct w:val="0"/>
        <w:bidi w:val="0"/>
        <w:adjustRightInd/>
        <w:snapToGrid/>
        <w:spacing w:line="560" w:lineRule="exact"/>
        <w:ind w:firstLine="758" w:firstLineChars="316"/>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w:t>
      </w:r>
      <w:r>
        <w:rPr>
          <w:rFonts w:hint="eastAsia" w:ascii="仿宋" w:hAnsi="仿宋" w:eastAsia="仿宋" w:cs="仿宋"/>
          <w:highlight w:val="none"/>
          <w:lang w:val="en-US" w:eastAsia="zh-CN"/>
        </w:rPr>
        <w:t>已标价</w:t>
      </w:r>
      <w:r>
        <w:rPr>
          <w:rFonts w:hint="eastAsia" w:ascii="仿宋" w:hAnsi="仿宋" w:eastAsia="仿宋" w:cs="仿宋"/>
          <w:highlight w:val="none"/>
        </w:rPr>
        <w:t>工程量清单</w:t>
      </w:r>
      <w:r>
        <w:rPr>
          <w:rFonts w:hint="eastAsia" w:ascii="仿宋" w:hAnsi="仿宋" w:eastAsia="仿宋" w:cs="仿宋"/>
          <w:sz w:val="24"/>
          <w:szCs w:val="24"/>
          <w:highlight w:val="none"/>
        </w:rPr>
        <w:t>……………………………</w:t>
      </w:r>
    </w:p>
    <w:p>
      <w:pPr>
        <w:pStyle w:val="49"/>
        <w:keepNext w:val="0"/>
        <w:keepLines w:val="0"/>
        <w:pageBreakBefore w:val="0"/>
        <w:tabs>
          <w:tab w:val="left" w:pos="9200"/>
        </w:tabs>
        <w:kinsoku/>
        <w:wordWrap/>
        <w:overflowPunct/>
        <w:topLinePunct w:val="0"/>
        <w:bidi w:val="0"/>
        <w:adjustRightInd/>
        <w:snapToGrid/>
        <w:spacing w:line="560" w:lineRule="exact"/>
        <w:ind w:left="-120" w:leftChars="-50" w:firstLine="840" w:firstLineChars="350"/>
        <w:jc w:val="both"/>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 xml:space="preserve">七、2020年1月1日至今完成的类似项目情况表 </w:t>
      </w:r>
    </w:p>
    <w:p>
      <w:pPr>
        <w:pStyle w:val="49"/>
        <w:keepNext w:val="0"/>
        <w:keepLines w:val="0"/>
        <w:pageBreakBefore w:val="0"/>
        <w:tabs>
          <w:tab w:val="left" w:pos="9200"/>
        </w:tabs>
        <w:kinsoku/>
        <w:wordWrap/>
        <w:overflowPunct/>
        <w:topLinePunct w:val="0"/>
        <w:bidi w:val="0"/>
        <w:adjustRightInd/>
        <w:snapToGrid/>
        <w:spacing w:line="560" w:lineRule="exact"/>
        <w:ind w:left="-120" w:leftChars="-50" w:firstLine="840" w:firstLineChars="35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B、技术标</w:t>
      </w:r>
    </w:p>
    <w:p>
      <w:pPr>
        <w:pStyle w:val="49"/>
        <w:keepNext w:val="0"/>
        <w:keepLines w:val="0"/>
        <w:pageBreakBefore w:val="0"/>
        <w:tabs>
          <w:tab w:val="left" w:pos="9200"/>
        </w:tabs>
        <w:kinsoku/>
        <w:wordWrap/>
        <w:overflowPunct/>
        <w:topLinePunct w:val="0"/>
        <w:bidi w:val="0"/>
        <w:adjustRightInd/>
        <w:snapToGrid/>
        <w:spacing w:line="560" w:lineRule="exact"/>
        <w:ind w:left="-120" w:leftChars="-50" w:firstLine="840" w:firstLineChars="35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C、《拒绝政府采购领域商业贿赂承诺书》 （格式）</w:t>
      </w:r>
    </w:p>
    <w:p>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D</w:t>
      </w:r>
      <w:r>
        <w:rPr>
          <w:rFonts w:hint="eastAsia" w:ascii="仿宋" w:hAnsi="仿宋" w:eastAsia="仿宋" w:cs="仿宋"/>
          <w:sz w:val="24"/>
          <w:szCs w:val="24"/>
          <w:highlight w:val="none"/>
        </w:rPr>
        <w:t>、《中小企业声明函》（格式，若有）</w:t>
      </w:r>
    </w:p>
    <w:p>
      <w:pPr>
        <w:keepNext w:val="0"/>
        <w:keepLines w:val="0"/>
        <w:pageBreakBefore w:val="0"/>
        <w:kinsoku/>
        <w:wordWrap/>
        <w:overflowPunct/>
        <w:topLinePunct w:val="0"/>
        <w:autoSpaceDE w:val="0"/>
        <w:autoSpaceDN w:val="0"/>
        <w:bidi w:val="0"/>
        <w:adjustRightInd/>
        <w:snapToGrid/>
        <w:spacing w:line="560" w:lineRule="exact"/>
        <w:ind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E</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《残疾人福利性单位声明函》（格式，若有）</w:t>
      </w:r>
    </w:p>
    <w:p>
      <w:pPr>
        <w:keepNext w:val="0"/>
        <w:keepLines w:val="0"/>
        <w:pageBreakBefore w:val="0"/>
        <w:kinsoku/>
        <w:wordWrap/>
        <w:overflowPunct/>
        <w:topLinePunct w:val="0"/>
        <w:autoSpaceDE w:val="0"/>
        <w:autoSpaceDN w:val="0"/>
        <w:bidi w:val="0"/>
        <w:adjustRightInd/>
        <w:snapToGrid/>
        <w:spacing w:line="560" w:lineRule="exact"/>
        <w:ind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F、</w:t>
      </w:r>
      <w:r>
        <w:rPr>
          <w:rFonts w:hint="eastAsia" w:ascii="仿宋" w:hAnsi="仿宋" w:eastAsia="仿宋" w:cs="仿宋"/>
          <w:sz w:val="24"/>
          <w:szCs w:val="24"/>
          <w:highlight w:val="none"/>
        </w:rPr>
        <w:t>《监狱、戒毒企业声明函》（格式，若有）</w:t>
      </w:r>
    </w:p>
    <w:p>
      <w:pPr>
        <w:spacing w:line="480" w:lineRule="exact"/>
        <w:rPr>
          <w:rFonts w:hint="eastAsia" w:ascii="仿宋" w:hAnsi="仿宋" w:eastAsia="仿宋" w:cs="仿宋"/>
          <w:sz w:val="28"/>
          <w:szCs w:val="28"/>
          <w:highlight w:val="none"/>
        </w:rPr>
      </w:pPr>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Pr>
        <w:pStyle w:val="37"/>
        <w:ind w:firstLine="0" w:firstLineChars="0"/>
        <w:rPr>
          <w:rFonts w:hint="eastAsia" w:ascii="仿宋" w:hAnsi="仿宋" w:eastAsia="仿宋" w:cs="仿宋"/>
          <w:b/>
          <w:highlight w:val="none"/>
        </w:rPr>
      </w:pPr>
      <w:bookmarkStart w:id="320" w:name="_Toc25120"/>
      <w:bookmarkStart w:id="321" w:name="_Toc1386"/>
      <w:bookmarkStart w:id="322" w:name="_Toc458617471"/>
      <w:bookmarkStart w:id="323" w:name="_Toc193187098"/>
      <w:bookmarkStart w:id="324" w:name="_Toc194663919"/>
      <w:bookmarkStart w:id="325" w:name="_Toc188808834"/>
      <w:bookmarkStart w:id="326" w:name="_Toc193126882"/>
    </w:p>
    <w:p>
      <w:pPr>
        <w:pStyle w:val="37"/>
        <w:ind w:firstLine="0" w:firstLineChars="0"/>
        <w:rPr>
          <w:rFonts w:hint="eastAsia" w:ascii="仿宋" w:hAnsi="仿宋" w:eastAsia="仿宋" w:cs="仿宋"/>
          <w:b/>
          <w:highlight w:val="none"/>
        </w:rPr>
      </w:pPr>
    </w:p>
    <w:p>
      <w:pPr>
        <w:pStyle w:val="37"/>
        <w:ind w:firstLine="0" w:firstLineChars="0"/>
        <w:rPr>
          <w:rFonts w:hint="eastAsia" w:ascii="仿宋" w:hAnsi="仿宋" w:eastAsia="仿宋" w:cs="仿宋"/>
          <w:b/>
          <w:highlight w:val="none"/>
        </w:rPr>
      </w:pPr>
    </w:p>
    <w:p>
      <w:pPr>
        <w:pStyle w:val="37"/>
        <w:ind w:firstLine="0" w:firstLineChars="0"/>
        <w:rPr>
          <w:rFonts w:hint="eastAsia" w:ascii="仿宋" w:hAnsi="仿宋" w:eastAsia="仿宋" w:cs="仿宋"/>
          <w:b/>
          <w:highlight w:val="none"/>
        </w:rPr>
      </w:pPr>
    </w:p>
    <w:p>
      <w:pPr>
        <w:pStyle w:val="37"/>
        <w:ind w:firstLine="0" w:firstLineChars="0"/>
        <w:rPr>
          <w:rFonts w:hint="eastAsia" w:ascii="仿宋" w:hAnsi="仿宋" w:eastAsia="仿宋" w:cs="仿宋"/>
          <w:b/>
          <w:highlight w:val="none"/>
        </w:rPr>
      </w:pPr>
    </w:p>
    <w:p>
      <w:pPr>
        <w:pStyle w:val="37"/>
        <w:ind w:firstLine="0" w:firstLineChars="0"/>
        <w:rPr>
          <w:rFonts w:hint="eastAsia" w:ascii="仿宋" w:hAnsi="仿宋" w:eastAsia="仿宋" w:cs="仿宋"/>
          <w:b/>
          <w:highlight w:val="none"/>
        </w:rPr>
      </w:pPr>
    </w:p>
    <w:p>
      <w:pPr>
        <w:pStyle w:val="37"/>
        <w:ind w:firstLine="0" w:firstLineChars="0"/>
        <w:rPr>
          <w:rFonts w:hint="eastAsia" w:ascii="仿宋" w:hAnsi="仿宋" w:eastAsia="仿宋" w:cs="仿宋"/>
          <w:b/>
          <w:highlight w:val="none"/>
        </w:rPr>
      </w:pPr>
    </w:p>
    <w:p>
      <w:pPr>
        <w:pStyle w:val="5"/>
        <w:outlineLvl w:val="0"/>
        <w:rPr>
          <w:rFonts w:hint="eastAsia" w:ascii="仿宋" w:hAnsi="仿宋" w:eastAsia="仿宋" w:cs="仿宋"/>
          <w:sz w:val="36"/>
          <w:szCs w:val="36"/>
          <w:highlight w:val="none"/>
        </w:rPr>
      </w:pPr>
      <w:bookmarkStart w:id="327" w:name="_Toc19265"/>
      <w:bookmarkStart w:id="328" w:name="_Toc487733449"/>
      <w:bookmarkStart w:id="329" w:name="_Toc459049906"/>
      <w:bookmarkStart w:id="330" w:name="_Toc25170"/>
      <w:bookmarkStart w:id="331" w:name="_Toc459049737"/>
      <w:r>
        <w:rPr>
          <w:rFonts w:hint="eastAsia" w:ascii="仿宋" w:hAnsi="仿宋" w:eastAsia="仿宋" w:cs="仿宋"/>
          <w:sz w:val="36"/>
          <w:szCs w:val="36"/>
          <w:highlight w:val="none"/>
        </w:rPr>
        <w:t>A．商务标</w:t>
      </w:r>
      <w:bookmarkEnd w:id="327"/>
      <w:bookmarkEnd w:id="328"/>
      <w:bookmarkEnd w:id="329"/>
      <w:bookmarkEnd w:id="330"/>
      <w:bookmarkEnd w:id="331"/>
    </w:p>
    <w:p>
      <w:pPr>
        <w:spacing w:line="500" w:lineRule="exact"/>
        <w:ind w:firstLine="560" w:firstLineChars="200"/>
        <w:rPr>
          <w:rFonts w:hint="eastAsia" w:ascii="仿宋" w:hAnsi="仿宋" w:eastAsia="仿宋" w:cs="仿宋"/>
          <w:sz w:val="28"/>
          <w:szCs w:val="28"/>
          <w:highlight w:val="none"/>
        </w:rPr>
      </w:pPr>
    </w:p>
    <w:p>
      <w:pPr>
        <w:pStyle w:val="35"/>
        <w:rPr>
          <w:rFonts w:hint="eastAsia" w:ascii="仿宋" w:hAnsi="仿宋" w:eastAsia="仿宋" w:cs="仿宋"/>
          <w:highlight w:val="none"/>
        </w:rPr>
      </w:pPr>
    </w:p>
    <w:p>
      <w:pPr>
        <w:spacing w:line="500" w:lineRule="exact"/>
        <w:ind w:firstLine="560" w:firstLineChars="200"/>
        <w:rPr>
          <w:rFonts w:hint="eastAsia" w:ascii="仿宋" w:hAnsi="仿宋" w:eastAsia="仿宋" w:cs="仿宋"/>
          <w:sz w:val="28"/>
          <w:szCs w:val="28"/>
          <w:highlight w:val="none"/>
        </w:rPr>
      </w:pPr>
    </w:p>
    <w:p>
      <w:pPr>
        <w:pStyle w:val="35"/>
        <w:rPr>
          <w:rFonts w:hint="eastAsia" w:ascii="仿宋" w:hAnsi="仿宋" w:eastAsia="仿宋" w:cs="仿宋"/>
          <w:highlight w:val="none"/>
        </w:rPr>
      </w:pPr>
    </w:p>
    <w:p>
      <w:pPr>
        <w:jc w:val="center"/>
        <w:rPr>
          <w:rFonts w:hint="eastAsia" w:ascii="仿宋" w:hAnsi="仿宋" w:eastAsia="仿宋" w:cs="仿宋"/>
          <w:b/>
          <w:sz w:val="52"/>
          <w:szCs w:val="52"/>
          <w:highlight w:val="none"/>
          <w:lang w:eastAsia="zh-CN"/>
        </w:rPr>
      </w:pPr>
      <w:r>
        <w:rPr>
          <w:rFonts w:hint="eastAsia" w:ascii="仿宋" w:hAnsi="仿宋" w:eastAsia="仿宋" w:cs="仿宋"/>
          <w:b/>
          <w:highlight w:val="none"/>
          <w:u w:val="single"/>
        </w:rPr>
        <w:t xml:space="preserve">                                  </w:t>
      </w:r>
      <w:r>
        <w:rPr>
          <w:rFonts w:hint="eastAsia" w:ascii="仿宋" w:hAnsi="仿宋" w:eastAsia="仿宋" w:cs="仿宋"/>
          <w:b/>
          <w:highlight w:val="none"/>
          <w:u w:val="single"/>
          <w:lang w:val="en-US" w:eastAsia="zh-CN"/>
        </w:rPr>
        <w:t xml:space="preserve"> </w:t>
      </w:r>
      <w:r>
        <w:rPr>
          <w:rFonts w:hint="eastAsia" w:ascii="仿宋" w:hAnsi="仿宋" w:eastAsia="仿宋" w:cs="仿宋"/>
          <w:b/>
          <w:highlight w:val="none"/>
          <w:u w:val="single"/>
        </w:rPr>
        <w:t xml:space="preserve">           </w:t>
      </w:r>
      <w:r>
        <w:rPr>
          <w:rFonts w:hint="eastAsia" w:ascii="仿宋" w:hAnsi="仿宋" w:eastAsia="仿宋" w:cs="仿宋"/>
          <w:b/>
          <w:sz w:val="52"/>
          <w:szCs w:val="52"/>
          <w:highlight w:val="none"/>
          <w:lang w:eastAsia="zh-CN"/>
        </w:rPr>
        <w:t>项目</w:t>
      </w:r>
    </w:p>
    <w:p>
      <w:pPr>
        <w:jc w:val="center"/>
        <w:rPr>
          <w:rFonts w:hint="eastAsia" w:ascii="仿宋" w:hAnsi="仿宋" w:eastAsia="仿宋" w:cs="仿宋"/>
          <w:b/>
          <w:spacing w:val="66"/>
          <w:sz w:val="84"/>
          <w:highlight w:val="none"/>
        </w:rPr>
      </w:pPr>
    </w:p>
    <w:p>
      <w:pPr>
        <w:jc w:val="center"/>
        <w:rPr>
          <w:rFonts w:hint="eastAsia" w:ascii="仿宋" w:hAnsi="仿宋" w:eastAsia="仿宋" w:cs="仿宋"/>
          <w:b/>
          <w:spacing w:val="66"/>
          <w:sz w:val="84"/>
          <w:highlight w:val="none"/>
        </w:rPr>
      </w:pPr>
      <w:r>
        <w:rPr>
          <w:rFonts w:hint="eastAsia" w:ascii="仿宋" w:hAnsi="仿宋" w:eastAsia="仿宋" w:cs="仿宋"/>
          <w:b/>
          <w:spacing w:val="66"/>
          <w:sz w:val="84"/>
          <w:highlight w:val="none"/>
        </w:rPr>
        <w:t>投标文件</w:t>
      </w:r>
    </w:p>
    <w:p>
      <w:pPr>
        <w:jc w:val="center"/>
        <w:rPr>
          <w:rFonts w:hint="eastAsia" w:ascii="仿宋" w:hAnsi="仿宋" w:eastAsia="仿宋" w:cs="仿宋"/>
          <w:b/>
          <w:highlight w:val="none"/>
        </w:rPr>
      </w:pPr>
    </w:p>
    <w:p>
      <w:pPr>
        <w:pStyle w:val="6"/>
        <w:rPr>
          <w:rFonts w:hint="eastAsia" w:ascii="仿宋" w:hAnsi="仿宋" w:eastAsia="仿宋" w:cs="仿宋"/>
          <w:sz w:val="36"/>
          <w:szCs w:val="36"/>
          <w:highlight w:val="none"/>
        </w:rPr>
      </w:pPr>
    </w:p>
    <w:p>
      <w:pPr>
        <w:jc w:val="center"/>
        <w:rPr>
          <w:rFonts w:hint="eastAsia" w:ascii="仿宋" w:hAnsi="仿宋" w:eastAsia="仿宋" w:cs="仿宋"/>
          <w:b/>
          <w:highlight w:val="none"/>
        </w:rPr>
      </w:pPr>
    </w:p>
    <w:p>
      <w:pPr>
        <w:ind w:firstLine="735"/>
        <w:jc w:val="center"/>
        <w:rPr>
          <w:rFonts w:hint="eastAsia" w:ascii="仿宋" w:hAnsi="仿宋" w:eastAsia="仿宋" w:cs="仿宋"/>
          <w:b/>
          <w:highlight w:val="none"/>
        </w:rPr>
      </w:pPr>
    </w:p>
    <w:p>
      <w:pPr>
        <w:ind w:left="1078" w:firstLine="735"/>
        <w:rPr>
          <w:rFonts w:hint="eastAsia" w:ascii="仿宋" w:hAnsi="仿宋" w:eastAsia="仿宋" w:cs="仿宋"/>
          <w:b/>
          <w:spacing w:val="76"/>
          <w:sz w:val="30"/>
          <w:highlight w:val="none"/>
        </w:rPr>
      </w:pPr>
    </w:p>
    <w:p>
      <w:pPr>
        <w:ind w:left="1078" w:firstLine="735"/>
        <w:rPr>
          <w:rFonts w:hint="eastAsia" w:ascii="仿宋" w:hAnsi="仿宋" w:eastAsia="仿宋" w:cs="仿宋"/>
          <w:b/>
          <w:highlight w:val="none"/>
          <w:u w:val="single"/>
        </w:rPr>
      </w:pPr>
    </w:p>
    <w:p>
      <w:pPr>
        <w:spacing w:line="600" w:lineRule="exact"/>
        <w:ind w:firstLine="1079" w:firstLineChars="384"/>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投标文件内容：</w:t>
      </w:r>
      <w:r>
        <w:rPr>
          <w:rFonts w:hint="eastAsia" w:ascii="仿宋" w:hAnsi="仿宋" w:eastAsia="仿宋" w:cs="仿宋"/>
          <w:b/>
          <w:sz w:val="28"/>
          <w:szCs w:val="28"/>
          <w:highlight w:val="none"/>
          <w:u w:val="single"/>
        </w:rPr>
        <w:t xml:space="preserve">     投标商务部分     </w:t>
      </w:r>
    </w:p>
    <w:p>
      <w:pPr>
        <w:spacing w:line="600" w:lineRule="exact"/>
        <w:ind w:firstLine="1077" w:firstLineChars="383"/>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投 标 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rPr>
        <w:tab/>
      </w:r>
      <w:r>
        <w:rPr>
          <w:rFonts w:hint="eastAsia" w:ascii="仿宋" w:hAnsi="仿宋" w:eastAsia="仿宋" w:cs="仿宋"/>
          <w:b/>
          <w:sz w:val="28"/>
          <w:szCs w:val="28"/>
          <w:highlight w:val="none"/>
          <w:u w:val="single"/>
        </w:rPr>
        <w:tab/>
      </w:r>
      <w:r>
        <w:rPr>
          <w:rFonts w:hint="eastAsia" w:ascii="仿宋" w:hAnsi="仿宋" w:eastAsia="仿宋" w:cs="仿宋"/>
          <w:b/>
          <w:sz w:val="28"/>
          <w:szCs w:val="28"/>
          <w:highlight w:val="none"/>
          <w:u w:val="single"/>
        </w:rPr>
        <w:t xml:space="preserve">               （盖章）   </w:t>
      </w:r>
    </w:p>
    <w:p>
      <w:pPr>
        <w:spacing w:line="600" w:lineRule="exact"/>
        <w:ind w:firstLine="1079" w:firstLineChars="384"/>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p>
    <w:p>
      <w:pPr>
        <w:spacing w:line="600" w:lineRule="exact"/>
        <w:ind w:firstLine="1079" w:firstLineChars="384"/>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被授权人：</w:t>
      </w:r>
      <w:r>
        <w:rPr>
          <w:rFonts w:hint="eastAsia" w:ascii="仿宋" w:hAnsi="仿宋" w:eastAsia="仿宋" w:cs="仿宋"/>
          <w:b/>
          <w:sz w:val="28"/>
          <w:szCs w:val="28"/>
          <w:highlight w:val="none"/>
          <w:u w:val="single"/>
        </w:rPr>
        <w:t xml:space="preserve">                   （签字或盖章） </w:t>
      </w:r>
    </w:p>
    <w:p>
      <w:pPr>
        <w:spacing w:line="600" w:lineRule="exact"/>
        <w:ind w:firstLine="1079" w:firstLineChars="384"/>
        <w:rPr>
          <w:rFonts w:hint="eastAsia" w:ascii="仿宋" w:hAnsi="仿宋" w:eastAsia="仿宋" w:cs="仿宋"/>
          <w:b/>
          <w:sz w:val="28"/>
          <w:szCs w:val="28"/>
          <w:highlight w:val="none"/>
        </w:rPr>
      </w:pPr>
    </w:p>
    <w:p>
      <w:pPr>
        <w:spacing w:line="600" w:lineRule="exact"/>
        <w:ind w:firstLine="1079" w:firstLineChars="384"/>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日        期：  </w:t>
      </w:r>
      <w:r>
        <w:rPr>
          <w:rFonts w:hint="eastAsia" w:ascii="仿宋" w:hAnsi="仿宋" w:eastAsia="仿宋" w:cs="仿宋"/>
          <w:b/>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highlight w:val="none"/>
          <w:u w:val="single"/>
        </w:rPr>
        <w:t xml:space="preserve">        </w:t>
      </w:r>
      <w:r>
        <w:rPr>
          <w:rFonts w:hint="eastAsia" w:ascii="仿宋" w:hAnsi="仿宋" w:eastAsia="仿宋" w:cs="仿宋"/>
          <w:b/>
          <w:sz w:val="28"/>
          <w:szCs w:val="28"/>
          <w:highlight w:val="none"/>
        </w:rPr>
        <w:t>日</w:t>
      </w:r>
    </w:p>
    <w:p>
      <w:pPr>
        <w:widowControl/>
        <w:jc w:val="left"/>
        <w:rPr>
          <w:rFonts w:hint="eastAsia" w:ascii="仿宋" w:hAnsi="仿宋" w:eastAsia="仿宋" w:cs="仿宋"/>
          <w:b/>
          <w:sz w:val="28"/>
          <w:szCs w:val="28"/>
          <w:highlight w:val="none"/>
        </w:rPr>
      </w:pPr>
    </w:p>
    <w:p>
      <w:pPr>
        <w:widowControl/>
        <w:jc w:val="left"/>
        <w:rPr>
          <w:rFonts w:hint="eastAsia" w:ascii="仿宋" w:hAnsi="仿宋" w:eastAsia="仿宋" w:cs="仿宋"/>
          <w:b/>
          <w:sz w:val="28"/>
          <w:szCs w:val="28"/>
          <w:highlight w:val="none"/>
        </w:rPr>
      </w:pPr>
    </w:p>
    <w:p>
      <w:pPr>
        <w:rPr>
          <w:rFonts w:hint="eastAsia" w:ascii="仿宋" w:hAnsi="仿宋" w:eastAsia="仿宋" w:cs="仿宋"/>
          <w:b/>
          <w:kern w:val="0"/>
          <w:sz w:val="28"/>
          <w:szCs w:val="22"/>
          <w:highlight w:val="none"/>
        </w:rPr>
      </w:pPr>
    </w:p>
    <w:p>
      <w:pPr>
        <w:pStyle w:val="37"/>
        <w:ind w:firstLine="0" w:firstLineChars="0"/>
        <w:rPr>
          <w:rFonts w:hint="eastAsia" w:ascii="仿宋" w:hAnsi="仿宋" w:eastAsia="仿宋" w:cs="仿宋"/>
          <w:b/>
          <w:highlight w:val="none"/>
        </w:rPr>
      </w:pPr>
      <w:r>
        <w:rPr>
          <w:rFonts w:hint="eastAsia" w:ascii="仿宋" w:hAnsi="仿宋" w:eastAsia="仿宋" w:cs="仿宋"/>
          <w:b/>
          <w:highlight w:val="none"/>
        </w:rPr>
        <w:br w:type="page"/>
      </w:r>
    </w:p>
    <w:p>
      <w:pPr>
        <w:keepNext w:val="0"/>
        <w:keepLines w:val="0"/>
        <w:pageBreakBefore w:val="0"/>
        <w:widowControl w:val="0"/>
        <w:kinsoku/>
        <w:wordWrap/>
        <w:overflowPunct/>
        <w:topLinePunct w:val="0"/>
        <w:autoSpaceDE/>
        <w:autoSpaceDN/>
        <w:bidi w:val="0"/>
        <w:adjustRightInd/>
        <w:snapToGrid/>
        <w:spacing w:line="640" w:lineRule="exact"/>
        <w:ind w:left="240" w:leftChars="100"/>
        <w:jc w:val="left"/>
        <w:textAlignment w:val="auto"/>
        <w:outlineLvl w:val="1"/>
        <w:rPr>
          <w:rFonts w:hint="eastAsia" w:ascii="仿宋" w:hAnsi="仿宋" w:eastAsia="仿宋" w:cs="仿宋"/>
          <w:b/>
          <w:bCs/>
          <w:sz w:val="28"/>
          <w:szCs w:val="28"/>
          <w:highlight w:val="none"/>
          <w:lang w:val="en-US" w:eastAsia="zh-CN"/>
        </w:rPr>
      </w:pPr>
      <w:bookmarkStart w:id="332" w:name="_Toc29086"/>
      <w:bookmarkStart w:id="333" w:name="_Toc562"/>
      <w:r>
        <w:rPr>
          <w:rFonts w:hint="eastAsia" w:ascii="仿宋" w:hAnsi="仿宋" w:eastAsia="仿宋" w:cs="仿宋"/>
          <w:b/>
          <w:bCs/>
          <w:sz w:val="28"/>
          <w:szCs w:val="28"/>
          <w:highlight w:val="none"/>
          <w:lang w:val="en-US" w:eastAsia="zh-CN"/>
        </w:rPr>
        <w:t>一.投标函</w:t>
      </w:r>
      <w:bookmarkEnd w:id="320"/>
      <w:bookmarkEnd w:id="321"/>
      <w:bookmarkEnd w:id="322"/>
      <w:r>
        <w:rPr>
          <w:rFonts w:hint="eastAsia" w:ascii="仿宋" w:hAnsi="仿宋" w:eastAsia="仿宋" w:cs="仿宋"/>
          <w:b/>
          <w:bCs/>
          <w:sz w:val="28"/>
          <w:szCs w:val="28"/>
          <w:highlight w:val="none"/>
          <w:lang w:eastAsia="zh-CN"/>
        </w:rPr>
        <w:t>（格式）</w:t>
      </w:r>
      <w:bookmarkEnd w:id="332"/>
      <w:bookmarkEnd w:id="333"/>
    </w:p>
    <w:p>
      <w:pPr>
        <w:keepNext w:val="0"/>
        <w:keepLines w:val="0"/>
        <w:pageBreakBefore w:val="0"/>
        <w:widowControl w:val="0"/>
        <w:kinsoku/>
        <w:wordWrap/>
        <w:overflowPunct/>
        <w:topLinePunct w:val="0"/>
        <w:autoSpaceDE/>
        <w:autoSpaceDN/>
        <w:bidi w:val="0"/>
        <w:adjustRightInd/>
        <w:snapToGrid/>
        <w:spacing w:line="640" w:lineRule="exact"/>
        <w:ind w:left="240" w:leftChars="100"/>
        <w:textAlignment w:val="auto"/>
        <w:rPr>
          <w:rFonts w:hint="eastAsia" w:ascii="仿宋" w:hAnsi="仿宋" w:eastAsia="仿宋" w:cs="仿宋"/>
          <w:sz w:val="28"/>
          <w:szCs w:val="28"/>
          <w:highlight w:val="none"/>
        </w:rPr>
      </w:pPr>
    </w:p>
    <w:p>
      <w:pPr>
        <w:keepNext w:val="0"/>
        <w:keepLines w:val="0"/>
        <w:pageBreakBefore w:val="0"/>
        <w:widowControl w:val="0"/>
        <w:tabs>
          <w:tab w:val="left" w:pos="3500"/>
          <w:tab w:val="left" w:pos="3700"/>
        </w:tabs>
        <w:kinsoku/>
        <w:wordWrap/>
        <w:overflowPunct/>
        <w:topLinePunct w:val="0"/>
        <w:autoSpaceDE/>
        <w:autoSpaceDN/>
        <w:bidi w:val="0"/>
        <w:adjustRightInd/>
        <w:snapToGrid/>
        <w:spacing w:line="640" w:lineRule="exact"/>
        <w:textAlignment w:val="auto"/>
        <w:outlineLvl w:val="9"/>
        <w:rPr>
          <w:rFonts w:hint="eastAsia" w:ascii="仿宋" w:hAnsi="仿宋" w:eastAsia="仿宋" w:cs="仿宋"/>
          <w:b/>
          <w:sz w:val="24"/>
          <w:szCs w:val="24"/>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b/>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1、根据你方出售的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施工招标文件，经踏勘项目现场和研究上述投标文件的投标须知、合同条款、图纸、工程建设标准和答疑纪要及其它有关文件后，我方愿以(大写)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人民币（RMB￥</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元）的投标报价承包上述工程的施工、竣工，并承担任何质量缺陷保修责任。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2、我方已详细审核全部投标文件，包括答疑纪要及有关附件。</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3、我方保证上述投标报价不低于我单位工程施工的成本价。</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4、</w:t>
      </w:r>
      <w:r>
        <w:rPr>
          <w:rFonts w:hint="eastAsia" w:ascii="仿宋" w:hAnsi="仿宋" w:eastAsia="仿宋" w:cs="仿宋"/>
          <w:spacing w:val="-4"/>
          <w:sz w:val="24"/>
          <w:szCs w:val="24"/>
          <w:highlight w:val="none"/>
        </w:rPr>
        <w:t>若我方中标，我方保证按投标工期</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日历天。</w:t>
      </w:r>
    </w:p>
    <w:p>
      <w:pPr>
        <w:keepNext w:val="0"/>
        <w:keepLines w:val="0"/>
        <w:pageBreakBefore w:val="0"/>
        <w:widowControl w:val="0"/>
        <w:kinsoku/>
        <w:wordWrap/>
        <w:overflowPunct/>
        <w:topLinePunct w:val="0"/>
        <w:autoSpaceDE/>
        <w:autoSpaceDN/>
        <w:bidi w:val="0"/>
        <w:adjustRightInd/>
        <w:snapToGrid/>
        <w:spacing w:line="640" w:lineRule="exact"/>
        <w:ind w:left="655" w:leftChars="123" w:hanging="360" w:hangingChars="15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pacing w:val="-4"/>
          <w:sz w:val="24"/>
          <w:szCs w:val="24"/>
          <w:highlight w:val="none"/>
        </w:rPr>
        <w:t>若我方中标</w:t>
      </w:r>
      <w:r>
        <w:rPr>
          <w:rFonts w:hint="eastAsia" w:ascii="仿宋" w:hAnsi="仿宋" w:eastAsia="仿宋" w:cs="仿宋"/>
          <w:sz w:val="24"/>
          <w:szCs w:val="24"/>
          <w:highlight w:val="none"/>
        </w:rPr>
        <w:t>，我方保证工程质量等级达到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40" w:lineRule="exact"/>
        <w:ind w:left="216" w:leftChars="90" w:firstLine="60" w:firstLineChars="25"/>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6、若我方中标，我方保证安全文明施工达到文明工地标准。</w:t>
      </w:r>
    </w:p>
    <w:p>
      <w:pPr>
        <w:keepNext w:val="0"/>
        <w:keepLines w:val="0"/>
        <w:pageBreakBefore w:val="0"/>
        <w:widowControl w:val="0"/>
        <w:kinsoku/>
        <w:wordWrap/>
        <w:overflowPunct/>
        <w:topLinePunct w:val="0"/>
        <w:autoSpaceDE/>
        <w:autoSpaceDN/>
        <w:bidi w:val="0"/>
        <w:adjustRightInd/>
        <w:snapToGrid/>
        <w:spacing w:line="640" w:lineRule="exact"/>
        <w:ind w:left="686" w:leftChars="119" w:hanging="400" w:hangingChars="167"/>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7、 我方同意所提交的投标文件在招标文件的</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须知中第</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条规定的投标有效期内有效，在此期间内如果中标，我方将受此约束。</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8、在合同协议书正式签署生效之前，你方的招标文件、答疑纪要、中标通知书和本投标文件</w:t>
      </w:r>
      <w:r>
        <w:rPr>
          <w:rFonts w:hint="eastAsia" w:ascii="仿宋" w:hAnsi="仿宋" w:eastAsia="仿宋" w:cs="仿宋"/>
          <w:spacing w:val="-6"/>
          <w:sz w:val="24"/>
          <w:szCs w:val="24"/>
          <w:highlight w:val="none"/>
        </w:rPr>
        <w:t>将构成我们约束双方之间共同遵守的文件，对双方具有约束力。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640" w:lineRule="exact"/>
        <w:ind w:left="648" w:leftChars="120" w:hanging="360" w:hangingChars="15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9、</w:t>
      </w:r>
      <w:r>
        <w:rPr>
          <w:rFonts w:hint="eastAsia" w:ascii="仿宋" w:hAnsi="仿宋" w:eastAsia="仿宋" w:cs="仿宋"/>
          <w:spacing w:val="-16"/>
          <w:sz w:val="24"/>
          <w:szCs w:val="24"/>
          <w:highlight w:val="none"/>
        </w:rPr>
        <w:t>我方已提交了</w:t>
      </w:r>
      <w:r>
        <w:rPr>
          <w:rFonts w:hint="eastAsia" w:ascii="仿宋" w:hAnsi="仿宋" w:eastAsia="仿宋" w:cs="仿宋"/>
          <w:spacing w:val="-16"/>
          <w:sz w:val="24"/>
          <w:szCs w:val="24"/>
          <w:highlight w:val="none"/>
          <w:u w:val="single"/>
        </w:rPr>
        <w:t xml:space="preserve">      </w:t>
      </w:r>
      <w:r>
        <w:rPr>
          <w:rFonts w:hint="eastAsia" w:ascii="仿宋" w:hAnsi="仿宋" w:eastAsia="仿宋" w:cs="仿宋"/>
          <w:spacing w:val="-16"/>
          <w:sz w:val="24"/>
          <w:szCs w:val="24"/>
          <w:highlight w:val="none"/>
        </w:rPr>
        <w:t>万元人民币作为投标保证金。</w:t>
      </w:r>
    </w:p>
    <w:p>
      <w:pPr>
        <w:keepNext w:val="0"/>
        <w:keepLines w:val="0"/>
        <w:pageBreakBefore w:val="0"/>
        <w:widowControl w:val="0"/>
        <w:kinsoku/>
        <w:wordWrap/>
        <w:overflowPunct/>
        <w:topLinePunct w:val="0"/>
        <w:autoSpaceDE/>
        <w:autoSpaceDN/>
        <w:bidi w:val="0"/>
        <w:adjustRightInd/>
        <w:snapToGrid/>
        <w:spacing w:line="640" w:lineRule="exact"/>
        <w:ind w:left="768" w:leftChars="120" w:hanging="480" w:hangingChars="200"/>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10、我方理解你方不负担我们的任何</w:t>
      </w:r>
      <w:r>
        <w:rPr>
          <w:rFonts w:hint="eastAsia" w:ascii="仿宋" w:hAnsi="仿宋" w:eastAsia="仿宋" w:cs="仿宋"/>
          <w:spacing w:val="-16"/>
          <w:sz w:val="24"/>
          <w:szCs w:val="24"/>
          <w:highlight w:val="none"/>
        </w:rPr>
        <w:t>投标</w:t>
      </w:r>
      <w:r>
        <w:rPr>
          <w:rFonts w:hint="eastAsia" w:ascii="仿宋" w:hAnsi="仿宋" w:eastAsia="仿宋" w:cs="仿宋"/>
          <w:sz w:val="24"/>
          <w:szCs w:val="24"/>
          <w:highlight w:val="none"/>
        </w:rPr>
        <w:t>费用，我方不要求你方对未中标原因作任何解释，也不退回投标文件。</w:t>
      </w:r>
    </w:p>
    <w:p>
      <w:pPr>
        <w:keepNext w:val="0"/>
        <w:keepLines w:val="0"/>
        <w:pageBreakBefore w:val="0"/>
        <w:widowControl w:val="0"/>
        <w:kinsoku/>
        <w:wordWrap/>
        <w:overflowPunct/>
        <w:topLinePunct w:val="0"/>
        <w:autoSpaceDE/>
        <w:autoSpaceDN/>
        <w:bidi w:val="0"/>
        <w:adjustRightInd/>
        <w:snapToGrid/>
        <w:spacing w:line="640" w:lineRule="exact"/>
        <w:ind w:firstLine="40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注</w:t>
      </w:r>
      <w:r>
        <w:rPr>
          <w:rFonts w:hint="eastAsia" w:ascii="仿宋" w:hAnsi="仿宋" w:eastAsia="仿宋" w:cs="仿宋"/>
          <w:sz w:val="24"/>
          <w:szCs w:val="24"/>
          <w:highlight w:val="none"/>
        </w:rPr>
        <w:t>：投标报价应与报价汇总表数字一致。</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投  标  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（盖章）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单 位 地 址：</w:t>
      </w:r>
      <w:r>
        <w:rPr>
          <w:rFonts w:hint="eastAsia" w:ascii="仿宋" w:hAnsi="仿宋" w:eastAsia="仿宋" w:cs="仿宋"/>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w:t>
      </w:r>
      <w:r>
        <w:rPr>
          <w:rFonts w:hint="eastAsia" w:ascii="仿宋" w:hAnsi="仿宋" w:eastAsia="仿宋" w:cs="仿宋"/>
          <w:sz w:val="24"/>
          <w:szCs w:val="24"/>
          <w:highlight w:val="none"/>
          <w:u w:val="single"/>
        </w:rPr>
        <w:t xml:space="preserve">                （签字或盖章）</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邮 政 编 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传真：</w:t>
      </w:r>
      <w:r>
        <w:rPr>
          <w:rFonts w:hint="eastAsia" w:ascii="仿宋" w:hAnsi="仿宋" w:eastAsia="仿宋" w:cs="仿宋"/>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200" w:firstLineChars="500"/>
        <w:textAlignment w:val="auto"/>
        <w:outlineLvl w:val="9"/>
        <w:rPr>
          <w:rFonts w:hint="eastAsia" w:ascii="仿宋" w:hAnsi="仿宋" w:eastAsia="仿宋" w:cs="仿宋"/>
          <w:b/>
          <w:szCs w:val="24"/>
          <w:highlight w:val="none"/>
        </w:rPr>
      </w:pPr>
      <w:r>
        <w:rPr>
          <w:rFonts w:hint="eastAsia" w:ascii="仿宋" w:hAnsi="仿宋" w:eastAsia="仿宋" w:cs="仿宋"/>
          <w:sz w:val="24"/>
          <w:szCs w:val="24"/>
          <w:highlight w:val="none"/>
        </w:rPr>
        <w:t xml:space="preserve">日       期：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年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日</w:t>
      </w:r>
      <w:r>
        <w:rPr>
          <w:rFonts w:hint="eastAsia" w:ascii="仿宋" w:hAnsi="仿宋" w:eastAsia="仿宋" w:cs="仿宋"/>
          <w:b/>
          <w:szCs w:val="24"/>
          <w:highlight w:val="none"/>
        </w:rPr>
        <w:br w:type="page"/>
      </w:r>
    </w:p>
    <w:p>
      <w:pPr>
        <w:spacing w:line="480" w:lineRule="exact"/>
        <w:ind w:left="240" w:leftChars="100"/>
        <w:jc w:val="both"/>
        <w:outlineLvl w:val="1"/>
        <w:rPr>
          <w:rFonts w:hint="eastAsia" w:ascii="仿宋" w:hAnsi="仿宋" w:eastAsia="仿宋" w:cs="仿宋"/>
          <w:b/>
          <w:bCs/>
          <w:sz w:val="28"/>
          <w:szCs w:val="28"/>
          <w:highlight w:val="none"/>
          <w:lang w:val="en-US" w:eastAsia="zh-CN"/>
        </w:rPr>
      </w:pPr>
      <w:bookmarkStart w:id="334" w:name="_Toc495321853"/>
      <w:bookmarkStart w:id="335" w:name="_Toc32560"/>
      <w:bookmarkStart w:id="336" w:name="_Toc31489"/>
      <w:bookmarkStart w:id="337" w:name="_Toc459049741"/>
      <w:bookmarkStart w:id="338" w:name="_Toc459049910"/>
      <w:bookmarkStart w:id="339" w:name="_Toc487733451"/>
      <w:r>
        <w:rPr>
          <w:rFonts w:hint="eastAsia" w:ascii="仿宋" w:hAnsi="仿宋" w:eastAsia="仿宋" w:cs="仿宋"/>
          <w:b/>
          <w:bCs/>
          <w:sz w:val="28"/>
          <w:szCs w:val="28"/>
          <w:highlight w:val="none"/>
          <w:lang w:val="en-US" w:eastAsia="zh-CN"/>
        </w:rPr>
        <w:t>二、开标一览表</w:t>
      </w:r>
      <w:bookmarkEnd w:id="334"/>
      <w:r>
        <w:rPr>
          <w:rFonts w:hint="eastAsia" w:ascii="仿宋" w:hAnsi="仿宋" w:eastAsia="仿宋" w:cs="仿宋"/>
          <w:b/>
          <w:bCs/>
          <w:sz w:val="28"/>
          <w:szCs w:val="28"/>
          <w:highlight w:val="none"/>
          <w:lang w:val="en-US" w:eastAsia="zh-CN"/>
        </w:rPr>
        <w:t>（格式）</w:t>
      </w:r>
      <w:bookmarkEnd w:id="335"/>
      <w:bookmarkEnd w:id="336"/>
    </w:p>
    <w:tbl>
      <w:tblPr>
        <w:tblStyle w:val="22"/>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10" w:type="dxa"/>
            <w:vAlign w:val="top"/>
          </w:tcPr>
          <w:p>
            <w:pPr>
              <w:pStyle w:val="50"/>
              <w:tabs>
                <w:tab w:val="left" w:pos="1860"/>
                <w:tab w:val="center" w:pos="4680"/>
              </w:tabs>
              <w:spacing w:line="540" w:lineRule="exac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项目编号</w:t>
            </w:r>
          </w:p>
        </w:tc>
        <w:tc>
          <w:tcPr>
            <w:tcW w:w="6710" w:type="dxa"/>
            <w:vAlign w:val="top"/>
          </w:tcPr>
          <w:p>
            <w:pPr>
              <w:pStyle w:val="50"/>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10" w:type="dxa"/>
            <w:vAlign w:val="top"/>
          </w:tcPr>
          <w:p>
            <w:pPr>
              <w:pStyle w:val="50"/>
              <w:tabs>
                <w:tab w:val="left" w:pos="1860"/>
                <w:tab w:val="center" w:pos="4680"/>
              </w:tabs>
              <w:spacing w:line="540" w:lineRule="exact"/>
              <w:rPr>
                <w:rFonts w:hint="eastAsia" w:ascii="仿宋" w:hAnsi="仿宋" w:eastAsia="仿宋" w:cs="仿宋"/>
                <w:sz w:val="24"/>
                <w:szCs w:val="24"/>
                <w:highlight w:val="none"/>
              </w:rPr>
            </w:pPr>
            <w:r>
              <w:rPr>
                <w:rFonts w:hint="eastAsia" w:ascii="仿宋" w:hAnsi="仿宋" w:eastAsia="仿宋" w:cs="仿宋"/>
                <w:b w:val="0"/>
                <w:sz w:val="24"/>
                <w:szCs w:val="24"/>
                <w:highlight w:val="none"/>
              </w:rPr>
              <w:t>项目名称</w:t>
            </w:r>
          </w:p>
        </w:tc>
        <w:tc>
          <w:tcPr>
            <w:tcW w:w="6710" w:type="dxa"/>
            <w:vAlign w:val="top"/>
          </w:tcPr>
          <w:p>
            <w:pPr>
              <w:pStyle w:val="50"/>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10" w:type="dxa"/>
            <w:vAlign w:val="top"/>
          </w:tcPr>
          <w:p>
            <w:pPr>
              <w:pStyle w:val="50"/>
              <w:tabs>
                <w:tab w:val="left" w:pos="1860"/>
                <w:tab w:val="center" w:pos="4680"/>
              </w:tabs>
              <w:spacing w:line="540" w:lineRule="exact"/>
              <w:rPr>
                <w:rFonts w:hint="eastAsia" w:ascii="仿宋" w:hAnsi="仿宋" w:eastAsia="仿宋" w:cs="仿宋"/>
                <w:sz w:val="24"/>
                <w:szCs w:val="24"/>
                <w:highlight w:val="none"/>
              </w:rPr>
            </w:pPr>
            <w:r>
              <w:rPr>
                <w:rFonts w:hint="eastAsia" w:ascii="仿宋" w:hAnsi="仿宋" w:eastAsia="仿宋" w:cs="仿宋"/>
                <w:b w:val="0"/>
                <w:sz w:val="24"/>
                <w:szCs w:val="24"/>
                <w:highlight w:val="none"/>
              </w:rPr>
              <w:t>投标人名称</w:t>
            </w:r>
          </w:p>
        </w:tc>
        <w:tc>
          <w:tcPr>
            <w:tcW w:w="6710" w:type="dxa"/>
            <w:vAlign w:val="top"/>
          </w:tcPr>
          <w:p>
            <w:pPr>
              <w:pStyle w:val="50"/>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510" w:type="dxa"/>
            <w:vAlign w:val="top"/>
          </w:tcPr>
          <w:p>
            <w:pPr>
              <w:pStyle w:val="50"/>
              <w:tabs>
                <w:tab w:val="left" w:pos="1860"/>
                <w:tab w:val="center" w:pos="4680"/>
              </w:tabs>
              <w:spacing w:line="540" w:lineRule="exac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投标总价</w:t>
            </w:r>
          </w:p>
          <w:p>
            <w:pPr>
              <w:pStyle w:val="50"/>
              <w:tabs>
                <w:tab w:val="left" w:pos="1860"/>
                <w:tab w:val="center" w:pos="4680"/>
              </w:tabs>
              <w:spacing w:line="540" w:lineRule="exact"/>
              <w:rPr>
                <w:rFonts w:hint="eastAsia" w:ascii="仿宋" w:hAnsi="仿宋" w:eastAsia="仿宋" w:cs="仿宋"/>
                <w:sz w:val="24"/>
                <w:szCs w:val="24"/>
                <w:highlight w:val="none"/>
              </w:rPr>
            </w:pPr>
            <w:r>
              <w:rPr>
                <w:rFonts w:hint="eastAsia" w:ascii="仿宋" w:hAnsi="仿宋" w:eastAsia="仿宋" w:cs="仿宋"/>
                <w:b w:val="0"/>
                <w:sz w:val="24"/>
                <w:szCs w:val="24"/>
                <w:highlight w:val="none"/>
              </w:rPr>
              <w:t>（人民币:元）</w:t>
            </w:r>
          </w:p>
        </w:tc>
        <w:tc>
          <w:tcPr>
            <w:tcW w:w="6710" w:type="dxa"/>
            <w:vAlign w:val="top"/>
          </w:tcPr>
          <w:p>
            <w:pPr>
              <w:pStyle w:val="50"/>
              <w:tabs>
                <w:tab w:val="left" w:pos="1860"/>
                <w:tab w:val="center" w:pos="4680"/>
              </w:tabs>
              <w:spacing w:line="540" w:lineRule="exact"/>
              <w:jc w:val="both"/>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大  写：</w:t>
            </w:r>
          </w:p>
          <w:p>
            <w:pPr>
              <w:pStyle w:val="50"/>
              <w:tabs>
                <w:tab w:val="left" w:pos="1860"/>
                <w:tab w:val="center" w:pos="4680"/>
              </w:tabs>
              <w:spacing w:line="540" w:lineRule="exact"/>
              <w:jc w:val="both"/>
              <w:rPr>
                <w:rFonts w:hint="eastAsia" w:ascii="仿宋" w:hAnsi="仿宋" w:eastAsia="仿宋" w:cs="仿宋"/>
                <w:sz w:val="24"/>
                <w:szCs w:val="24"/>
                <w:highlight w:val="none"/>
              </w:rPr>
            </w:pPr>
            <w:r>
              <w:rPr>
                <w:rFonts w:hint="eastAsia" w:ascii="仿宋" w:hAnsi="仿宋" w:eastAsia="仿宋" w:cs="仿宋"/>
                <w:b w:val="0"/>
                <w:sz w:val="24"/>
                <w:szCs w:val="24"/>
                <w:highlight w:val="none"/>
              </w:rPr>
              <w:t>小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0" w:type="dxa"/>
            <w:vAlign w:val="top"/>
          </w:tcPr>
          <w:p>
            <w:pPr>
              <w:pStyle w:val="50"/>
              <w:tabs>
                <w:tab w:val="left" w:pos="1860"/>
                <w:tab w:val="center" w:pos="4680"/>
              </w:tabs>
              <w:spacing w:line="540" w:lineRule="exact"/>
              <w:rPr>
                <w:rFonts w:hint="eastAsia" w:ascii="仿宋" w:hAnsi="仿宋" w:eastAsia="仿宋" w:cs="仿宋"/>
                <w:sz w:val="24"/>
                <w:szCs w:val="24"/>
                <w:highlight w:val="none"/>
              </w:rPr>
            </w:pPr>
            <w:r>
              <w:rPr>
                <w:rFonts w:hint="eastAsia" w:ascii="仿宋" w:hAnsi="仿宋" w:eastAsia="仿宋" w:cs="仿宋"/>
                <w:b w:val="0"/>
                <w:sz w:val="24"/>
                <w:szCs w:val="24"/>
                <w:highlight w:val="none"/>
              </w:rPr>
              <w:t>工期</w:t>
            </w:r>
          </w:p>
        </w:tc>
        <w:tc>
          <w:tcPr>
            <w:tcW w:w="6710" w:type="dxa"/>
            <w:vAlign w:val="top"/>
          </w:tcPr>
          <w:p>
            <w:pPr>
              <w:pStyle w:val="50"/>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510" w:type="dxa"/>
            <w:vAlign w:val="top"/>
          </w:tcPr>
          <w:p>
            <w:pPr>
              <w:pStyle w:val="50"/>
              <w:tabs>
                <w:tab w:val="left" w:pos="1860"/>
                <w:tab w:val="center" w:pos="4680"/>
              </w:tabs>
              <w:spacing w:line="540" w:lineRule="exac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项目经理</w:t>
            </w:r>
          </w:p>
        </w:tc>
        <w:tc>
          <w:tcPr>
            <w:tcW w:w="6710" w:type="dxa"/>
            <w:vAlign w:val="top"/>
          </w:tcPr>
          <w:p>
            <w:pPr>
              <w:pStyle w:val="50"/>
              <w:tabs>
                <w:tab w:val="left" w:pos="1860"/>
                <w:tab w:val="center" w:pos="4680"/>
              </w:tabs>
              <w:spacing w:line="540" w:lineRule="exact"/>
              <w:jc w:val="both"/>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10" w:type="dxa"/>
            <w:vAlign w:val="top"/>
          </w:tcPr>
          <w:p>
            <w:pPr>
              <w:pStyle w:val="50"/>
              <w:tabs>
                <w:tab w:val="left" w:pos="1860"/>
                <w:tab w:val="center" w:pos="4680"/>
              </w:tabs>
              <w:spacing w:line="540" w:lineRule="exact"/>
              <w:rPr>
                <w:rFonts w:hint="eastAsia" w:ascii="仿宋" w:hAnsi="仿宋" w:eastAsia="仿宋" w:cs="仿宋"/>
                <w:b w:val="0"/>
                <w:sz w:val="24"/>
                <w:szCs w:val="24"/>
                <w:highlight w:val="none"/>
              </w:rPr>
            </w:pPr>
            <w:r>
              <w:rPr>
                <w:rFonts w:hint="eastAsia" w:ascii="仿宋" w:hAnsi="仿宋" w:eastAsia="仿宋" w:cs="仿宋"/>
                <w:b w:val="0"/>
                <w:sz w:val="24"/>
                <w:szCs w:val="24"/>
                <w:highlight w:val="none"/>
              </w:rPr>
              <w:t>质量等级</w:t>
            </w:r>
          </w:p>
        </w:tc>
        <w:tc>
          <w:tcPr>
            <w:tcW w:w="6710" w:type="dxa"/>
            <w:vAlign w:val="top"/>
          </w:tcPr>
          <w:p>
            <w:pPr>
              <w:pStyle w:val="50"/>
              <w:tabs>
                <w:tab w:val="left" w:pos="1860"/>
                <w:tab w:val="center" w:pos="4680"/>
              </w:tabs>
              <w:spacing w:line="540" w:lineRule="exact"/>
              <w:jc w:val="both"/>
              <w:rPr>
                <w:rFonts w:hint="eastAsia" w:ascii="仿宋" w:hAnsi="仿宋" w:eastAsia="仿宋" w:cs="仿宋"/>
                <w:sz w:val="24"/>
                <w:szCs w:val="24"/>
                <w:highlight w:val="none"/>
              </w:rPr>
            </w:pPr>
          </w:p>
        </w:tc>
      </w:tr>
    </w:tbl>
    <w:p>
      <w:pPr>
        <w:pStyle w:val="50"/>
        <w:tabs>
          <w:tab w:val="left" w:pos="1860"/>
          <w:tab w:val="center" w:pos="4680"/>
        </w:tabs>
        <w:spacing w:line="540" w:lineRule="exact"/>
        <w:jc w:val="both"/>
        <w:rPr>
          <w:rFonts w:hint="eastAsia" w:ascii="仿宋" w:hAnsi="仿宋" w:eastAsia="仿宋" w:cs="仿宋"/>
          <w:szCs w:val="36"/>
          <w:highlight w:val="none"/>
        </w:rPr>
      </w:pPr>
    </w:p>
    <w:p>
      <w:pPr>
        <w:pStyle w:val="50"/>
        <w:tabs>
          <w:tab w:val="left" w:pos="1860"/>
          <w:tab w:val="center" w:pos="4680"/>
        </w:tabs>
        <w:spacing w:line="540" w:lineRule="exact"/>
        <w:jc w:val="both"/>
        <w:rPr>
          <w:rFonts w:hint="eastAsia" w:ascii="仿宋" w:hAnsi="仿宋" w:eastAsia="仿宋" w:cs="仿宋"/>
          <w:szCs w:val="36"/>
          <w:highlight w:val="none"/>
        </w:rPr>
      </w:pPr>
    </w:p>
    <w:p>
      <w:pPr>
        <w:pStyle w:val="50"/>
        <w:tabs>
          <w:tab w:val="left" w:pos="1860"/>
          <w:tab w:val="center" w:pos="4680"/>
        </w:tabs>
        <w:spacing w:line="540" w:lineRule="exact"/>
        <w:jc w:val="both"/>
        <w:rPr>
          <w:rFonts w:hint="eastAsia" w:ascii="仿宋" w:hAnsi="仿宋" w:eastAsia="仿宋" w:cs="仿宋"/>
          <w:b w:val="0"/>
          <w:sz w:val="24"/>
          <w:szCs w:val="24"/>
          <w:highlight w:val="none"/>
        </w:rPr>
      </w:pPr>
      <w:r>
        <w:rPr>
          <w:rFonts w:hint="eastAsia" w:ascii="仿宋" w:hAnsi="仿宋" w:eastAsia="仿宋" w:cs="仿宋"/>
          <w:b w:val="0"/>
          <w:sz w:val="24"/>
          <w:szCs w:val="24"/>
          <w:highlight w:val="none"/>
          <w:lang w:val="zh-CN"/>
        </w:rPr>
        <w:t>法定代表人或被授权人（签字或盖章）</w:t>
      </w:r>
      <w:r>
        <w:rPr>
          <w:rFonts w:hint="eastAsia" w:ascii="仿宋" w:hAnsi="仿宋" w:eastAsia="仿宋" w:cs="仿宋"/>
          <w:b w:val="0"/>
          <w:sz w:val="24"/>
          <w:szCs w:val="24"/>
          <w:highlight w:val="none"/>
        </w:rPr>
        <w:t>：</w:t>
      </w:r>
      <w:r>
        <w:rPr>
          <w:rFonts w:hint="eastAsia" w:ascii="仿宋" w:hAnsi="仿宋" w:eastAsia="仿宋" w:cs="仿宋"/>
          <w:b w:val="0"/>
          <w:sz w:val="24"/>
          <w:szCs w:val="24"/>
          <w:highlight w:val="none"/>
          <w:u w:val="single"/>
        </w:rPr>
        <w:t xml:space="preserve">         </w:t>
      </w:r>
      <w:r>
        <w:rPr>
          <w:rFonts w:hint="eastAsia" w:ascii="仿宋" w:hAnsi="仿宋" w:eastAsia="仿宋" w:cs="仿宋"/>
          <w:b w:val="0"/>
          <w:sz w:val="24"/>
          <w:szCs w:val="24"/>
          <w:highlight w:val="none"/>
        </w:rPr>
        <w:t>（投标人公章）</w:t>
      </w:r>
    </w:p>
    <w:p>
      <w:pPr>
        <w:pStyle w:val="50"/>
        <w:tabs>
          <w:tab w:val="left" w:pos="1860"/>
          <w:tab w:val="center" w:pos="4680"/>
        </w:tabs>
        <w:spacing w:line="540" w:lineRule="exact"/>
        <w:jc w:val="both"/>
        <w:rPr>
          <w:rFonts w:hint="eastAsia" w:ascii="仿宋" w:hAnsi="仿宋" w:eastAsia="仿宋" w:cs="仿宋"/>
          <w:sz w:val="28"/>
          <w:szCs w:val="28"/>
          <w:highlight w:val="none"/>
        </w:rPr>
      </w:pPr>
      <w:r>
        <w:rPr>
          <w:rFonts w:hint="eastAsia" w:ascii="仿宋" w:hAnsi="仿宋" w:eastAsia="仿宋" w:cs="仿宋"/>
          <w:b w:val="0"/>
          <w:sz w:val="24"/>
          <w:szCs w:val="24"/>
          <w:highlight w:val="none"/>
          <w:lang w:val="zh-CN"/>
        </w:rPr>
        <w:t>日 期：</w:t>
      </w:r>
      <w:r>
        <w:rPr>
          <w:rFonts w:hint="eastAsia" w:ascii="仿宋" w:hAnsi="仿宋" w:eastAsia="仿宋" w:cs="仿宋"/>
          <w:b w:val="0"/>
          <w:sz w:val="24"/>
          <w:szCs w:val="24"/>
          <w:highlight w:val="none"/>
          <w:u w:val="single"/>
          <w:lang w:val="en-US" w:eastAsia="zh-CN"/>
        </w:rPr>
        <w:t xml:space="preserve">       </w:t>
      </w:r>
      <w:r>
        <w:rPr>
          <w:rFonts w:hint="eastAsia" w:ascii="仿宋" w:hAnsi="仿宋" w:eastAsia="仿宋" w:cs="仿宋"/>
          <w:b/>
          <w:bCs/>
          <w:sz w:val="32"/>
          <w:szCs w:val="28"/>
          <w:highlight w:val="none"/>
        </w:rPr>
        <w:br w:type="page"/>
      </w:r>
      <w:bookmarkEnd w:id="337"/>
      <w:bookmarkEnd w:id="338"/>
      <w:bookmarkEnd w:id="339"/>
    </w:p>
    <w:bookmarkEnd w:id="323"/>
    <w:bookmarkEnd w:id="324"/>
    <w:bookmarkEnd w:id="325"/>
    <w:bookmarkEnd w:id="326"/>
    <w:p>
      <w:pPr>
        <w:spacing w:line="480" w:lineRule="exact"/>
        <w:ind w:left="240" w:leftChars="100"/>
        <w:jc w:val="both"/>
        <w:outlineLvl w:val="0"/>
        <w:rPr>
          <w:rFonts w:hint="eastAsia" w:ascii="仿宋" w:hAnsi="仿宋" w:eastAsia="仿宋" w:cs="仿宋"/>
          <w:b/>
          <w:bCs/>
          <w:sz w:val="28"/>
          <w:szCs w:val="28"/>
          <w:highlight w:val="none"/>
          <w:lang w:val="en-US" w:eastAsia="zh-CN"/>
        </w:rPr>
        <w:sectPr>
          <w:headerReference r:id="rId15" w:type="first"/>
          <w:footerReference r:id="rId17" w:type="first"/>
          <w:headerReference r:id="rId14" w:type="default"/>
          <w:footerReference r:id="rId16" w:type="default"/>
          <w:pgSz w:w="11907" w:h="16840"/>
          <w:pgMar w:top="1417" w:right="1418" w:bottom="1417" w:left="850" w:header="935" w:footer="771" w:gutter="567"/>
          <w:pgNumType w:fmt="decimal"/>
          <w:cols w:space="0" w:num="1"/>
          <w:titlePg/>
          <w:rtlGutter w:val="0"/>
          <w:docGrid w:linePitch="312" w:charSpace="0"/>
        </w:sectPr>
      </w:pPr>
      <w:bookmarkStart w:id="340" w:name="_Toc459049911"/>
      <w:bookmarkStart w:id="341" w:name="_Toc5672"/>
      <w:bookmarkStart w:id="342" w:name="_Toc487733452"/>
      <w:bookmarkStart w:id="343" w:name="_Toc459049742"/>
      <w:bookmarkStart w:id="344" w:name="_Toc193187105"/>
      <w:bookmarkStart w:id="345" w:name="_Toc188808840"/>
      <w:bookmarkStart w:id="346" w:name="_Toc193126889"/>
      <w:bookmarkStart w:id="347" w:name="_Toc194663926"/>
    </w:p>
    <w:p>
      <w:pPr>
        <w:spacing w:line="480" w:lineRule="exact"/>
        <w:ind w:left="240" w:leftChars="100"/>
        <w:jc w:val="both"/>
        <w:outlineLvl w:val="1"/>
        <w:rPr>
          <w:rFonts w:hint="eastAsia" w:ascii="仿宋" w:hAnsi="仿宋" w:eastAsia="仿宋" w:cs="仿宋"/>
          <w:b/>
          <w:bCs/>
          <w:sz w:val="28"/>
          <w:szCs w:val="28"/>
          <w:highlight w:val="none"/>
          <w:lang w:val="en-US" w:eastAsia="zh-CN"/>
        </w:rPr>
      </w:pPr>
      <w:bookmarkStart w:id="348" w:name="_Toc10272"/>
      <w:r>
        <w:rPr>
          <w:rFonts w:hint="eastAsia" w:ascii="仿宋" w:hAnsi="仿宋" w:eastAsia="仿宋" w:cs="仿宋"/>
          <w:b/>
          <w:bCs/>
          <w:sz w:val="28"/>
          <w:szCs w:val="28"/>
          <w:highlight w:val="none"/>
          <w:lang w:val="en-US" w:eastAsia="zh-CN"/>
        </w:rPr>
        <w:t>三、资质证明文件</w:t>
      </w:r>
      <w:bookmarkEnd w:id="340"/>
      <w:bookmarkEnd w:id="341"/>
      <w:bookmarkEnd w:id="342"/>
      <w:bookmarkEnd w:id="343"/>
      <w:bookmarkEnd w:id="348"/>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（1）基本资格条件：符合《中华人民共和国政府采购法》第二十二条的规定：</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1、具有独立承担民事责任能力的法人、其他组织或自然人，并出具合法有效的营业执照或事业单位法人证书等国家规定的相关证明，自然人参与的提供其身份证明。  </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2、财务状况报告：提供具有财务审计资质单位出具的</w:t>
      </w:r>
      <w:r>
        <w:rPr>
          <w:rFonts w:hint="eastAsia" w:ascii="仿宋" w:hAnsi="仿宋" w:eastAsia="仿宋" w:cs="仿宋"/>
          <w:sz w:val="24"/>
          <w:szCs w:val="24"/>
          <w:highlight w:val="none"/>
          <w:lang w:eastAsia="zh-CN"/>
        </w:rPr>
        <w:t>2021年度或2022年度</w:t>
      </w:r>
      <w:r>
        <w:rPr>
          <w:rFonts w:hint="eastAsia" w:ascii="仿宋" w:hAnsi="仿宋" w:eastAsia="仿宋" w:cs="仿宋"/>
          <w:sz w:val="24"/>
          <w:szCs w:val="24"/>
          <w:highlight w:val="none"/>
        </w:rPr>
        <w:t xml:space="preserve">财务报告（成立时间至开标时间不足一年的可提供成立后任意时段的资产负债表）或开标前六个月内其基本账户银行出具的资信证明（附开户许可证或基本账户证明）或政府采购信用担保机构出具的投标担保函。 </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3、税收缴纳证明：</w:t>
      </w:r>
      <w:r>
        <w:rPr>
          <w:rFonts w:hint="eastAsia" w:ascii="仿宋" w:hAnsi="仿宋" w:eastAsia="仿宋" w:cs="仿宋"/>
          <w:sz w:val="24"/>
          <w:szCs w:val="24"/>
          <w:highlight w:val="none"/>
          <w:lang w:eastAsia="zh-CN"/>
        </w:rPr>
        <w:t>提供2022年1月1日至今任意一个月已缴纳的纳税证明或完税证明（包含增值税、企业所得税、营业税至少一种)</w:t>
      </w:r>
      <w:r>
        <w:rPr>
          <w:rFonts w:hint="eastAsia" w:ascii="仿宋" w:hAnsi="仿宋" w:eastAsia="仿宋" w:cs="仿宋"/>
          <w:sz w:val="24"/>
          <w:szCs w:val="24"/>
          <w:highlight w:val="none"/>
        </w:rPr>
        <w:t>；（依法免税的投标人应提供相关文件证明）。</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4、社会保障资金缴纳证明：提供2022年1月1日至今任意一个月的社保缴费凭据或社保机构开具的社会保险参保缴费情况证明；（依法不需要缴纳社会保障资金的投标人应提供相关证明）。 </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5、提供具有履行本合同所必需的设备和专业技术能力的说明及承诺；（格式自拟，加盖投标人公章）</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6、提供参加政府采购活动前三年内在经营活动中没有重大违法记录的书面声明。（格式自拟，加盖投标人公章）</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（2）、特定资格条件：</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1、法定代表人或负责人参与投标时需提供法定代表人或负责人资格证明书（附法定代表人或负责人身份证复印件）；（法定代表人或负责人须提供身份证原件，身份证原件可由本人持有）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格式后附</w:t>
      </w:r>
      <w:r>
        <w:rPr>
          <w:rFonts w:hint="eastAsia" w:ascii="仿宋" w:hAnsi="仿宋" w:eastAsia="仿宋" w:cs="仿宋"/>
          <w:b/>
          <w:bCs/>
          <w:sz w:val="24"/>
          <w:szCs w:val="24"/>
          <w:highlight w:val="none"/>
          <w:lang w:eastAsia="zh-CN"/>
        </w:rPr>
        <w:t>）</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2、被授权人参与投标时需提供法定代表人或负责人授权委托书（附法定代表人或负责人及被授权人身份证复印件）；（被授权人须提供身份证原件，身份证原件可由本人持有）</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格式后附</w:t>
      </w:r>
      <w:r>
        <w:rPr>
          <w:rFonts w:hint="eastAsia" w:ascii="仿宋" w:hAnsi="仿宋" w:eastAsia="仿宋" w:cs="仿宋"/>
          <w:b/>
          <w:bCs/>
          <w:sz w:val="24"/>
          <w:szCs w:val="24"/>
          <w:highlight w:val="none"/>
          <w:lang w:eastAsia="zh-CN"/>
        </w:rPr>
        <w:t>）</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投标人具有水利水电工程施工总承包三级及以上资质</w:t>
      </w:r>
      <w:r>
        <w:rPr>
          <w:rFonts w:hint="eastAsia" w:ascii="仿宋" w:hAnsi="仿宋" w:eastAsia="仿宋" w:cs="仿宋"/>
          <w:sz w:val="24"/>
          <w:szCs w:val="24"/>
          <w:highlight w:val="none"/>
          <w:lang w:val="en-US" w:eastAsia="zh-CN"/>
        </w:rPr>
        <w:t>或市政公用工程施工总承包三级及以上资质</w:t>
      </w:r>
      <w:r>
        <w:rPr>
          <w:rFonts w:hint="eastAsia" w:ascii="仿宋" w:hAnsi="仿宋" w:eastAsia="仿宋" w:cs="仿宋"/>
          <w:sz w:val="24"/>
          <w:szCs w:val="24"/>
          <w:highlight w:val="none"/>
          <w:lang w:eastAsia="zh-CN"/>
        </w:rPr>
        <w:t>，具有有效的安全生产许可证；</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4、拟派项目经理具有水利水电工程专业二级及以上注册建造师资格或市政公用工程专业二级及以上注册建造师资格，并具有有效的安全生产考核合格证书（B证），注册在本单位且无在建项目；</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、投标保证金交纳凭证；（保证金交纳凭证复印件加盖公章）</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eastAsia="zh-CN"/>
        </w:rPr>
        <w:t>、单位负责人为同一人或者存在直接控股、管理关系的不同投标人，不得参加同一合同项下的政府采购活动；（提供书面承诺函，格式自拟加盖投标人公章）</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8、本项目专门面向中小企业采购；须符合《政府采购促进中小企业发展管理办法》（财库〔2020〕46号）规定的中小企业参加；(提供《中小企业声明函》，式样见投标文件格式)</w:t>
      </w:r>
    </w:p>
    <w:p>
      <w:pPr>
        <w:pStyle w:val="37"/>
        <w:keepNext w:val="0"/>
        <w:keepLines w:val="0"/>
        <w:pageBreakBefore w:val="0"/>
        <w:widowControl/>
        <w:kinsoku/>
        <w:wordWrap w:val="0"/>
        <w:overflowPunct/>
        <w:topLinePunct/>
        <w:autoSpaceDE/>
        <w:autoSpaceDN/>
        <w:bidi w:val="0"/>
        <w:adjustRightInd/>
        <w:snapToGrid/>
        <w:spacing w:line="560" w:lineRule="exact"/>
        <w:ind w:left="0" w:leftChars="0" w:right="0" w:rightChars="0" w:firstLine="480" w:firstLineChars="200"/>
        <w:jc w:val="both"/>
        <w:textAlignment w:val="auto"/>
        <w:outlineLvl w:val="9"/>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lang w:eastAsia="zh-CN"/>
        </w:rPr>
        <w:t>、本项目不接受联合体投标。</w:t>
      </w:r>
      <w:bookmarkStart w:id="349" w:name="_Toc31017"/>
      <w:bookmarkStart w:id="350" w:name="_Toc502827737"/>
    </w:p>
    <w:p>
      <w:pPr>
        <w:keepNext w:val="0"/>
        <w:keepLines w:val="0"/>
        <w:pageBreakBefore w:val="0"/>
        <w:widowControl w:val="0"/>
        <w:kinsoku/>
        <w:wordWrap/>
        <w:overflowPunct/>
        <w:topLinePunct w:val="0"/>
        <w:autoSpaceDE/>
        <w:autoSpaceDN/>
        <w:bidi w:val="0"/>
        <w:adjustRightInd/>
        <w:snapToGrid/>
        <w:spacing w:line="480" w:lineRule="exact"/>
        <w:ind w:left="240" w:leftChars="100"/>
        <w:jc w:val="center"/>
        <w:textAlignment w:val="auto"/>
        <w:outlineLvl w:val="9"/>
        <w:rPr>
          <w:rFonts w:hint="eastAsia" w:ascii="仿宋" w:hAnsi="仿宋" w:eastAsia="仿宋" w:cs="仿宋"/>
          <w:b/>
          <w:bCs/>
          <w:sz w:val="24"/>
          <w:szCs w:val="24"/>
          <w:highlight w:val="none"/>
          <w:lang w:val="en-US" w:eastAsia="zh-CN"/>
        </w:rPr>
        <w:sectPr>
          <w:pgSz w:w="11907" w:h="16840"/>
          <w:pgMar w:top="1417" w:right="1418" w:bottom="1417" w:left="850" w:header="935" w:footer="771" w:gutter="567"/>
          <w:pgNumType w:fmt="decimal"/>
          <w:cols w:space="0" w:num="1"/>
          <w:titlePg/>
          <w:rtlGutter w:val="0"/>
          <w:docGrid w:linePitch="312" w:charSpace="0"/>
        </w:sectPr>
      </w:pP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法定代表人资格证明书</w:t>
      </w:r>
    </w:p>
    <w:tbl>
      <w:tblPr>
        <w:tblStyle w:val="22"/>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2470"/>
        <w:gridCol w:w="1965"/>
        <w:gridCol w:w="1336"/>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9" w:type="dxa"/>
            <w:gridSpan w:val="5"/>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lang w:eastAsia="zh-CN"/>
              </w:rPr>
            </w:pPr>
            <w:r>
              <w:rPr>
                <w:rFonts w:hint="eastAsia" w:ascii="仿宋" w:hAnsi="仿宋" w:eastAsia="仿宋" w:cs="仿宋"/>
                <w:bCs/>
                <w:caps/>
                <w:color w:val="auto"/>
                <w:sz w:val="24"/>
                <w:szCs w:val="24"/>
                <w:highlight w:val="none"/>
              </w:rPr>
              <w:t>致：</w:t>
            </w:r>
            <w:r>
              <w:rPr>
                <w:rFonts w:hint="eastAsia" w:ascii="仿宋" w:hAnsi="仿宋" w:eastAsia="仿宋" w:cs="仿宋"/>
                <w:bCs/>
                <w:caps/>
                <w:color w:val="auto"/>
                <w:sz w:val="24"/>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项目名称</w:t>
            </w:r>
          </w:p>
        </w:tc>
        <w:tc>
          <w:tcPr>
            <w:tcW w:w="8421" w:type="dxa"/>
            <w:gridSpan w:val="4"/>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文件编号</w:t>
            </w:r>
          </w:p>
        </w:tc>
        <w:tc>
          <w:tcPr>
            <w:tcW w:w="8421" w:type="dxa"/>
            <w:gridSpan w:val="4"/>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权   限</w:t>
            </w:r>
          </w:p>
        </w:tc>
        <w:tc>
          <w:tcPr>
            <w:tcW w:w="8421" w:type="dxa"/>
            <w:gridSpan w:val="4"/>
            <w:noWrap w:val="0"/>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办理本次招标采购项目的</w:t>
            </w:r>
            <w:r>
              <w:rPr>
                <w:rFonts w:hint="eastAsia" w:ascii="仿宋" w:hAnsi="仿宋" w:eastAsia="仿宋" w:cs="仿宋"/>
                <w:bCs/>
                <w:caps/>
                <w:color w:val="auto"/>
                <w:sz w:val="24"/>
                <w:szCs w:val="24"/>
                <w:highlight w:val="none"/>
                <w:lang w:val="en-US" w:eastAsia="zh-CN"/>
              </w:rPr>
              <w:t>投标</w:t>
            </w:r>
            <w:r>
              <w:rPr>
                <w:rFonts w:hint="eastAsia" w:ascii="仿宋" w:hAnsi="仿宋" w:eastAsia="仿宋" w:cs="仿宋"/>
                <w:bCs/>
                <w:caps/>
                <w:color w:val="auto"/>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有效期</w:t>
            </w:r>
          </w:p>
        </w:tc>
        <w:tc>
          <w:tcPr>
            <w:tcW w:w="8421" w:type="dxa"/>
            <w:gridSpan w:val="4"/>
            <w:noWrap w:val="0"/>
            <w:vAlign w:val="center"/>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color w:val="auto"/>
                <w:sz w:val="24"/>
                <w:szCs w:val="24"/>
                <w:highlight w:val="none"/>
              </w:rPr>
              <w:t>自提交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restart"/>
            <w:noWrap w:val="0"/>
            <w:vAlign w:val="center"/>
          </w:tcPr>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企业</w:t>
            </w:r>
          </w:p>
          <w:p>
            <w:pPr>
              <w:tabs>
                <w:tab w:val="right" w:leader="dot" w:pos="9022"/>
              </w:tabs>
              <w:autoSpaceDE w:val="0"/>
              <w:autoSpaceDN w:val="0"/>
              <w:adjustRightInd w:val="0"/>
              <w:spacing w:line="560" w:lineRule="exact"/>
              <w:ind w:firstLine="240" w:firstLineChars="100"/>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信息</w:t>
            </w:r>
          </w:p>
        </w:tc>
        <w:tc>
          <w:tcPr>
            <w:tcW w:w="247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 xml:space="preserve">企 业 名 称 </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 定 地 址</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营业执照注册证号</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spacing w:line="560" w:lineRule="exac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工商登记机关</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spacing w:line="560" w:lineRule="exac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网        址</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restart"/>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表人</w:t>
            </w:r>
          </w:p>
        </w:tc>
        <w:tc>
          <w:tcPr>
            <w:tcW w:w="2470" w:type="dxa"/>
            <w:noWrap w:val="0"/>
            <w:vAlign w:val="top"/>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姓    名</w:t>
            </w:r>
          </w:p>
        </w:tc>
        <w:tc>
          <w:tcPr>
            <w:tcW w:w="1965"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c>
          <w:tcPr>
            <w:tcW w:w="1336"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性    别</w:t>
            </w:r>
          </w:p>
        </w:tc>
        <w:tc>
          <w:tcPr>
            <w:tcW w:w="265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职    务</w:t>
            </w:r>
          </w:p>
        </w:tc>
        <w:tc>
          <w:tcPr>
            <w:tcW w:w="1965"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c>
          <w:tcPr>
            <w:tcW w:w="1336"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联系电话</w:t>
            </w:r>
          </w:p>
        </w:tc>
        <w:tc>
          <w:tcPr>
            <w:tcW w:w="2650" w:type="dxa"/>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传    真</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38" w:type="dxa"/>
            <w:vMerge w:val="continue"/>
            <w:noWrap w:val="0"/>
            <w:vAlign w:val="center"/>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p>
        </w:tc>
        <w:tc>
          <w:tcPr>
            <w:tcW w:w="2470" w:type="dxa"/>
            <w:noWrap w:val="0"/>
            <w:vAlign w:val="top"/>
          </w:tcPr>
          <w:p>
            <w:pPr>
              <w:tabs>
                <w:tab w:val="right" w:leader="dot" w:pos="9022"/>
              </w:tabs>
              <w:autoSpaceDE w:val="0"/>
              <w:autoSpaceDN w:val="0"/>
              <w:adjustRightInd w:val="0"/>
              <w:spacing w:line="560" w:lineRule="exact"/>
              <w:ind w:firstLine="240" w:firstLineChars="100"/>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通讯地址</w:t>
            </w:r>
          </w:p>
        </w:tc>
        <w:tc>
          <w:tcPr>
            <w:tcW w:w="5951" w:type="dxa"/>
            <w:gridSpan w:val="3"/>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759" w:type="dxa"/>
            <w:gridSpan w:val="5"/>
            <w:noWrap w:val="0"/>
            <w:vAlign w:val="top"/>
          </w:tcPr>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法定代表人身份证复印件</w:t>
            </w:r>
          </w:p>
          <w:p>
            <w:pPr>
              <w:tabs>
                <w:tab w:val="right" w:leader="dot" w:pos="9022"/>
              </w:tabs>
              <w:autoSpaceDE w:val="0"/>
              <w:autoSpaceDN w:val="0"/>
              <w:adjustRightInd w:val="0"/>
              <w:spacing w:line="560" w:lineRule="exact"/>
              <w:jc w:val="center"/>
              <w:rPr>
                <w:rFonts w:hint="eastAsia" w:ascii="仿宋" w:hAnsi="仿宋" w:eastAsia="仿宋" w:cs="仿宋"/>
                <w:color w:val="auto"/>
                <w:spacing w:val="-4"/>
                <w:sz w:val="24"/>
                <w:szCs w:val="24"/>
                <w:highlight w:val="none"/>
              </w:rPr>
            </w:pPr>
          </w:p>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color w:val="auto"/>
                <w:spacing w:val="-4"/>
                <w:sz w:val="24"/>
                <w:szCs w:val="24"/>
                <w:highlight w:val="none"/>
              </w:rPr>
              <w:t>二代身份证正、反两面都需复印</w:t>
            </w:r>
          </w:p>
          <w:p>
            <w:pPr>
              <w:tabs>
                <w:tab w:val="right" w:leader="dot" w:pos="9022"/>
              </w:tabs>
              <w:autoSpaceDE w:val="0"/>
              <w:autoSpaceDN w:val="0"/>
              <w:adjustRightInd w:val="0"/>
              <w:spacing w:line="560" w:lineRule="exact"/>
              <w:jc w:val="center"/>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759" w:type="dxa"/>
            <w:gridSpan w:val="5"/>
            <w:noWrap w:val="0"/>
            <w:vAlign w:val="top"/>
          </w:tcPr>
          <w:p>
            <w:pPr>
              <w:tabs>
                <w:tab w:val="right" w:leader="dot" w:pos="9022"/>
              </w:tabs>
              <w:autoSpaceDE w:val="0"/>
              <w:autoSpaceDN w:val="0"/>
              <w:adjustRightInd w:val="0"/>
              <w:spacing w:line="560" w:lineRule="exact"/>
              <w:jc w:val="left"/>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59" w:type="dxa"/>
            <w:gridSpan w:val="5"/>
            <w:noWrap w:val="0"/>
            <w:vAlign w:val="top"/>
          </w:tcPr>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lang w:val="en-US" w:eastAsia="zh-CN"/>
              </w:rPr>
              <w:t>投标人</w:t>
            </w:r>
            <w:r>
              <w:rPr>
                <w:rFonts w:hint="eastAsia" w:ascii="仿宋" w:hAnsi="仿宋" w:eastAsia="仿宋" w:cs="仿宋"/>
                <w:bCs/>
                <w:caps/>
                <w:color w:val="auto"/>
                <w:sz w:val="24"/>
                <w:szCs w:val="24"/>
                <w:highlight w:val="none"/>
              </w:rPr>
              <w:t>名称：                   （</w:t>
            </w:r>
            <w:r>
              <w:rPr>
                <w:rFonts w:hint="eastAsia" w:ascii="仿宋" w:hAnsi="仿宋" w:eastAsia="仿宋" w:cs="仿宋"/>
                <w:bCs/>
                <w:caps/>
                <w:color w:val="auto"/>
                <w:sz w:val="24"/>
                <w:szCs w:val="24"/>
                <w:highlight w:val="none"/>
                <w:lang w:val="en-US" w:eastAsia="zh-CN"/>
              </w:rPr>
              <w:t>投标人</w:t>
            </w:r>
            <w:r>
              <w:rPr>
                <w:rFonts w:hint="eastAsia" w:ascii="仿宋" w:hAnsi="仿宋" w:eastAsia="仿宋" w:cs="仿宋"/>
                <w:bCs/>
                <w:caps/>
                <w:color w:val="auto"/>
                <w:sz w:val="24"/>
                <w:szCs w:val="24"/>
                <w:highlight w:val="none"/>
              </w:rPr>
              <w:t xml:space="preserve">单位公章）   </w:t>
            </w:r>
            <w:r>
              <w:rPr>
                <w:rFonts w:hint="eastAsia" w:ascii="仿宋" w:hAnsi="仿宋" w:eastAsia="仿宋" w:cs="仿宋"/>
                <w:bCs/>
                <w:caps/>
                <w:color w:val="auto"/>
                <w:sz w:val="24"/>
                <w:szCs w:val="24"/>
                <w:highlight w:val="none"/>
                <w:lang w:val="en-US" w:eastAsia="zh-CN"/>
              </w:rPr>
              <w:t xml:space="preserve"> </w:t>
            </w:r>
            <w:r>
              <w:rPr>
                <w:rFonts w:hint="eastAsia" w:ascii="仿宋" w:hAnsi="仿宋" w:eastAsia="仿宋" w:cs="仿宋"/>
                <w:bCs/>
                <w:caps/>
                <w:color w:val="auto"/>
                <w:sz w:val="24"/>
                <w:szCs w:val="24"/>
                <w:highlight w:val="none"/>
              </w:rPr>
              <w:t xml:space="preserve">   日 期：</w:t>
            </w:r>
          </w:p>
        </w:tc>
      </w:tr>
    </w:tbl>
    <w:p>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val="0"/>
          <w:caps/>
          <w:color w:val="auto"/>
          <w:sz w:val="24"/>
          <w:szCs w:val="24"/>
          <w:highlight w:val="none"/>
        </w:rPr>
        <w:t>（法定代表人直接投标，只须提供法定代表人证明书及身份证原件）</w:t>
      </w:r>
    </w:p>
    <w:p>
      <w:pPr>
        <w:spacing w:line="560" w:lineRule="exact"/>
        <w:ind w:left="240" w:leftChars="100"/>
        <w:jc w:val="center"/>
        <w:rPr>
          <w:rFonts w:hint="eastAsia" w:ascii="仿宋" w:hAnsi="仿宋" w:eastAsia="仿宋" w:cs="仿宋"/>
          <w:b/>
          <w:bCs/>
          <w:color w:val="auto"/>
          <w:sz w:val="28"/>
          <w:szCs w:val="28"/>
          <w:highlight w:val="none"/>
        </w:rPr>
      </w:pPr>
    </w:p>
    <w:p>
      <w:pPr>
        <w:spacing w:line="560" w:lineRule="exact"/>
        <w:ind w:left="240" w:leftChars="1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法定代表人授权委托书</w:t>
      </w:r>
    </w:p>
    <w:tbl>
      <w:tblPr>
        <w:tblStyle w:val="22"/>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355"/>
        <w:gridCol w:w="1134"/>
        <w:gridCol w:w="708"/>
        <w:gridCol w:w="851"/>
        <w:gridCol w:w="1559"/>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90" w:type="dxa"/>
            <w:gridSpan w:val="7"/>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lang w:eastAsia="zh-CN"/>
              </w:rPr>
            </w:pPr>
            <w:r>
              <w:rPr>
                <w:rFonts w:hint="eastAsia" w:ascii="仿宋" w:hAnsi="仿宋" w:eastAsia="仿宋" w:cs="仿宋"/>
                <w:bCs/>
                <w:caps/>
                <w:color w:val="auto"/>
                <w:sz w:val="24"/>
                <w:szCs w:val="24"/>
                <w:highlight w:val="none"/>
              </w:rPr>
              <w:t>致：</w:t>
            </w:r>
            <w:r>
              <w:rPr>
                <w:rFonts w:hint="eastAsia" w:ascii="仿宋" w:hAnsi="仿宋" w:eastAsia="仿宋" w:cs="仿宋"/>
                <w:bCs/>
                <w:caps/>
                <w:color w:val="auto"/>
                <w:sz w:val="24"/>
                <w:szCs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权项</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目与</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内容</w:t>
            </w:r>
          </w:p>
        </w:tc>
        <w:tc>
          <w:tcPr>
            <w:tcW w:w="1355"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项目名称</w:t>
            </w:r>
          </w:p>
        </w:tc>
        <w:tc>
          <w:tcPr>
            <w:tcW w:w="6907" w:type="dxa"/>
            <w:gridSpan w:val="5"/>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文件编号</w:t>
            </w:r>
          </w:p>
        </w:tc>
        <w:tc>
          <w:tcPr>
            <w:tcW w:w="6907" w:type="dxa"/>
            <w:gridSpan w:val="5"/>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ind w:firstLine="1200" w:firstLineChars="500"/>
              <w:jc w:val="lef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授权范围</w:t>
            </w:r>
          </w:p>
        </w:tc>
        <w:tc>
          <w:tcPr>
            <w:tcW w:w="6907" w:type="dxa"/>
            <w:gridSpan w:val="5"/>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全权办理本次招标采购项目的</w:t>
            </w:r>
            <w:r>
              <w:rPr>
                <w:rFonts w:hint="eastAsia" w:ascii="仿宋" w:hAnsi="仿宋" w:eastAsia="仿宋" w:cs="仿宋"/>
                <w:bCs/>
                <w:caps/>
                <w:color w:val="auto"/>
                <w:sz w:val="24"/>
                <w:szCs w:val="24"/>
                <w:highlight w:val="none"/>
                <w:lang w:val="en-US" w:eastAsia="zh-CN"/>
              </w:rPr>
              <w:t>投标</w:t>
            </w:r>
            <w:r>
              <w:rPr>
                <w:rFonts w:hint="eastAsia" w:ascii="仿宋" w:hAnsi="仿宋" w:eastAsia="仿宋" w:cs="仿宋"/>
                <w:bCs/>
                <w:caps/>
                <w:color w:val="auto"/>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法律责任</w:t>
            </w:r>
          </w:p>
        </w:tc>
        <w:tc>
          <w:tcPr>
            <w:tcW w:w="6907" w:type="dxa"/>
            <w:gridSpan w:val="5"/>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授权期限</w:t>
            </w:r>
          </w:p>
        </w:tc>
        <w:tc>
          <w:tcPr>
            <w:tcW w:w="6907" w:type="dxa"/>
            <w:gridSpan w:val="5"/>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本授权书</w:t>
            </w:r>
            <w:r>
              <w:rPr>
                <w:rFonts w:hint="eastAsia" w:ascii="仿宋" w:hAnsi="仿宋" w:eastAsia="仿宋" w:cs="仿宋"/>
                <w:color w:val="auto"/>
                <w:sz w:val="24"/>
                <w:szCs w:val="24"/>
                <w:highlight w:val="none"/>
              </w:rPr>
              <w:t>自提交</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企业信息</w:t>
            </w:r>
          </w:p>
        </w:tc>
        <w:tc>
          <w:tcPr>
            <w:tcW w:w="2489"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 xml:space="preserve">企 业 名 称 </w:t>
            </w:r>
          </w:p>
        </w:tc>
        <w:tc>
          <w:tcPr>
            <w:tcW w:w="5773"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2489"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 定 地 址</w:t>
            </w:r>
          </w:p>
        </w:tc>
        <w:tc>
          <w:tcPr>
            <w:tcW w:w="5773"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2489" w:type="dxa"/>
            <w:gridSpan w:val="2"/>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营业执照注册证号</w:t>
            </w:r>
          </w:p>
        </w:tc>
        <w:tc>
          <w:tcPr>
            <w:tcW w:w="5773"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w:t>
            </w: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姓名</w:t>
            </w:r>
          </w:p>
        </w:tc>
        <w:tc>
          <w:tcPr>
            <w:tcW w:w="2693"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c>
          <w:tcPr>
            <w:tcW w:w="1559"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性    别</w:t>
            </w:r>
          </w:p>
        </w:tc>
        <w:tc>
          <w:tcPr>
            <w:tcW w:w="26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职务</w:t>
            </w:r>
          </w:p>
        </w:tc>
        <w:tc>
          <w:tcPr>
            <w:tcW w:w="2693"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c>
          <w:tcPr>
            <w:tcW w:w="1559"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手机号码</w:t>
            </w:r>
          </w:p>
        </w:tc>
        <w:tc>
          <w:tcPr>
            <w:tcW w:w="26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restart"/>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被授权人</w:t>
            </w: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姓名</w:t>
            </w:r>
          </w:p>
        </w:tc>
        <w:tc>
          <w:tcPr>
            <w:tcW w:w="2693"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c>
          <w:tcPr>
            <w:tcW w:w="1559"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性    别</w:t>
            </w:r>
          </w:p>
        </w:tc>
        <w:tc>
          <w:tcPr>
            <w:tcW w:w="26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Merge w:val="continue"/>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1355"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职务</w:t>
            </w:r>
          </w:p>
        </w:tc>
        <w:tc>
          <w:tcPr>
            <w:tcW w:w="2693"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p>
        </w:tc>
        <w:tc>
          <w:tcPr>
            <w:tcW w:w="1559" w:type="dxa"/>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手机号码</w:t>
            </w:r>
          </w:p>
        </w:tc>
        <w:tc>
          <w:tcPr>
            <w:tcW w:w="2655"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通讯地址</w:t>
            </w:r>
          </w:p>
        </w:tc>
        <w:tc>
          <w:tcPr>
            <w:tcW w:w="8262" w:type="dxa"/>
            <w:gridSpan w:val="6"/>
            <w:noWrap w:val="0"/>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4725"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法定代表人身份证复印件</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c>
          <w:tcPr>
            <w:tcW w:w="5065"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被授权人身份证复印件</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center"/>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725" w:type="dxa"/>
            <w:gridSpan w:val="4"/>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法定代表人签字或盖章：</w:t>
            </w:r>
          </w:p>
        </w:tc>
        <w:tc>
          <w:tcPr>
            <w:tcW w:w="5065" w:type="dxa"/>
            <w:gridSpan w:val="3"/>
            <w:noWrap w:val="0"/>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pacing w:line="520" w:lineRule="exact"/>
              <w:jc w:val="lef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rPr>
              <w:t>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90" w:type="dxa"/>
            <w:gridSpan w:val="7"/>
            <w:tcBorders>
              <w:bottom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bCs/>
                <w:caps/>
                <w:color w:val="auto"/>
                <w:sz w:val="24"/>
                <w:szCs w:val="24"/>
                <w:highlight w:val="none"/>
              </w:rPr>
            </w:pPr>
            <w:r>
              <w:rPr>
                <w:rFonts w:hint="eastAsia" w:ascii="仿宋" w:hAnsi="仿宋" w:eastAsia="仿宋" w:cs="仿宋"/>
                <w:bCs/>
                <w:caps/>
                <w:color w:val="auto"/>
                <w:sz w:val="24"/>
                <w:szCs w:val="24"/>
                <w:highlight w:val="none"/>
                <w:lang w:val="en-US" w:eastAsia="zh-CN"/>
              </w:rPr>
              <w:t>投标人</w:t>
            </w:r>
            <w:r>
              <w:rPr>
                <w:rFonts w:hint="eastAsia" w:ascii="仿宋" w:hAnsi="仿宋" w:eastAsia="仿宋" w:cs="仿宋"/>
                <w:bCs/>
                <w:caps/>
                <w:color w:val="auto"/>
                <w:sz w:val="24"/>
                <w:szCs w:val="24"/>
                <w:highlight w:val="none"/>
              </w:rPr>
              <w:t>名称：</w:t>
            </w:r>
            <w:r>
              <w:rPr>
                <w:rFonts w:hint="eastAsia" w:ascii="仿宋" w:hAnsi="仿宋" w:eastAsia="仿宋" w:cs="仿宋"/>
                <w:bCs/>
                <w:caps/>
                <w:color w:val="auto"/>
                <w:sz w:val="24"/>
                <w:szCs w:val="24"/>
                <w:highlight w:val="none"/>
                <w:u w:val="single"/>
              </w:rPr>
              <w:t xml:space="preserve">             </w:t>
            </w:r>
            <w:r>
              <w:rPr>
                <w:rFonts w:hint="eastAsia" w:ascii="仿宋" w:hAnsi="仿宋" w:eastAsia="仿宋" w:cs="仿宋"/>
                <w:bCs/>
                <w:caps/>
                <w:color w:val="auto"/>
                <w:sz w:val="24"/>
                <w:szCs w:val="24"/>
                <w:highlight w:val="none"/>
              </w:rPr>
              <w:t>（</w:t>
            </w:r>
            <w:r>
              <w:rPr>
                <w:rFonts w:hint="eastAsia" w:ascii="仿宋" w:hAnsi="仿宋" w:eastAsia="仿宋" w:cs="仿宋"/>
                <w:bCs/>
                <w:caps/>
                <w:color w:val="auto"/>
                <w:sz w:val="24"/>
                <w:szCs w:val="24"/>
                <w:highlight w:val="none"/>
                <w:lang w:val="en-US" w:eastAsia="zh-CN"/>
              </w:rPr>
              <w:t>投标人</w:t>
            </w:r>
            <w:r>
              <w:rPr>
                <w:rFonts w:hint="eastAsia" w:ascii="仿宋" w:hAnsi="仿宋" w:eastAsia="仿宋" w:cs="仿宋"/>
                <w:bCs/>
                <w:caps/>
                <w:color w:val="auto"/>
                <w:sz w:val="24"/>
                <w:szCs w:val="24"/>
                <w:highlight w:val="none"/>
              </w:rPr>
              <w:t xml:space="preserve">单位公章）  </w:t>
            </w:r>
            <w:r>
              <w:rPr>
                <w:rFonts w:hint="eastAsia" w:ascii="仿宋" w:hAnsi="仿宋" w:eastAsia="仿宋" w:cs="仿宋"/>
                <w:bCs/>
                <w:caps/>
                <w:color w:val="auto"/>
                <w:sz w:val="24"/>
                <w:szCs w:val="24"/>
                <w:highlight w:val="none"/>
                <w:lang w:val="en-US" w:eastAsia="zh-CN"/>
              </w:rPr>
              <w:t xml:space="preserve">              </w:t>
            </w:r>
            <w:r>
              <w:rPr>
                <w:rFonts w:hint="eastAsia" w:ascii="仿宋" w:hAnsi="仿宋" w:eastAsia="仿宋" w:cs="仿宋"/>
                <w:bCs/>
                <w:caps/>
                <w:color w:val="auto"/>
                <w:sz w:val="24"/>
                <w:szCs w:val="24"/>
                <w:highlight w:val="none"/>
              </w:rPr>
              <w:t xml:space="preserve">   日 期：  </w:t>
            </w:r>
          </w:p>
        </w:tc>
      </w:tr>
    </w:tbl>
    <w:p>
      <w:pPr>
        <w:spacing w:line="480" w:lineRule="exact"/>
        <w:jc w:val="center"/>
        <w:rPr>
          <w:rFonts w:hint="eastAsia"/>
          <w:highlight w:val="none"/>
          <w:lang w:val="en-US" w:eastAsia="zh-CN"/>
        </w:rPr>
        <w:sectPr>
          <w:pgSz w:w="11907" w:h="16840"/>
          <w:pgMar w:top="1417" w:right="1418" w:bottom="1417" w:left="850" w:header="935" w:footer="771" w:gutter="567"/>
          <w:pgNumType w:fmt="decimal"/>
          <w:cols w:space="0" w:num="1"/>
          <w:titlePg/>
          <w:rtlGutter w:val="0"/>
          <w:docGrid w:linePitch="312" w:charSpace="0"/>
        </w:sectPr>
      </w:pPr>
      <w:r>
        <w:rPr>
          <w:rFonts w:hint="eastAsia" w:ascii="仿宋" w:hAnsi="仿宋" w:eastAsia="仿宋" w:cs="仿宋"/>
          <w:b/>
          <w:bCs/>
          <w:kern w:val="0"/>
          <w:sz w:val="24"/>
          <w:highlight w:val="none"/>
          <w:u w:val="none"/>
        </w:rPr>
        <w:t>（</w:t>
      </w:r>
      <w:r>
        <w:rPr>
          <w:rFonts w:hint="eastAsia" w:ascii="仿宋" w:hAnsi="仿宋" w:eastAsia="仿宋" w:cs="仿宋"/>
          <w:b/>
          <w:bCs/>
          <w:kern w:val="0"/>
          <w:sz w:val="24"/>
          <w:highlight w:val="none"/>
          <w:u w:val="none"/>
          <w:lang w:eastAsia="zh-CN"/>
        </w:rPr>
        <w:t>被授权人投标时</w:t>
      </w:r>
      <w:r>
        <w:rPr>
          <w:rFonts w:hint="eastAsia" w:ascii="仿宋" w:hAnsi="仿宋" w:eastAsia="仿宋" w:cs="仿宋"/>
          <w:b/>
          <w:bCs/>
          <w:kern w:val="0"/>
          <w:sz w:val="24"/>
          <w:highlight w:val="none"/>
          <w:u w:val="none"/>
        </w:rPr>
        <w:t>，须提供</w:t>
      </w:r>
      <w:r>
        <w:rPr>
          <w:rFonts w:hint="eastAsia" w:ascii="仿宋" w:hAnsi="仿宋" w:eastAsia="仿宋" w:cs="仿宋"/>
          <w:b/>
          <w:bCs/>
          <w:kern w:val="0"/>
          <w:sz w:val="24"/>
          <w:highlight w:val="none"/>
          <w:u w:val="none"/>
          <w:lang w:eastAsia="zh-CN"/>
        </w:rPr>
        <w:t>法定代表人授权委托书</w:t>
      </w:r>
      <w:r>
        <w:rPr>
          <w:rFonts w:hint="eastAsia" w:ascii="仿宋" w:hAnsi="仿宋" w:eastAsia="仿宋" w:cs="仿宋"/>
          <w:b/>
          <w:bCs/>
          <w:kern w:val="0"/>
          <w:sz w:val="24"/>
          <w:highlight w:val="none"/>
          <w:u w:val="none"/>
        </w:rPr>
        <w:t>及</w:t>
      </w:r>
      <w:r>
        <w:rPr>
          <w:rFonts w:hint="eastAsia" w:ascii="仿宋" w:hAnsi="仿宋" w:eastAsia="仿宋" w:cs="仿宋"/>
          <w:b/>
          <w:bCs/>
          <w:kern w:val="0"/>
          <w:sz w:val="24"/>
          <w:highlight w:val="none"/>
          <w:u w:val="none"/>
          <w:lang w:eastAsia="zh-CN"/>
        </w:rPr>
        <w:t>被授权人身份证</w:t>
      </w:r>
      <w:r>
        <w:rPr>
          <w:rFonts w:hint="eastAsia" w:ascii="仿宋" w:hAnsi="仿宋" w:eastAsia="仿宋" w:cs="仿宋"/>
          <w:b/>
          <w:bCs/>
          <w:kern w:val="0"/>
          <w:sz w:val="24"/>
          <w:highlight w:val="none"/>
          <w:u w:val="none"/>
        </w:rPr>
        <w:t>原件）</w:t>
      </w:r>
    </w:p>
    <w:p>
      <w:pPr>
        <w:spacing w:line="480" w:lineRule="exact"/>
        <w:jc w:val="both"/>
        <w:outlineLvl w:val="1"/>
        <w:rPr>
          <w:rFonts w:hint="eastAsia" w:ascii="仿宋" w:hAnsi="仿宋" w:eastAsia="仿宋" w:cs="仿宋"/>
          <w:b/>
          <w:bCs/>
          <w:sz w:val="28"/>
          <w:szCs w:val="28"/>
          <w:highlight w:val="none"/>
          <w:lang w:val="en-US" w:eastAsia="zh-CN"/>
        </w:rPr>
      </w:pPr>
      <w:bookmarkStart w:id="351" w:name="_Toc18638"/>
      <w:r>
        <w:rPr>
          <w:rFonts w:hint="eastAsia" w:ascii="仿宋" w:hAnsi="仿宋" w:eastAsia="仿宋" w:cs="仿宋"/>
          <w:b/>
          <w:bCs/>
          <w:sz w:val="28"/>
          <w:szCs w:val="28"/>
          <w:highlight w:val="none"/>
          <w:lang w:val="en-US" w:eastAsia="zh-CN"/>
        </w:rPr>
        <w:t>四、</w:t>
      </w:r>
      <w:bookmarkStart w:id="352" w:name="_Toc458779107"/>
      <w:r>
        <w:rPr>
          <w:rFonts w:hint="eastAsia" w:ascii="仿宋" w:hAnsi="仿宋" w:eastAsia="仿宋" w:cs="仿宋"/>
          <w:b/>
          <w:bCs/>
          <w:sz w:val="28"/>
          <w:szCs w:val="28"/>
          <w:highlight w:val="none"/>
          <w:lang w:val="en-US" w:eastAsia="zh-CN"/>
        </w:rPr>
        <w:t>商务条款响应偏离表</w:t>
      </w:r>
      <w:bookmarkEnd w:id="352"/>
      <w:r>
        <w:rPr>
          <w:rFonts w:hint="eastAsia" w:ascii="仿宋" w:hAnsi="仿宋" w:eastAsia="仿宋" w:cs="仿宋"/>
          <w:b/>
          <w:bCs/>
          <w:sz w:val="28"/>
          <w:szCs w:val="28"/>
          <w:highlight w:val="none"/>
          <w:lang w:val="en-US" w:eastAsia="zh-CN"/>
        </w:rPr>
        <w:t>（格式）</w:t>
      </w:r>
      <w:bookmarkEnd w:id="349"/>
      <w:bookmarkEnd w:id="350"/>
      <w:bookmarkEnd w:id="351"/>
    </w:p>
    <w:p>
      <w:pPr>
        <w:spacing w:line="480" w:lineRule="exact"/>
        <w:rPr>
          <w:rFonts w:hint="eastAsia" w:ascii="仿宋" w:hAnsi="仿宋" w:eastAsia="仿宋" w:cs="仿宋"/>
          <w:highlight w:val="none"/>
          <w:u w:val="single"/>
        </w:rPr>
      </w:pPr>
      <w:r>
        <w:rPr>
          <w:rFonts w:hint="eastAsia" w:ascii="仿宋" w:hAnsi="仿宋" w:eastAsia="仿宋" w:cs="仿宋"/>
          <w:highlight w:val="none"/>
        </w:rPr>
        <w:t>投标人名称：</w:t>
      </w:r>
      <w:r>
        <w:rPr>
          <w:rFonts w:hint="eastAsia" w:ascii="仿宋" w:hAnsi="仿宋" w:eastAsia="仿宋" w:cs="仿宋"/>
          <w:highlight w:val="none"/>
          <w:u w:val="single"/>
        </w:rPr>
        <w:t xml:space="preserve">              </w:t>
      </w:r>
      <w:r>
        <w:rPr>
          <w:rFonts w:hint="eastAsia" w:ascii="仿宋" w:hAnsi="仿宋" w:eastAsia="仿宋" w:cs="仿宋"/>
          <w:highlight w:val="none"/>
        </w:rPr>
        <w:t xml:space="preserve">                项目编号：</w:t>
      </w:r>
      <w:r>
        <w:rPr>
          <w:rFonts w:hint="eastAsia" w:ascii="仿宋" w:hAnsi="仿宋" w:eastAsia="仿宋" w:cs="仿宋"/>
          <w:highlight w:val="none"/>
          <w:u w:val="single"/>
        </w:rPr>
        <w:t xml:space="preserve">              </w:t>
      </w:r>
    </w:p>
    <w:tbl>
      <w:tblPr>
        <w:tblStyle w:val="22"/>
        <w:tblW w:w="921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677"/>
        <w:gridCol w:w="2508"/>
        <w:gridCol w:w="1596"/>
        <w:gridCol w:w="13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320" w:lineRule="exact"/>
              <w:ind w:left="-110" w:leftChars="-46"/>
              <w:jc w:val="center"/>
              <w:rPr>
                <w:rFonts w:hint="eastAsia" w:ascii="仿宋" w:hAnsi="仿宋" w:eastAsia="仿宋" w:cs="仿宋"/>
                <w:b/>
                <w:highlight w:val="none"/>
              </w:rPr>
            </w:pPr>
            <w:r>
              <w:rPr>
                <w:rFonts w:hint="eastAsia" w:ascii="仿宋" w:hAnsi="仿宋" w:eastAsia="仿宋" w:cs="仿宋"/>
                <w:b/>
                <w:highlight w:val="none"/>
              </w:rPr>
              <w:t>序号</w:t>
            </w:r>
          </w:p>
        </w:tc>
        <w:tc>
          <w:tcPr>
            <w:tcW w:w="2677" w:type="dxa"/>
            <w:tcMar>
              <w:top w:w="57" w:type="dxa"/>
              <w:left w:w="28" w:type="dxa"/>
              <w:bottom w:w="57" w:type="dxa"/>
              <w:right w:w="28" w:type="dxa"/>
            </w:tcMar>
            <w:vAlign w:val="center"/>
          </w:tcPr>
          <w:p>
            <w:pPr>
              <w:spacing w:line="320" w:lineRule="exact"/>
              <w:ind w:left="240" w:leftChars="100"/>
              <w:jc w:val="center"/>
              <w:rPr>
                <w:rFonts w:hint="eastAsia" w:ascii="仿宋" w:hAnsi="仿宋" w:eastAsia="仿宋" w:cs="仿宋"/>
                <w:b/>
                <w:highlight w:val="none"/>
              </w:rPr>
            </w:pPr>
            <w:r>
              <w:rPr>
                <w:rFonts w:hint="eastAsia" w:ascii="仿宋" w:hAnsi="仿宋" w:eastAsia="仿宋" w:cs="仿宋"/>
                <w:b/>
                <w:highlight w:val="none"/>
              </w:rPr>
              <w:t>招标文件商务要求</w:t>
            </w:r>
          </w:p>
        </w:tc>
        <w:tc>
          <w:tcPr>
            <w:tcW w:w="2508" w:type="dxa"/>
            <w:tcMar>
              <w:top w:w="57" w:type="dxa"/>
              <w:left w:w="28" w:type="dxa"/>
              <w:bottom w:w="57" w:type="dxa"/>
              <w:right w:w="28" w:type="dxa"/>
            </w:tcMar>
            <w:vAlign w:val="center"/>
          </w:tcPr>
          <w:p>
            <w:pPr>
              <w:spacing w:line="320" w:lineRule="exact"/>
              <w:ind w:left="240" w:leftChars="100"/>
              <w:jc w:val="center"/>
              <w:rPr>
                <w:rFonts w:hint="eastAsia" w:ascii="仿宋" w:hAnsi="仿宋" w:eastAsia="仿宋" w:cs="仿宋"/>
                <w:b/>
                <w:highlight w:val="none"/>
              </w:rPr>
            </w:pPr>
            <w:r>
              <w:rPr>
                <w:rFonts w:hint="eastAsia" w:ascii="仿宋" w:hAnsi="仿宋" w:eastAsia="仿宋" w:cs="仿宋"/>
                <w:b/>
                <w:highlight w:val="none"/>
              </w:rPr>
              <w:t>投标文件商务响应</w:t>
            </w:r>
          </w:p>
        </w:tc>
        <w:tc>
          <w:tcPr>
            <w:tcW w:w="1596" w:type="dxa"/>
            <w:tcMar>
              <w:top w:w="57" w:type="dxa"/>
              <w:left w:w="28" w:type="dxa"/>
              <w:bottom w:w="57" w:type="dxa"/>
              <w:right w:w="28" w:type="dxa"/>
            </w:tcMar>
            <w:vAlign w:val="center"/>
          </w:tcPr>
          <w:p>
            <w:pPr>
              <w:spacing w:line="320" w:lineRule="exact"/>
              <w:ind w:left="240" w:leftChars="100"/>
              <w:jc w:val="center"/>
              <w:rPr>
                <w:rFonts w:hint="eastAsia" w:ascii="仿宋" w:hAnsi="仿宋" w:eastAsia="仿宋" w:cs="仿宋"/>
                <w:b/>
                <w:highlight w:val="none"/>
              </w:rPr>
            </w:pPr>
            <w:r>
              <w:rPr>
                <w:rFonts w:hint="eastAsia" w:ascii="仿宋" w:hAnsi="仿宋" w:eastAsia="仿宋" w:cs="仿宋"/>
                <w:b/>
                <w:highlight w:val="none"/>
              </w:rPr>
              <w:t>偏离情况</w:t>
            </w:r>
          </w:p>
        </w:tc>
        <w:tc>
          <w:tcPr>
            <w:tcW w:w="1355" w:type="dxa"/>
            <w:tcMar>
              <w:top w:w="57" w:type="dxa"/>
              <w:left w:w="28" w:type="dxa"/>
              <w:bottom w:w="57" w:type="dxa"/>
              <w:right w:w="28" w:type="dxa"/>
            </w:tcMar>
            <w:vAlign w:val="center"/>
          </w:tcPr>
          <w:p>
            <w:pPr>
              <w:spacing w:line="320" w:lineRule="exact"/>
              <w:ind w:left="240" w:leftChars="100"/>
              <w:jc w:val="center"/>
              <w:rPr>
                <w:rFonts w:hint="eastAsia" w:ascii="仿宋" w:hAnsi="仿宋" w:eastAsia="仿宋" w:cs="仿宋"/>
                <w:b/>
                <w:highlight w:val="none"/>
                <w:lang w:eastAsia="zh-CN"/>
              </w:rPr>
            </w:pPr>
            <w:r>
              <w:rPr>
                <w:rFonts w:hint="eastAsia" w:ascii="仿宋" w:hAnsi="仿宋" w:eastAsia="仿宋" w:cs="仿宋"/>
                <w:b/>
                <w:highlight w:val="none"/>
                <w:lang w:eastAsia="zh-CN"/>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7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7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7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Borders>
              <w:bottom w:val="single" w:color="auto" w:sz="4" w:space="0"/>
            </w:tcBorders>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677"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2508"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596"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c>
          <w:tcPr>
            <w:tcW w:w="1355" w:type="dxa"/>
            <w:tcMar>
              <w:top w:w="57" w:type="dxa"/>
              <w:left w:w="28" w:type="dxa"/>
              <w:bottom w:w="57" w:type="dxa"/>
              <w:right w:w="28" w:type="dxa"/>
            </w:tcMar>
            <w:vAlign w:val="center"/>
          </w:tcPr>
          <w:p>
            <w:pPr>
              <w:spacing w:line="480" w:lineRule="exact"/>
              <w:ind w:left="240" w:leftChars="100"/>
              <w:rPr>
                <w:rFonts w:hint="eastAsia" w:ascii="仿宋" w:hAnsi="仿宋" w:eastAsia="仿宋" w:cs="仿宋"/>
                <w:highlight w:val="none"/>
              </w:rPr>
            </w:pPr>
          </w:p>
        </w:tc>
      </w:tr>
    </w:tbl>
    <w:p>
      <w:pPr>
        <w:spacing w:line="480" w:lineRule="exact"/>
        <w:rPr>
          <w:rFonts w:hint="eastAsia" w:ascii="仿宋" w:hAnsi="仿宋" w:eastAsia="仿宋" w:cs="仿宋"/>
          <w:sz w:val="20"/>
          <w:szCs w:val="18"/>
          <w:highlight w:val="none"/>
          <w:lang w:val="zh-CN"/>
        </w:rPr>
      </w:pPr>
      <w:r>
        <w:rPr>
          <w:rFonts w:hint="eastAsia" w:ascii="仿宋" w:hAnsi="仿宋" w:eastAsia="仿宋" w:cs="仿宋"/>
          <w:sz w:val="20"/>
          <w:szCs w:val="18"/>
          <w:highlight w:val="none"/>
          <w:lang w:val="zh-CN"/>
        </w:rPr>
        <w:t>注：本表按照招标文件第四章《商务要求》逐条响应，否则按无效投标处理。偏离情况填写：优于、等于或低于，偏离说明对偏离情况做出详细说明。</w:t>
      </w:r>
    </w:p>
    <w:p>
      <w:pPr>
        <w:spacing w:line="480" w:lineRule="exact"/>
        <w:rPr>
          <w:rFonts w:hint="eastAsia" w:ascii="仿宋" w:hAnsi="仿宋" w:eastAsia="仿宋" w:cs="仿宋"/>
          <w:highlight w:val="none"/>
          <w:lang w:val="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highlight w:val="none"/>
        </w:rPr>
      </w:pPr>
      <w:r>
        <w:rPr>
          <w:rFonts w:hint="eastAsia" w:ascii="仿宋" w:hAnsi="仿宋" w:eastAsia="仿宋" w:cs="仿宋"/>
          <w:highlight w:val="none"/>
          <w:lang w:val="zh-CN"/>
        </w:rPr>
        <w:t>法定代表人或被授权人（签字或盖章）</w:t>
      </w:r>
      <w:r>
        <w:rPr>
          <w:rFonts w:hint="eastAsia" w:ascii="仿宋" w:hAnsi="仿宋" w:eastAsia="仿宋" w:cs="仿宋"/>
          <w:highlight w:val="none"/>
        </w:rPr>
        <w:t>：</w:t>
      </w:r>
      <w:r>
        <w:rPr>
          <w:rFonts w:hint="eastAsia" w:ascii="仿宋" w:hAnsi="仿宋" w:eastAsia="仿宋" w:cs="仿宋"/>
          <w:highlight w:val="none"/>
          <w:u w:val="single"/>
        </w:rPr>
        <w:t xml:space="preserve">           </w:t>
      </w:r>
      <w:r>
        <w:rPr>
          <w:rFonts w:hint="eastAsia" w:ascii="仿宋" w:hAnsi="仿宋" w:eastAsia="仿宋" w:cs="仿宋"/>
          <w:highlight w:val="none"/>
        </w:rPr>
        <w:t xml:space="preserve">(投标人公章)   </w:t>
      </w:r>
    </w:p>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4"/>
          <w:szCs w:val="22"/>
          <w:highlight w:val="none"/>
          <w:lang w:val="en-US" w:eastAsia="zh-CN" w:bidi="ar-SA"/>
        </w:rPr>
      </w:pPr>
      <w:r>
        <w:rPr>
          <w:rFonts w:hint="eastAsia" w:ascii="仿宋" w:hAnsi="仿宋" w:eastAsia="仿宋" w:cs="仿宋"/>
          <w:kern w:val="2"/>
          <w:sz w:val="24"/>
          <w:szCs w:val="22"/>
          <w:highlight w:val="none"/>
          <w:lang w:val="zh-CN" w:eastAsia="zh-CN" w:bidi="ar-SA"/>
        </w:rPr>
        <w:t>日 期：</w:t>
      </w:r>
      <w:r>
        <w:rPr>
          <w:rFonts w:hint="eastAsia" w:ascii="仿宋" w:hAnsi="仿宋" w:eastAsia="仿宋" w:cs="仿宋"/>
          <w:highlight w:val="none"/>
          <w:u w:val="single"/>
        </w:rPr>
        <w:t xml:space="preserve">           </w:t>
      </w:r>
      <w:r>
        <w:rPr>
          <w:rFonts w:hint="eastAsia" w:ascii="仿宋" w:hAnsi="仿宋" w:eastAsia="仿宋" w:cs="仿宋"/>
          <w:kern w:val="2"/>
          <w:sz w:val="24"/>
          <w:szCs w:val="22"/>
          <w:highlight w:val="none"/>
          <w:lang w:val="zh-CN" w:eastAsia="zh-CN" w:bidi="ar-SA"/>
        </w:rPr>
        <w:t xml:space="preserve">  </w:t>
      </w:r>
    </w:p>
    <w:p>
      <w:pPr>
        <w:pStyle w:val="37"/>
        <w:spacing w:line="480" w:lineRule="exact"/>
        <w:ind w:left="0" w:leftChars="0" w:firstLine="280" w:firstLineChars="100"/>
        <w:rPr>
          <w:rFonts w:hint="eastAsia" w:ascii="仿宋" w:hAnsi="仿宋" w:eastAsia="仿宋" w:cs="仿宋"/>
          <w:kern w:val="0"/>
          <w:sz w:val="28"/>
          <w:szCs w:val="28"/>
          <w:highlight w:val="none"/>
          <w:lang w:val="en-US" w:eastAsia="zh-CN" w:bidi="ar-SA"/>
        </w:rPr>
      </w:pPr>
    </w:p>
    <w:p>
      <w:pPr>
        <w:widowControl/>
        <w:spacing w:line="480" w:lineRule="exact"/>
        <w:ind w:right="-34" w:firstLine="600" w:firstLineChars="250"/>
        <w:textAlignment w:val="bottom"/>
        <w:rPr>
          <w:rFonts w:hint="eastAsia" w:ascii="仿宋" w:hAnsi="仿宋" w:eastAsia="仿宋" w:cs="仿宋"/>
          <w:i/>
          <w:iCs/>
          <w:highlight w:val="none"/>
        </w:rPr>
        <w:sectPr>
          <w:pgSz w:w="11907" w:h="16840"/>
          <w:pgMar w:top="1417" w:right="1418" w:bottom="1417" w:left="850" w:header="935" w:footer="771" w:gutter="567"/>
          <w:pgNumType w:fmt="decimal"/>
          <w:cols w:space="0" w:num="1"/>
          <w:titlePg/>
          <w:rtlGutter w:val="0"/>
          <w:docGrid w:linePitch="312" w:charSpace="0"/>
        </w:sectPr>
      </w:pPr>
      <w:r>
        <w:rPr>
          <w:rFonts w:hint="eastAsia" w:ascii="仿宋" w:hAnsi="仿宋" w:eastAsia="仿宋" w:cs="仿宋"/>
          <w:color w:val="C00000"/>
          <w:szCs w:val="24"/>
          <w:highlight w:val="none"/>
          <w:lang w:val="en-US" w:eastAsia="zh-CN"/>
        </w:rPr>
        <w:br w:type="page"/>
      </w:r>
      <w:bookmarkStart w:id="353" w:name="_Toc193126883"/>
      <w:bookmarkStart w:id="354" w:name="_Toc154482481"/>
      <w:bookmarkStart w:id="355" w:name="_Toc194663920"/>
      <w:bookmarkStart w:id="356" w:name="_Toc188808835"/>
      <w:bookmarkStart w:id="357" w:name="_Toc193187099"/>
    </w:p>
    <w:bookmarkEnd w:id="353"/>
    <w:bookmarkEnd w:id="354"/>
    <w:bookmarkEnd w:id="355"/>
    <w:bookmarkEnd w:id="356"/>
    <w:bookmarkEnd w:id="357"/>
    <w:p>
      <w:pPr>
        <w:spacing w:line="400" w:lineRule="exact"/>
        <w:ind w:left="240" w:leftChars="100"/>
        <w:rPr>
          <w:rFonts w:hint="eastAsia" w:ascii="仿宋" w:hAnsi="仿宋" w:eastAsia="仿宋" w:cs="仿宋"/>
          <w:szCs w:val="24"/>
          <w:highlight w:val="none"/>
          <w:u w:val="single"/>
        </w:rPr>
      </w:pPr>
      <w:bookmarkStart w:id="358" w:name="_Toc188808836"/>
      <w:bookmarkStart w:id="359" w:name="_Toc175032441"/>
      <w:bookmarkStart w:id="360" w:name="_Toc167591148"/>
      <w:bookmarkStart w:id="361" w:name="_Toc167591496"/>
      <w:bookmarkStart w:id="362" w:name="_Toc169846877"/>
      <w:bookmarkStart w:id="363" w:name="_Toc173549982"/>
      <w:bookmarkStart w:id="364" w:name="_Toc170980457"/>
      <w:bookmarkStart w:id="365" w:name="_Toc175033596"/>
      <w:bookmarkStart w:id="366" w:name="_Toc169846780"/>
      <w:bookmarkStart w:id="367" w:name="_Toc167849364"/>
      <w:bookmarkStart w:id="368" w:name="_Toc170980556"/>
      <w:bookmarkStart w:id="369" w:name="_Toc194663922"/>
      <w:bookmarkStart w:id="370" w:name="_Toc167590779"/>
      <w:bookmarkStart w:id="371" w:name="_Toc193187101"/>
      <w:bookmarkStart w:id="372" w:name="_Toc169838536"/>
      <w:bookmarkStart w:id="373" w:name="_Toc154482483"/>
      <w:bookmarkStart w:id="374" w:name="_Toc167591334"/>
      <w:bookmarkStart w:id="375" w:name="_Toc193126885"/>
      <w:bookmarkStart w:id="376" w:name="_Toc167591047"/>
    </w:p>
    <w:p>
      <w:pPr>
        <w:spacing w:line="480" w:lineRule="exact"/>
        <w:ind w:left="240" w:leftChars="100"/>
        <w:jc w:val="center"/>
        <w:outlineLvl w:val="1"/>
        <w:rPr>
          <w:rFonts w:hint="eastAsia" w:ascii="仿宋" w:hAnsi="仿宋" w:eastAsia="仿宋" w:cs="仿宋"/>
          <w:b/>
          <w:bCs/>
          <w:sz w:val="28"/>
          <w:szCs w:val="28"/>
          <w:highlight w:val="none"/>
          <w:lang w:val="en-US" w:eastAsia="zh-CN"/>
        </w:rPr>
      </w:pPr>
      <w:bookmarkStart w:id="377" w:name="_Toc459049743"/>
      <w:bookmarkStart w:id="378" w:name="_Toc459049912"/>
      <w:bookmarkStart w:id="379" w:name="_Toc487733453"/>
      <w:bookmarkStart w:id="380" w:name="_Toc25234"/>
      <w:bookmarkStart w:id="381" w:name="_Toc25498"/>
      <w:r>
        <w:rPr>
          <w:rFonts w:hint="eastAsia" w:ascii="仿宋" w:hAnsi="仿宋" w:eastAsia="仿宋" w:cs="仿宋"/>
          <w:b/>
          <w:bCs/>
          <w:sz w:val="28"/>
          <w:szCs w:val="28"/>
          <w:highlight w:val="none"/>
          <w:lang w:val="en-US" w:eastAsia="zh-CN"/>
        </w:rPr>
        <w:t>五、</w:t>
      </w:r>
      <w:bookmarkEnd w:id="377"/>
      <w:bookmarkEnd w:id="378"/>
      <w:bookmarkEnd w:id="379"/>
      <w:r>
        <w:rPr>
          <w:rFonts w:hint="eastAsia" w:ascii="仿宋" w:hAnsi="仿宋" w:eastAsia="仿宋" w:cs="仿宋"/>
          <w:b/>
          <w:bCs/>
          <w:sz w:val="28"/>
          <w:szCs w:val="28"/>
          <w:highlight w:val="none"/>
          <w:lang w:val="en-US" w:eastAsia="zh-CN"/>
        </w:rPr>
        <w:t>承诺及建议</w:t>
      </w:r>
      <w:bookmarkEnd w:id="380"/>
      <w:bookmarkEnd w:id="381"/>
    </w:p>
    <w:p>
      <w:pPr>
        <w:spacing w:line="560" w:lineRule="exact"/>
        <w:ind w:right="-51" w:firstLine="1120" w:firstLineChars="400"/>
        <w:rPr>
          <w:rFonts w:hint="eastAsia" w:ascii="仿宋" w:hAnsi="仿宋" w:eastAsia="仿宋" w:cs="仿宋"/>
          <w:sz w:val="28"/>
          <w:szCs w:val="28"/>
          <w:highlight w:val="none"/>
          <w:lang w:eastAsia="zh-CN"/>
        </w:rPr>
      </w:pPr>
    </w:p>
    <w:p>
      <w:pPr>
        <w:spacing w:line="560" w:lineRule="exact"/>
        <w:ind w:right="-51" w:firstLine="3640" w:firstLineChars="13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（格式及内容自拟）</w:t>
      </w: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rPr>
      </w:pPr>
    </w:p>
    <w:p>
      <w:pPr>
        <w:spacing w:line="560" w:lineRule="exact"/>
        <w:ind w:right="-51" w:firstLine="1120" w:firstLineChars="4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  标  人  ：</w:t>
      </w:r>
      <w:r>
        <w:rPr>
          <w:rFonts w:hint="eastAsia" w:ascii="仿宋" w:hAnsi="仿宋" w:eastAsia="仿宋" w:cs="仿宋"/>
          <w:sz w:val="28"/>
          <w:szCs w:val="28"/>
          <w:highlight w:val="none"/>
          <w:u w:val="single"/>
        </w:rPr>
        <w:t xml:space="preserve">                             （盖章）  </w:t>
      </w:r>
    </w:p>
    <w:p>
      <w:pPr>
        <w:pStyle w:val="50"/>
        <w:ind w:firstLine="1400" w:firstLineChars="500"/>
        <w:jc w:val="left"/>
        <w:rPr>
          <w:rFonts w:hint="eastAsia" w:ascii="仿宋" w:hAnsi="仿宋" w:eastAsia="仿宋" w:cs="仿宋"/>
          <w:b w:val="0"/>
          <w:sz w:val="28"/>
          <w:szCs w:val="28"/>
          <w:highlight w:val="none"/>
        </w:rPr>
      </w:pPr>
    </w:p>
    <w:p>
      <w:pPr>
        <w:pStyle w:val="50"/>
        <w:ind w:firstLine="1120" w:firstLineChars="400"/>
        <w:jc w:val="left"/>
        <w:rPr>
          <w:rFonts w:hint="eastAsia" w:ascii="仿宋" w:hAnsi="仿宋" w:eastAsia="仿宋" w:cs="仿宋"/>
          <w:b w:val="0"/>
          <w:sz w:val="28"/>
          <w:szCs w:val="28"/>
          <w:highlight w:val="none"/>
        </w:rPr>
      </w:pPr>
      <w:r>
        <w:rPr>
          <w:rFonts w:hint="eastAsia" w:ascii="仿宋" w:hAnsi="仿宋" w:eastAsia="仿宋" w:cs="仿宋"/>
          <w:b w:val="0"/>
          <w:sz w:val="28"/>
          <w:szCs w:val="28"/>
          <w:highlight w:val="none"/>
        </w:rPr>
        <w:t>法定代表人或被授权人：</w:t>
      </w:r>
      <w:r>
        <w:rPr>
          <w:rFonts w:hint="eastAsia" w:ascii="仿宋" w:hAnsi="仿宋" w:eastAsia="仿宋" w:cs="仿宋"/>
          <w:b w:val="0"/>
          <w:sz w:val="28"/>
          <w:szCs w:val="28"/>
          <w:highlight w:val="none"/>
          <w:u w:val="single"/>
        </w:rPr>
        <w:t xml:space="preserve">           （签字或盖章）</w:t>
      </w:r>
    </w:p>
    <w:p>
      <w:pPr>
        <w:spacing w:line="500" w:lineRule="exact"/>
        <w:ind w:firstLine="560" w:firstLineChars="200"/>
        <w:rPr>
          <w:rFonts w:hint="eastAsia" w:ascii="仿宋" w:hAnsi="仿宋" w:eastAsia="仿宋" w:cs="仿宋"/>
          <w:sz w:val="28"/>
          <w:szCs w:val="28"/>
          <w:highlight w:val="none"/>
        </w:rPr>
      </w:pPr>
    </w:p>
    <w:p>
      <w:pPr>
        <w:spacing w:line="500" w:lineRule="exact"/>
        <w:ind w:firstLine="560" w:firstLineChars="200"/>
        <w:rPr>
          <w:rFonts w:hint="eastAsia" w:ascii="仿宋" w:hAnsi="仿宋" w:eastAsia="仿宋" w:cs="仿宋"/>
          <w:sz w:val="28"/>
          <w:szCs w:val="28"/>
          <w:highlight w:val="none"/>
        </w:rPr>
      </w:pPr>
    </w:p>
    <w:p>
      <w:pPr>
        <w:spacing w:line="500" w:lineRule="exact"/>
        <w:rPr>
          <w:rFonts w:hint="eastAsia" w:ascii="仿宋" w:hAnsi="仿宋" w:eastAsia="仿宋" w:cs="仿宋"/>
          <w:sz w:val="28"/>
          <w:szCs w:val="28"/>
          <w:highlight w:val="none"/>
        </w:rPr>
      </w:pPr>
    </w:p>
    <w:p>
      <w:pPr>
        <w:spacing w:line="500" w:lineRule="exact"/>
        <w:rPr>
          <w:rFonts w:hint="eastAsia" w:ascii="仿宋" w:hAnsi="仿宋" w:eastAsia="仿宋" w:cs="仿宋"/>
          <w:sz w:val="28"/>
          <w:szCs w:val="28"/>
          <w:highlight w:val="none"/>
        </w:rPr>
      </w:pPr>
    </w:p>
    <w:p>
      <w:pPr>
        <w:jc w:val="center"/>
        <w:rPr>
          <w:rFonts w:hint="eastAsia" w:ascii="仿宋" w:hAnsi="仿宋" w:eastAsia="仿宋" w:cs="仿宋"/>
          <w:b/>
          <w:kern w:val="0"/>
          <w:sz w:val="36"/>
          <w:szCs w:val="36"/>
          <w:highlight w:val="none"/>
        </w:rPr>
      </w:pPr>
    </w:p>
    <w:p>
      <w:pPr>
        <w:jc w:val="center"/>
        <w:rPr>
          <w:rFonts w:hint="eastAsia" w:ascii="仿宋" w:hAnsi="仿宋" w:eastAsia="仿宋" w:cs="仿宋"/>
          <w:b/>
          <w:kern w:val="0"/>
          <w:sz w:val="36"/>
          <w:szCs w:val="36"/>
          <w:highlight w:val="none"/>
        </w:rPr>
      </w:pPr>
    </w:p>
    <w:p>
      <w:pPr>
        <w:jc w:val="center"/>
        <w:rPr>
          <w:rFonts w:hint="eastAsia" w:ascii="仿宋" w:hAnsi="仿宋" w:eastAsia="仿宋" w:cs="仿宋"/>
          <w:b/>
          <w:kern w:val="0"/>
          <w:sz w:val="36"/>
          <w:szCs w:val="36"/>
          <w:highlight w:val="none"/>
        </w:rPr>
      </w:pPr>
    </w:p>
    <w:p>
      <w:pPr>
        <w:jc w:val="center"/>
        <w:rPr>
          <w:rFonts w:hint="eastAsia" w:ascii="仿宋" w:hAnsi="仿宋" w:eastAsia="仿宋" w:cs="仿宋"/>
          <w:b/>
          <w:kern w:val="0"/>
          <w:sz w:val="36"/>
          <w:szCs w:val="36"/>
          <w:highlight w:val="none"/>
        </w:rPr>
      </w:pPr>
    </w:p>
    <w:p>
      <w:pPr>
        <w:jc w:val="center"/>
        <w:rPr>
          <w:rFonts w:hint="eastAsia" w:ascii="仿宋" w:hAnsi="仿宋" w:eastAsia="仿宋" w:cs="仿宋"/>
          <w:b/>
          <w:kern w:val="0"/>
          <w:sz w:val="36"/>
          <w:szCs w:val="36"/>
          <w:highlight w:val="none"/>
        </w:rPr>
      </w:pPr>
    </w:p>
    <w:p>
      <w:pPr>
        <w:rPr>
          <w:rFonts w:hint="eastAsia" w:ascii="仿宋" w:hAnsi="仿宋" w:eastAsia="仿宋" w:cs="仿宋"/>
          <w:b/>
          <w:kern w:val="0"/>
          <w:sz w:val="36"/>
          <w:szCs w:val="36"/>
          <w:highlight w:val="none"/>
        </w:rPr>
      </w:pPr>
    </w:p>
    <w:p>
      <w:pPr>
        <w:rPr>
          <w:rFonts w:hint="eastAsia" w:ascii="仿宋" w:hAnsi="仿宋" w:eastAsia="仿宋" w:cs="仿宋"/>
          <w:b/>
          <w:kern w:val="0"/>
          <w:sz w:val="36"/>
          <w:szCs w:val="36"/>
          <w:highlight w:val="none"/>
        </w:rPr>
      </w:pPr>
    </w:p>
    <w:p>
      <w:pPr>
        <w:rPr>
          <w:rFonts w:hint="eastAsia" w:ascii="仿宋" w:hAnsi="仿宋" w:eastAsia="仿宋" w:cs="仿宋"/>
          <w:b/>
          <w:kern w:val="0"/>
          <w:sz w:val="36"/>
          <w:szCs w:val="36"/>
          <w:highlight w:val="none"/>
        </w:rPr>
      </w:pPr>
    </w:p>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Pr>
        <w:spacing w:line="500" w:lineRule="exact"/>
        <w:jc w:val="center"/>
        <w:outlineLvl w:val="1"/>
        <w:rPr>
          <w:rFonts w:hint="eastAsia" w:ascii="仿宋" w:hAnsi="仿宋" w:eastAsia="仿宋" w:cs="仿宋"/>
          <w:b/>
          <w:bCs/>
          <w:kern w:val="2"/>
          <w:sz w:val="28"/>
          <w:szCs w:val="28"/>
          <w:highlight w:val="none"/>
          <w:lang w:val="en-US" w:eastAsia="zh-CN" w:bidi="ar-SA"/>
        </w:rPr>
      </w:pPr>
      <w:bookmarkStart w:id="382" w:name="_Toc2136"/>
      <w:bookmarkStart w:id="383" w:name="_Toc1555"/>
      <w:bookmarkStart w:id="384" w:name="_Toc487733454"/>
      <w:r>
        <w:rPr>
          <w:rFonts w:hint="eastAsia" w:ascii="仿宋" w:hAnsi="仿宋" w:eastAsia="仿宋" w:cs="仿宋"/>
          <w:b/>
          <w:bCs/>
          <w:sz w:val="28"/>
          <w:szCs w:val="28"/>
          <w:highlight w:val="none"/>
          <w:lang w:val="en-US" w:eastAsia="zh-CN"/>
        </w:rPr>
        <w:t>六、</w:t>
      </w:r>
      <w:bookmarkEnd w:id="382"/>
      <w:r>
        <w:rPr>
          <w:rFonts w:hint="eastAsia" w:ascii="仿宋" w:hAnsi="仿宋" w:eastAsia="仿宋" w:cs="仿宋"/>
          <w:b/>
          <w:bCs/>
          <w:sz w:val="28"/>
          <w:szCs w:val="28"/>
          <w:highlight w:val="none"/>
          <w:lang w:val="en-US" w:eastAsia="zh-CN"/>
        </w:rPr>
        <w:t>已标价工程量清单</w:t>
      </w:r>
      <w:bookmarkEnd w:id="383"/>
    </w:p>
    <w:p>
      <w:pPr>
        <w:spacing w:line="500" w:lineRule="exact"/>
        <w:ind w:firstLine="562" w:firstLineChars="200"/>
        <w:rPr>
          <w:rFonts w:hint="eastAsia" w:ascii="仿宋" w:hAnsi="仿宋" w:eastAsia="仿宋" w:cs="仿宋"/>
          <w:b/>
          <w:sz w:val="28"/>
          <w:szCs w:val="28"/>
          <w:highlight w:val="none"/>
        </w:rPr>
      </w:pPr>
    </w:p>
    <w:p>
      <w:pPr>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（已标价工程量清单表格具体样式以打印的表格格式为准）</w:t>
      </w:r>
    </w:p>
    <w:p>
      <w:pPr>
        <w:spacing w:line="500" w:lineRule="exact"/>
        <w:ind w:firstLine="560" w:firstLineChars="200"/>
        <w:rPr>
          <w:rFonts w:hint="eastAsia" w:ascii="仿宋" w:hAnsi="仿宋" w:eastAsia="仿宋" w:cs="仿宋"/>
          <w:sz w:val="28"/>
          <w:szCs w:val="28"/>
          <w:highlight w:val="none"/>
        </w:rPr>
      </w:pPr>
    </w:p>
    <w:p>
      <w:pPr>
        <w:spacing w:line="500" w:lineRule="exact"/>
        <w:rPr>
          <w:rFonts w:hint="eastAsia" w:ascii="仿宋" w:hAnsi="仿宋" w:eastAsia="仿宋" w:cs="仿宋"/>
          <w:sz w:val="28"/>
          <w:szCs w:val="28"/>
          <w:highlight w:val="none"/>
        </w:rPr>
      </w:pPr>
    </w:p>
    <w:p>
      <w:pPr>
        <w:pStyle w:val="35"/>
        <w:rPr>
          <w:rFonts w:hint="eastAsia" w:ascii="仿宋" w:hAnsi="仿宋" w:eastAsia="仿宋" w:cs="仿宋"/>
          <w:highlight w:val="none"/>
        </w:rPr>
      </w:pPr>
    </w:p>
    <w:bookmarkEnd w:id="384"/>
    <w:p>
      <w:pPr>
        <w:pStyle w:val="37"/>
        <w:ind w:left="0" w:leftChars="0" w:firstLine="0" w:firstLineChars="0"/>
        <w:rPr>
          <w:rFonts w:hint="eastAsia" w:ascii="仿宋" w:hAnsi="仿宋" w:eastAsia="仿宋" w:cs="仿宋"/>
          <w:b/>
          <w:highlight w:val="none"/>
        </w:rPr>
      </w:pPr>
      <w:bookmarkStart w:id="385" w:name="_Toc458617478"/>
      <w:bookmarkStart w:id="386" w:name="_Toc28085"/>
      <w:bookmarkStart w:id="387" w:name="_Toc5659"/>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37"/>
        <w:ind w:left="0" w:leftChars="0" w:firstLine="0" w:firstLineChars="0"/>
        <w:rPr>
          <w:rFonts w:hint="eastAsia" w:ascii="仿宋" w:hAnsi="仿宋" w:eastAsia="仿宋" w:cs="仿宋"/>
          <w:b/>
          <w:highlight w:val="none"/>
        </w:rPr>
      </w:pPr>
    </w:p>
    <w:p>
      <w:pPr>
        <w:pStyle w:val="6"/>
        <w:rPr>
          <w:rFonts w:hint="eastAsia" w:ascii="仿宋" w:hAnsi="仿宋" w:eastAsia="仿宋" w:cs="仿宋"/>
          <w:sz w:val="36"/>
          <w:szCs w:val="36"/>
          <w:highlight w:val="none"/>
        </w:rPr>
        <w:sectPr>
          <w:headerReference r:id="rId19" w:type="first"/>
          <w:footerReference r:id="rId21" w:type="first"/>
          <w:headerReference r:id="rId18" w:type="default"/>
          <w:footerReference r:id="rId20" w:type="default"/>
          <w:pgSz w:w="11907" w:h="16840"/>
          <w:pgMar w:top="1417" w:right="1418" w:bottom="1417" w:left="850" w:header="935" w:footer="771" w:gutter="567"/>
          <w:pgNumType w:fmt="decimal"/>
          <w:cols w:space="0" w:num="1"/>
          <w:titlePg/>
          <w:rtlGutter w:val="0"/>
          <w:docGrid w:linePitch="312" w:charSpace="0"/>
        </w:sectPr>
      </w:pPr>
      <w:bookmarkStart w:id="388" w:name="_Toc487733455"/>
      <w:bookmarkStart w:id="389" w:name="_Toc4067"/>
      <w:bookmarkStart w:id="390" w:name="_Toc459049916"/>
      <w:bookmarkStart w:id="391" w:name="_Toc459049747"/>
    </w:p>
    <w:p>
      <w:pPr>
        <w:pStyle w:val="6"/>
        <w:bidi w:val="0"/>
        <w:spacing w:line="240" w:lineRule="auto"/>
        <w:outlineLvl w:val="1"/>
        <w:rPr>
          <w:rFonts w:hint="eastAsia" w:ascii="仿宋" w:hAnsi="仿宋" w:eastAsia="仿宋" w:cs="仿宋"/>
          <w:sz w:val="28"/>
          <w:szCs w:val="28"/>
          <w:highlight w:val="none"/>
        </w:rPr>
      </w:pPr>
      <w:bookmarkStart w:id="392" w:name="_Toc23701"/>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2020年1月1日至今</w:t>
      </w:r>
      <w:r>
        <w:rPr>
          <w:rFonts w:hint="eastAsia" w:ascii="仿宋" w:hAnsi="仿宋" w:eastAsia="仿宋" w:cs="仿宋"/>
          <w:sz w:val="28"/>
          <w:szCs w:val="28"/>
          <w:highlight w:val="none"/>
          <w:lang w:val="zh-CN" w:eastAsia="zh-CN"/>
        </w:rPr>
        <w:t>完成的类似项目情况表</w:t>
      </w:r>
      <w:bookmarkEnd w:id="392"/>
      <w:r>
        <w:rPr>
          <w:rFonts w:hint="eastAsia" w:ascii="仿宋" w:hAnsi="仿宋" w:eastAsia="仿宋" w:cs="仿宋"/>
          <w:sz w:val="28"/>
          <w:szCs w:val="28"/>
          <w:highlight w:val="non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项目所在地</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发包人名称</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发包人地址</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发包人电话</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合同价格</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开工日期</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竣工日期</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承担的工作</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工程质量</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项目经理</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技术负责人</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总工程师及电话</w:t>
            </w:r>
          </w:p>
        </w:tc>
        <w:tc>
          <w:tcPr>
            <w:tcW w:w="6926" w:type="dxa"/>
            <w:noWrap w:val="0"/>
            <w:vAlign w:val="top"/>
          </w:tcPr>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96" w:type="dxa"/>
            <w:noWrap w:val="0"/>
            <w:vAlign w:val="center"/>
          </w:tcPr>
          <w:p>
            <w:pPr>
              <w:topLinePunct/>
              <w:spacing w:line="440" w:lineRule="exact"/>
              <w:jc w:val="center"/>
              <w:rPr>
                <w:rFonts w:hint="eastAsia" w:ascii="仿宋" w:hAnsi="仿宋" w:eastAsia="仿宋" w:cs="仿宋"/>
                <w:sz w:val="24"/>
                <w:highlight w:val="none"/>
              </w:rPr>
            </w:pPr>
            <w:r>
              <w:rPr>
                <w:rFonts w:hint="eastAsia" w:ascii="仿宋" w:hAnsi="仿宋" w:eastAsia="仿宋" w:cs="仿宋"/>
                <w:sz w:val="24"/>
                <w:highlight w:val="none"/>
              </w:rPr>
              <w:t>项目描述</w:t>
            </w:r>
          </w:p>
        </w:tc>
        <w:tc>
          <w:tcPr>
            <w:tcW w:w="6926" w:type="dxa"/>
            <w:noWrap w:val="0"/>
            <w:vAlign w:val="top"/>
          </w:tcPr>
          <w:p>
            <w:pPr>
              <w:topLinePunct/>
              <w:spacing w:line="440" w:lineRule="exact"/>
              <w:rPr>
                <w:rFonts w:hint="eastAsia" w:ascii="仿宋" w:hAnsi="仿宋" w:eastAsia="仿宋" w:cs="仿宋"/>
                <w:sz w:val="24"/>
                <w:highlight w:val="none"/>
              </w:rPr>
            </w:pPr>
          </w:p>
          <w:p>
            <w:pPr>
              <w:topLinePunct/>
              <w:spacing w:line="440" w:lineRule="exact"/>
              <w:rPr>
                <w:rFonts w:hint="eastAsia" w:ascii="仿宋" w:hAnsi="仿宋" w:eastAsia="仿宋" w:cs="仿宋"/>
                <w:sz w:val="24"/>
                <w:highlight w:val="none"/>
              </w:rPr>
            </w:pPr>
          </w:p>
          <w:p>
            <w:pPr>
              <w:topLinePunct/>
              <w:spacing w:line="440" w:lineRule="exact"/>
              <w:rPr>
                <w:rFonts w:hint="eastAsia" w:ascii="仿宋" w:hAnsi="仿宋" w:eastAsia="仿宋" w:cs="仿宋"/>
                <w:sz w:val="24"/>
                <w:highlight w:val="none"/>
              </w:rPr>
            </w:pPr>
          </w:p>
          <w:p>
            <w:pPr>
              <w:topLinePunct/>
              <w:spacing w:line="440" w:lineRule="exact"/>
              <w:rPr>
                <w:rFonts w:hint="eastAsia" w:ascii="仿宋" w:hAnsi="仿宋" w:eastAsia="仿宋" w:cs="仿宋"/>
                <w:sz w:val="24"/>
                <w:highlight w:val="none"/>
              </w:rPr>
            </w:pPr>
          </w:p>
          <w:p>
            <w:pPr>
              <w:topLinePunct/>
              <w:spacing w:line="440" w:lineRule="exact"/>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96" w:type="dxa"/>
            <w:noWrap w:val="0"/>
            <w:vAlign w:val="center"/>
          </w:tcPr>
          <w:p>
            <w:pPr>
              <w:rPr>
                <w:rFonts w:hint="eastAsia" w:ascii="仿宋" w:hAnsi="仿宋" w:eastAsia="仿宋" w:cs="仿宋"/>
                <w:sz w:val="24"/>
                <w:highlight w:val="none"/>
              </w:rPr>
            </w:pPr>
            <w:r>
              <w:rPr>
                <w:rFonts w:hint="eastAsia" w:ascii="仿宋" w:hAnsi="仿宋" w:eastAsia="仿宋" w:cs="仿宋"/>
                <w:sz w:val="24"/>
                <w:highlight w:val="none"/>
              </w:rPr>
              <w:t>备注</w:t>
            </w:r>
          </w:p>
        </w:tc>
        <w:tc>
          <w:tcPr>
            <w:tcW w:w="6926" w:type="dxa"/>
            <w:noWrap w:val="0"/>
            <w:vAlign w:val="top"/>
          </w:tcPr>
          <w:p>
            <w:pPr>
              <w:topLinePunct/>
              <w:spacing w:line="440" w:lineRule="exact"/>
              <w:rPr>
                <w:rFonts w:hint="eastAsia" w:ascii="仿宋" w:hAnsi="仿宋" w:eastAsia="仿宋" w:cs="仿宋"/>
                <w:sz w:val="24"/>
                <w:highlight w:val="none"/>
              </w:rPr>
            </w:pPr>
          </w:p>
        </w:tc>
      </w:tr>
    </w:tbl>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每张表格只填写一个工程项目，并标明表序。</w:t>
      </w:r>
    </w:p>
    <w:p>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2.类似项目业绩须附施工合同复印件。</w:t>
      </w:r>
    </w:p>
    <w:p>
      <w:pPr>
        <w:pStyle w:val="6"/>
        <w:rPr>
          <w:rFonts w:hint="eastAsia" w:ascii="仿宋" w:hAnsi="仿宋" w:eastAsia="仿宋" w:cs="仿宋"/>
          <w:sz w:val="36"/>
          <w:szCs w:val="36"/>
          <w:highlight w:val="none"/>
        </w:rPr>
      </w:pPr>
      <w:bookmarkStart w:id="393" w:name="_Toc7087"/>
      <w:r>
        <w:rPr>
          <w:rFonts w:hint="eastAsia" w:ascii="仿宋" w:hAnsi="仿宋" w:eastAsia="仿宋" w:cs="仿宋"/>
          <w:sz w:val="36"/>
          <w:szCs w:val="36"/>
          <w:highlight w:val="none"/>
        </w:rPr>
        <w:t>B.技术标</w:t>
      </w:r>
      <w:bookmarkEnd w:id="388"/>
      <w:bookmarkEnd w:id="389"/>
      <w:bookmarkEnd w:id="390"/>
      <w:bookmarkEnd w:id="391"/>
      <w:bookmarkEnd w:id="393"/>
    </w:p>
    <w:p>
      <w:pPr>
        <w:jc w:val="center"/>
        <w:rPr>
          <w:rFonts w:hint="eastAsia" w:ascii="仿宋" w:hAnsi="仿宋" w:eastAsia="仿宋" w:cs="仿宋"/>
          <w:b/>
          <w:sz w:val="44"/>
          <w:szCs w:val="44"/>
          <w:highlight w:val="none"/>
          <w:u w:val="single"/>
        </w:rPr>
      </w:pPr>
    </w:p>
    <w:p>
      <w:pPr>
        <w:pStyle w:val="35"/>
        <w:rPr>
          <w:rFonts w:hint="eastAsia" w:ascii="仿宋" w:hAnsi="仿宋" w:eastAsia="仿宋" w:cs="仿宋"/>
          <w:b/>
          <w:sz w:val="44"/>
          <w:szCs w:val="44"/>
          <w:highlight w:val="none"/>
          <w:u w:val="single"/>
        </w:rPr>
      </w:pPr>
    </w:p>
    <w:p>
      <w:pPr>
        <w:pStyle w:val="35"/>
        <w:rPr>
          <w:rFonts w:hint="eastAsia" w:ascii="仿宋" w:hAnsi="仿宋" w:eastAsia="仿宋" w:cs="仿宋"/>
          <w:b/>
          <w:sz w:val="44"/>
          <w:szCs w:val="44"/>
          <w:highlight w:val="none"/>
          <w:u w:val="single"/>
        </w:rPr>
      </w:pPr>
    </w:p>
    <w:p>
      <w:pPr>
        <w:jc w:val="center"/>
        <w:rPr>
          <w:rFonts w:hint="eastAsia" w:ascii="仿宋" w:hAnsi="仿宋" w:eastAsia="仿宋" w:cs="仿宋"/>
          <w:b/>
          <w:sz w:val="44"/>
          <w:szCs w:val="44"/>
          <w:highlight w:val="none"/>
          <w:u w:val="single"/>
        </w:rPr>
      </w:pPr>
    </w:p>
    <w:p>
      <w:pPr>
        <w:jc w:val="center"/>
        <w:rPr>
          <w:rFonts w:hint="eastAsia" w:ascii="仿宋" w:hAnsi="仿宋" w:eastAsia="仿宋" w:cs="仿宋"/>
          <w:b/>
          <w:sz w:val="44"/>
          <w:szCs w:val="44"/>
          <w:highlight w:val="none"/>
          <w:lang w:eastAsia="zh-CN"/>
        </w:rPr>
      </w:pPr>
      <w:r>
        <w:rPr>
          <w:rFonts w:hint="eastAsia" w:ascii="仿宋" w:hAnsi="仿宋" w:eastAsia="仿宋" w:cs="仿宋"/>
          <w:b/>
          <w:sz w:val="44"/>
          <w:szCs w:val="44"/>
          <w:highlight w:val="none"/>
          <w:u w:val="single"/>
        </w:rPr>
        <w:t xml:space="preserve">                          </w:t>
      </w:r>
      <w:r>
        <w:rPr>
          <w:rFonts w:hint="eastAsia" w:ascii="仿宋" w:hAnsi="仿宋" w:eastAsia="仿宋" w:cs="仿宋"/>
          <w:b/>
          <w:sz w:val="44"/>
          <w:szCs w:val="44"/>
          <w:highlight w:val="none"/>
          <w:lang w:eastAsia="zh-CN"/>
        </w:rPr>
        <w:t>项目</w:t>
      </w:r>
    </w:p>
    <w:p>
      <w:pPr>
        <w:rPr>
          <w:rFonts w:hint="eastAsia" w:ascii="仿宋" w:hAnsi="仿宋" w:eastAsia="仿宋" w:cs="仿宋"/>
          <w:b/>
          <w:sz w:val="72"/>
          <w:highlight w:val="none"/>
        </w:rPr>
      </w:pPr>
    </w:p>
    <w:p>
      <w:pPr>
        <w:jc w:val="center"/>
        <w:rPr>
          <w:rFonts w:hint="eastAsia" w:ascii="仿宋" w:hAnsi="仿宋" w:eastAsia="仿宋" w:cs="仿宋"/>
          <w:b/>
          <w:sz w:val="84"/>
          <w:highlight w:val="none"/>
        </w:rPr>
      </w:pPr>
      <w:r>
        <w:rPr>
          <w:rFonts w:hint="eastAsia" w:ascii="仿宋" w:hAnsi="仿宋" w:eastAsia="仿宋" w:cs="仿宋"/>
          <w:b/>
          <w:sz w:val="84"/>
          <w:highlight w:val="none"/>
        </w:rPr>
        <w:t>投标文件</w:t>
      </w:r>
    </w:p>
    <w:p>
      <w:pPr>
        <w:rPr>
          <w:rFonts w:hint="eastAsia" w:ascii="仿宋" w:hAnsi="仿宋" w:eastAsia="仿宋" w:cs="仿宋"/>
          <w:highlight w:val="none"/>
        </w:rPr>
      </w:pP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rPr>
          <w:rFonts w:hint="eastAsia" w:ascii="仿宋" w:hAnsi="仿宋" w:eastAsia="仿宋" w:cs="仿宋"/>
          <w:sz w:val="28"/>
          <w:szCs w:val="28"/>
          <w:highlight w:val="none"/>
        </w:rPr>
      </w:pPr>
    </w:p>
    <w:p>
      <w:pPr>
        <w:spacing w:line="36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投标文件内容：</w:t>
      </w:r>
      <w:r>
        <w:rPr>
          <w:rFonts w:hint="eastAsia" w:ascii="仿宋" w:hAnsi="仿宋" w:eastAsia="仿宋" w:cs="仿宋"/>
          <w:b/>
          <w:sz w:val="28"/>
          <w:szCs w:val="28"/>
          <w:highlight w:val="none"/>
          <w:u w:val="single"/>
        </w:rPr>
        <w:t xml:space="preserve">          技术部分（施工组织设计）</w:t>
      </w:r>
    </w:p>
    <w:p>
      <w:pPr>
        <w:spacing w:line="360" w:lineRule="auto"/>
        <w:ind w:right="226" w:rightChars="94" w:firstLine="1405" w:firstLineChars="500"/>
        <w:rPr>
          <w:rFonts w:hint="eastAsia" w:ascii="仿宋" w:hAnsi="仿宋" w:eastAsia="仿宋" w:cs="仿宋"/>
          <w:b/>
          <w:sz w:val="28"/>
          <w:szCs w:val="28"/>
          <w:highlight w:val="none"/>
          <w:u w:val="thick"/>
        </w:rPr>
      </w:pPr>
      <w:r>
        <w:rPr>
          <w:rFonts w:hint="eastAsia" w:ascii="仿宋" w:hAnsi="仿宋" w:eastAsia="仿宋" w:cs="仿宋"/>
          <w:b/>
          <w:sz w:val="28"/>
          <w:szCs w:val="28"/>
          <w:highlight w:val="none"/>
        </w:rPr>
        <w:t>投  标  人：</w:t>
      </w:r>
      <w:r>
        <w:rPr>
          <w:rFonts w:hint="eastAsia" w:ascii="仿宋" w:hAnsi="仿宋" w:eastAsia="仿宋" w:cs="仿宋"/>
          <w:b/>
          <w:sz w:val="28"/>
          <w:szCs w:val="28"/>
          <w:highlight w:val="none"/>
          <w:u w:val="single"/>
        </w:rPr>
        <w:t xml:space="preserve">                              （盖章）</w:t>
      </w:r>
    </w:p>
    <w:p>
      <w:pPr>
        <w:pStyle w:val="37"/>
        <w:ind w:firstLine="1324" w:firstLineChars="471"/>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法定代表人或被授权人：</w:t>
      </w:r>
      <w:r>
        <w:rPr>
          <w:rFonts w:hint="eastAsia" w:ascii="仿宋" w:hAnsi="仿宋" w:eastAsia="仿宋" w:cs="仿宋"/>
          <w:b/>
          <w:sz w:val="28"/>
          <w:szCs w:val="28"/>
          <w:highlight w:val="none"/>
          <w:u w:val="single"/>
        </w:rPr>
        <w:t xml:space="preserve">            （签字或盖章）</w:t>
      </w:r>
    </w:p>
    <w:p>
      <w:pPr>
        <w:pStyle w:val="37"/>
        <w:ind w:firstLine="1324" w:firstLineChars="471"/>
        <w:rPr>
          <w:rFonts w:hint="eastAsia" w:ascii="仿宋" w:hAnsi="仿宋" w:eastAsia="仿宋" w:cs="仿宋"/>
          <w:b/>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r>
        <w:rPr>
          <w:rFonts w:hint="eastAsia" w:ascii="仿宋" w:hAnsi="仿宋" w:eastAsia="仿宋" w:cs="仿宋"/>
          <w:b/>
          <w:highlight w:val="none"/>
        </w:rPr>
        <w:br w:type="page"/>
      </w:r>
    </w:p>
    <w:p>
      <w:pPr>
        <w:pStyle w:val="37"/>
        <w:ind w:firstLine="1324" w:firstLineChars="471"/>
        <w:rPr>
          <w:rFonts w:hint="eastAsia" w:ascii="仿宋" w:hAnsi="仿宋" w:eastAsia="仿宋" w:cs="仿宋"/>
          <w:b/>
          <w:highlight w:val="none"/>
        </w:rPr>
      </w:pPr>
    </w:p>
    <w:p>
      <w:pPr>
        <w:pStyle w:val="37"/>
        <w:ind w:firstLine="3233" w:firstLineChars="671"/>
        <w:jc w:val="both"/>
        <w:rPr>
          <w:rFonts w:hint="eastAsia" w:ascii="仿宋" w:hAnsi="仿宋" w:eastAsia="仿宋" w:cs="仿宋"/>
          <w:b/>
          <w:sz w:val="48"/>
          <w:highlight w:val="none"/>
        </w:rPr>
      </w:pPr>
      <w:r>
        <w:rPr>
          <w:rFonts w:hint="eastAsia" w:ascii="仿宋" w:hAnsi="仿宋" w:eastAsia="仿宋" w:cs="仿宋"/>
          <w:b/>
          <w:sz w:val="48"/>
          <w:highlight w:val="none"/>
        </w:rPr>
        <w:t>技 术 标</w:t>
      </w:r>
    </w:p>
    <w:p>
      <w:pPr>
        <w:rPr>
          <w:rFonts w:hint="eastAsia" w:ascii="仿宋" w:hAnsi="仿宋" w:eastAsia="仿宋" w:cs="仿宋"/>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投标文件技术标内容包括但不限于以下内容：</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（1）确保工程质量的技术组织措施；</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（2）确保安全生产的技术组织措施；</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）确保文明施工的技术组织措施及环境保护措施</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）确保工期的技术组织措施；</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）施工方案；</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（6）施工机械配备计划和劳动力安排计划</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）施工进度表</w:t>
      </w:r>
      <w:r>
        <w:rPr>
          <w:rFonts w:hint="eastAsia" w:ascii="仿宋" w:hAnsi="仿宋" w:eastAsia="仿宋" w:cs="仿宋"/>
          <w:sz w:val="24"/>
          <w:szCs w:val="24"/>
          <w:highlight w:val="none"/>
          <w:lang w:eastAsia="zh-CN"/>
        </w:rPr>
        <w:t>或施工网络图</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）项目经理与主要技术人员组成；</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（9）施工现场总平面布置图</w:t>
      </w:r>
    </w:p>
    <w:p>
      <w:pPr>
        <w:pStyle w:val="14"/>
        <w:keepNext w:val="0"/>
        <w:keepLines w:val="0"/>
        <w:pageBreakBefore w:val="0"/>
        <w:kinsoku/>
        <w:wordWrap/>
        <w:overflowPunct/>
        <w:topLinePunct w:val="0"/>
        <w:autoSpaceDE/>
        <w:autoSpaceDN/>
        <w:bidi w:val="0"/>
        <w:adjustRightInd/>
        <w:snapToGrid/>
        <w:spacing w:line="640" w:lineRule="exact"/>
        <w:ind w:right="-2" w:rightChars="-1" w:firstLine="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注：除采用文字表述外应附下列图表，图表及格式要求附后。</w:t>
      </w:r>
    </w:p>
    <w:p>
      <w:pPr>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附表一  拟投入本工程的主要施工设备表</w:t>
      </w:r>
    </w:p>
    <w:p>
      <w:pPr>
        <w:pStyle w:val="35"/>
        <w:keepNext w:val="0"/>
        <w:keepLines w:val="0"/>
        <w:pageBreakBefore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 xml:space="preserve">      附表二  拟配备本工程试验和检测仪器设备表</w:t>
      </w:r>
    </w:p>
    <w:p>
      <w:pPr>
        <w:pStyle w:val="35"/>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附表三  劳动力计划表</w:t>
      </w:r>
    </w:p>
    <w:p>
      <w:pPr>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附表四  计划开、竣工日期和施工进度网络图</w:t>
      </w:r>
    </w:p>
    <w:p>
      <w:pPr>
        <w:keepNext w:val="0"/>
        <w:keepLines w:val="0"/>
        <w:pageBreakBefore w:val="0"/>
        <w:kinsoku/>
        <w:wordWrap/>
        <w:overflowPunct/>
        <w:topLinePunct w:val="0"/>
        <w:autoSpaceDE/>
        <w:autoSpaceDN/>
        <w:bidi w:val="0"/>
        <w:adjustRightInd/>
        <w:snapToGrid/>
        <w:spacing w:line="520" w:lineRule="exact"/>
        <w:ind w:firstLine="720" w:firstLineChars="300"/>
        <w:textAlignment w:val="auto"/>
        <w:outlineLvl w:val="9"/>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附表五  施工总平面图</w:t>
      </w:r>
    </w:p>
    <w:p>
      <w:pPr>
        <w:spacing w:line="520" w:lineRule="exact"/>
        <w:ind w:firstLine="720" w:firstLineChars="3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附表六  项目管理机构</w:t>
      </w:r>
    </w:p>
    <w:p>
      <w:pPr>
        <w:spacing w:line="520" w:lineRule="exact"/>
        <w:ind w:firstLine="720" w:firstLineChars="3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附表七  主要人员简历表</w:t>
      </w:r>
    </w:p>
    <w:p>
      <w:pPr>
        <w:pStyle w:val="37"/>
        <w:keepNext w:val="0"/>
        <w:keepLines w:val="0"/>
        <w:pageBreakBefore w:val="0"/>
        <w:kinsoku/>
        <w:wordWrap/>
        <w:overflowPunct/>
        <w:topLinePunct w:val="0"/>
        <w:autoSpaceDE/>
        <w:autoSpaceDN/>
        <w:bidi w:val="0"/>
        <w:adjustRightInd/>
        <w:snapToGrid/>
        <w:spacing w:line="520" w:lineRule="exact"/>
        <w:ind w:firstLineChars="71"/>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pPr>
        <w:keepNext/>
        <w:keepLines/>
        <w:spacing w:before="280" w:after="290" w:line="372" w:lineRule="auto"/>
        <w:jc w:val="left"/>
        <w:rPr>
          <w:rFonts w:hint="eastAsia" w:ascii="仿宋" w:hAnsi="仿宋" w:eastAsia="仿宋" w:cs="仿宋"/>
          <w:b/>
          <w:kern w:val="0"/>
          <w:szCs w:val="24"/>
          <w:highlight w:val="none"/>
        </w:rPr>
      </w:pPr>
      <w:r>
        <w:rPr>
          <w:rFonts w:hint="eastAsia" w:ascii="仿宋" w:hAnsi="仿宋" w:eastAsia="仿宋" w:cs="仿宋"/>
          <w:b/>
          <w:kern w:val="0"/>
          <w:szCs w:val="24"/>
          <w:highlight w:val="none"/>
          <w:lang w:val="zh-CN"/>
        </w:rPr>
        <w:t>附表一：拟投入本工程的主要施工设备表</w:t>
      </w:r>
    </w:p>
    <w:tbl>
      <w:tblPr>
        <w:tblStyle w:val="22"/>
        <w:tblW w:w="8925" w:type="dxa"/>
        <w:jc w:val="center"/>
        <w:tblLayout w:type="fixed"/>
        <w:tblCellMar>
          <w:top w:w="0" w:type="dxa"/>
          <w:left w:w="10" w:type="dxa"/>
          <w:bottom w:w="0" w:type="dxa"/>
          <w:right w:w="10" w:type="dxa"/>
        </w:tblCellMar>
      </w:tblPr>
      <w:tblGrid>
        <w:gridCol w:w="717"/>
        <w:gridCol w:w="1176"/>
        <w:gridCol w:w="791"/>
        <w:gridCol w:w="812"/>
        <w:gridCol w:w="812"/>
        <w:gridCol w:w="1072"/>
        <w:gridCol w:w="936"/>
        <w:gridCol w:w="835"/>
        <w:gridCol w:w="939"/>
        <w:gridCol w:w="835"/>
      </w:tblGrid>
      <w:tr>
        <w:tblPrEx>
          <w:tblCellMar>
            <w:top w:w="0" w:type="dxa"/>
            <w:left w:w="10" w:type="dxa"/>
            <w:bottom w:w="0" w:type="dxa"/>
            <w:right w:w="10" w:type="dxa"/>
          </w:tblCellMar>
        </w:tblPrEx>
        <w:trPr>
          <w:trHeight w:val="917" w:hRule="atLeast"/>
          <w:jc w:val="center"/>
        </w:trPr>
        <w:tc>
          <w:tcPr>
            <w:tcW w:w="717"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序号</w:t>
            </w:r>
          </w:p>
        </w:tc>
        <w:tc>
          <w:tcPr>
            <w:tcW w:w="117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设备名称</w:t>
            </w:r>
          </w:p>
        </w:tc>
        <w:tc>
          <w:tcPr>
            <w:tcW w:w="791"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型号</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规格</w:t>
            </w:r>
          </w:p>
        </w:tc>
        <w:tc>
          <w:tcPr>
            <w:tcW w:w="81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数量</w:t>
            </w:r>
          </w:p>
        </w:tc>
        <w:tc>
          <w:tcPr>
            <w:tcW w:w="81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国别</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产地</w:t>
            </w:r>
          </w:p>
        </w:tc>
        <w:tc>
          <w:tcPr>
            <w:tcW w:w="107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制造</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年份</w:t>
            </w:r>
          </w:p>
        </w:tc>
        <w:tc>
          <w:tcPr>
            <w:tcW w:w="93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额定功率</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 KW )</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生产</w:t>
            </w:r>
          </w:p>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能力</w:t>
            </w:r>
          </w:p>
        </w:tc>
        <w:tc>
          <w:tcPr>
            <w:tcW w:w="939" w:type="dxa"/>
            <w:tcBorders>
              <w:top w:val="single" w:color="auto" w:sz="6" w:space="0"/>
              <w:left w:val="single" w:color="auto" w:sz="6" w:space="0"/>
              <w:bottom w:val="single" w:color="auto" w:sz="6" w:space="0"/>
              <w:right w:val="single" w:color="auto" w:sz="6" w:space="0"/>
            </w:tcBorders>
            <w:vAlign w:val="center"/>
          </w:tcPr>
          <w:p>
            <w:pPr>
              <w:rPr>
                <w:rFonts w:hint="eastAsia" w:ascii="仿宋" w:hAnsi="仿宋" w:eastAsia="仿宋" w:cs="仿宋"/>
                <w:szCs w:val="24"/>
                <w:highlight w:val="none"/>
                <w:lang w:val="zh-CN"/>
              </w:rPr>
            </w:pPr>
            <w:r>
              <w:rPr>
                <w:rFonts w:hint="eastAsia" w:ascii="仿宋" w:hAnsi="仿宋" w:eastAsia="仿宋" w:cs="仿宋"/>
                <w:szCs w:val="24"/>
                <w:highlight w:val="none"/>
                <w:lang w:val="zh-CN"/>
              </w:rPr>
              <w:t>用于施</w:t>
            </w:r>
          </w:p>
          <w:p>
            <w:pPr>
              <w:rPr>
                <w:rFonts w:hint="eastAsia" w:ascii="仿宋" w:hAnsi="仿宋" w:eastAsia="仿宋" w:cs="仿宋"/>
                <w:szCs w:val="24"/>
                <w:highlight w:val="none"/>
                <w:lang w:val="zh-CN"/>
              </w:rPr>
            </w:pPr>
            <w:r>
              <w:rPr>
                <w:rFonts w:hint="eastAsia" w:ascii="仿宋" w:hAnsi="仿宋" w:eastAsia="仿宋" w:cs="仿宋"/>
                <w:szCs w:val="24"/>
                <w:highlight w:val="none"/>
                <w:lang w:val="zh-CN"/>
              </w:rPr>
              <w:t>工部位</w:t>
            </w:r>
          </w:p>
        </w:tc>
        <w:tc>
          <w:tcPr>
            <w:tcW w:w="83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备注</w:t>
            </w: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ind w:firstLine="420"/>
              <w:rPr>
                <w:rFonts w:hint="eastAsia" w:ascii="仿宋" w:hAnsi="仿宋" w:eastAsia="仿宋" w:cs="仿宋"/>
                <w:szCs w:val="24"/>
                <w:highlight w:val="none"/>
                <w:lang w:val="zh-CN"/>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lang w:val="zh-CN"/>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7"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726" w:hRule="atLeast"/>
          <w:jc w:val="center"/>
        </w:trPr>
        <w:tc>
          <w:tcPr>
            <w:tcW w:w="717"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17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91"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1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072"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6"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39"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8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bl>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before="280" w:after="290" w:line="372" w:lineRule="auto"/>
        <w:jc w:val="left"/>
        <w:rPr>
          <w:rFonts w:hint="eastAsia" w:ascii="仿宋" w:hAnsi="仿宋" w:eastAsia="仿宋" w:cs="仿宋"/>
          <w:b/>
          <w:kern w:val="0"/>
          <w:szCs w:val="24"/>
          <w:highlight w:val="none"/>
        </w:rPr>
      </w:pPr>
      <w:r>
        <w:rPr>
          <w:rFonts w:hint="eastAsia" w:ascii="仿宋" w:hAnsi="仿宋" w:eastAsia="仿宋" w:cs="仿宋"/>
          <w:b/>
          <w:kern w:val="0"/>
          <w:szCs w:val="24"/>
          <w:highlight w:val="none"/>
          <w:lang w:val="zh-CN"/>
        </w:rPr>
        <w:t>附表二：拟配备本工程的试验和检测仪器设备表</w:t>
      </w:r>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3"/>
        <w:gridCol w:w="1088"/>
        <w:gridCol w:w="1046"/>
        <w:gridCol w:w="703"/>
        <w:gridCol w:w="1188"/>
        <w:gridCol w:w="1188"/>
        <w:gridCol w:w="1017"/>
        <w:gridCol w:w="115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atLeast"/>
          <w:jc w:val="center"/>
        </w:trPr>
        <w:tc>
          <w:tcPr>
            <w:tcW w:w="703"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序号</w:t>
            </w:r>
          </w:p>
        </w:tc>
        <w:tc>
          <w:tcPr>
            <w:tcW w:w="1088"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仪器设备</w:t>
            </w:r>
          </w:p>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名  称</w:t>
            </w:r>
          </w:p>
        </w:tc>
        <w:tc>
          <w:tcPr>
            <w:tcW w:w="1046"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型号规格</w:t>
            </w:r>
          </w:p>
        </w:tc>
        <w:tc>
          <w:tcPr>
            <w:tcW w:w="703"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数量</w:t>
            </w:r>
          </w:p>
        </w:tc>
        <w:tc>
          <w:tcPr>
            <w:tcW w:w="1188"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国别产地</w:t>
            </w:r>
          </w:p>
        </w:tc>
        <w:tc>
          <w:tcPr>
            <w:tcW w:w="1188"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制造年份</w:t>
            </w:r>
          </w:p>
        </w:tc>
        <w:tc>
          <w:tcPr>
            <w:tcW w:w="1017"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已使用</w:t>
            </w:r>
          </w:p>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台时数</w:t>
            </w:r>
          </w:p>
        </w:tc>
        <w:tc>
          <w:tcPr>
            <w:tcW w:w="1155"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用途</w:t>
            </w:r>
          </w:p>
        </w:tc>
        <w:tc>
          <w:tcPr>
            <w:tcW w:w="840"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lang w:val="zh-CN"/>
              </w:rPr>
            </w:pPr>
          </w:p>
        </w:tc>
        <w:tc>
          <w:tcPr>
            <w:tcW w:w="1088" w:type="dxa"/>
            <w:vAlign w:val="center"/>
          </w:tcPr>
          <w:p>
            <w:pPr>
              <w:spacing w:line="360" w:lineRule="auto"/>
              <w:ind w:firstLine="420"/>
              <w:rPr>
                <w:rFonts w:hint="eastAsia" w:ascii="仿宋" w:hAnsi="仿宋" w:eastAsia="仿宋" w:cs="仿宋"/>
                <w:szCs w:val="24"/>
                <w:highlight w:val="none"/>
                <w:lang w:val="zh-CN"/>
              </w:rPr>
            </w:pPr>
          </w:p>
        </w:tc>
        <w:tc>
          <w:tcPr>
            <w:tcW w:w="1046" w:type="dxa"/>
            <w:vAlign w:val="center"/>
          </w:tcPr>
          <w:p>
            <w:pPr>
              <w:spacing w:line="360" w:lineRule="auto"/>
              <w:ind w:firstLine="420"/>
              <w:rPr>
                <w:rFonts w:hint="eastAsia" w:ascii="仿宋" w:hAnsi="仿宋" w:eastAsia="仿宋" w:cs="仿宋"/>
                <w:szCs w:val="24"/>
                <w:highlight w:val="none"/>
                <w:lang w:val="zh-CN"/>
              </w:rPr>
            </w:pPr>
          </w:p>
        </w:tc>
        <w:tc>
          <w:tcPr>
            <w:tcW w:w="703" w:type="dxa"/>
            <w:vAlign w:val="center"/>
          </w:tcPr>
          <w:p>
            <w:pPr>
              <w:spacing w:line="360" w:lineRule="auto"/>
              <w:ind w:firstLine="420"/>
              <w:rPr>
                <w:rFonts w:hint="eastAsia" w:ascii="仿宋" w:hAnsi="仿宋" w:eastAsia="仿宋" w:cs="仿宋"/>
                <w:szCs w:val="24"/>
                <w:highlight w:val="none"/>
                <w:lang w:val="zh-CN"/>
              </w:rPr>
            </w:pPr>
          </w:p>
        </w:tc>
        <w:tc>
          <w:tcPr>
            <w:tcW w:w="1188" w:type="dxa"/>
            <w:vAlign w:val="center"/>
          </w:tcPr>
          <w:p>
            <w:pPr>
              <w:spacing w:line="360" w:lineRule="auto"/>
              <w:ind w:firstLine="420"/>
              <w:rPr>
                <w:rFonts w:hint="eastAsia" w:ascii="仿宋" w:hAnsi="仿宋" w:eastAsia="仿宋" w:cs="仿宋"/>
                <w:szCs w:val="24"/>
                <w:highlight w:val="none"/>
                <w:lang w:val="zh-CN"/>
              </w:rPr>
            </w:pPr>
          </w:p>
        </w:tc>
        <w:tc>
          <w:tcPr>
            <w:tcW w:w="1188" w:type="dxa"/>
            <w:vAlign w:val="center"/>
          </w:tcPr>
          <w:p>
            <w:pPr>
              <w:spacing w:line="360" w:lineRule="auto"/>
              <w:ind w:firstLine="420"/>
              <w:rPr>
                <w:rFonts w:hint="eastAsia" w:ascii="仿宋" w:hAnsi="仿宋" w:eastAsia="仿宋" w:cs="仿宋"/>
                <w:szCs w:val="24"/>
                <w:highlight w:val="none"/>
                <w:lang w:val="zh-CN"/>
              </w:rPr>
            </w:pPr>
          </w:p>
        </w:tc>
        <w:tc>
          <w:tcPr>
            <w:tcW w:w="1017" w:type="dxa"/>
            <w:vAlign w:val="center"/>
          </w:tcPr>
          <w:p>
            <w:pPr>
              <w:spacing w:line="360" w:lineRule="auto"/>
              <w:ind w:firstLine="420"/>
              <w:rPr>
                <w:rFonts w:hint="eastAsia" w:ascii="仿宋" w:hAnsi="仿宋" w:eastAsia="仿宋" w:cs="仿宋"/>
                <w:szCs w:val="24"/>
                <w:highlight w:val="none"/>
                <w:lang w:val="zh-CN"/>
              </w:rPr>
            </w:pPr>
          </w:p>
        </w:tc>
        <w:tc>
          <w:tcPr>
            <w:tcW w:w="1155" w:type="dxa"/>
            <w:vAlign w:val="center"/>
          </w:tcPr>
          <w:p>
            <w:pPr>
              <w:spacing w:line="360" w:lineRule="auto"/>
              <w:ind w:firstLine="420"/>
              <w:rPr>
                <w:rFonts w:hint="eastAsia" w:ascii="仿宋" w:hAnsi="仿宋" w:eastAsia="仿宋" w:cs="仿宋"/>
                <w:szCs w:val="24"/>
                <w:highlight w:val="none"/>
                <w:lang w:val="zh-CN"/>
              </w:rPr>
            </w:pPr>
          </w:p>
        </w:tc>
        <w:tc>
          <w:tcPr>
            <w:tcW w:w="840" w:type="dxa"/>
            <w:vAlign w:val="center"/>
          </w:tcPr>
          <w:p>
            <w:pPr>
              <w:spacing w:line="360" w:lineRule="auto"/>
              <w:ind w:firstLine="420"/>
              <w:rPr>
                <w:rFonts w:hint="eastAsia" w:ascii="仿宋" w:hAnsi="仿宋" w:eastAsia="仿宋" w:cs="仿宋"/>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jc w:val="center"/>
        </w:trPr>
        <w:tc>
          <w:tcPr>
            <w:tcW w:w="703" w:type="dxa"/>
            <w:vAlign w:val="center"/>
          </w:tcPr>
          <w:p>
            <w:pPr>
              <w:spacing w:line="360" w:lineRule="auto"/>
              <w:ind w:firstLine="420"/>
              <w:rPr>
                <w:rFonts w:hint="eastAsia" w:ascii="仿宋" w:hAnsi="仿宋" w:eastAsia="仿宋" w:cs="仿宋"/>
                <w:szCs w:val="24"/>
                <w:highlight w:val="none"/>
              </w:rPr>
            </w:pPr>
          </w:p>
        </w:tc>
        <w:tc>
          <w:tcPr>
            <w:tcW w:w="1088" w:type="dxa"/>
            <w:vAlign w:val="center"/>
          </w:tcPr>
          <w:p>
            <w:pPr>
              <w:spacing w:line="360" w:lineRule="auto"/>
              <w:ind w:firstLine="420"/>
              <w:rPr>
                <w:rFonts w:hint="eastAsia" w:ascii="仿宋" w:hAnsi="仿宋" w:eastAsia="仿宋" w:cs="仿宋"/>
                <w:szCs w:val="24"/>
                <w:highlight w:val="none"/>
              </w:rPr>
            </w:pPr>
          </w:p>
        </w:tc>
        <w:tc>
          <w:tcPr>
            <w:tcW w:w="1046" w:type="dxa"/>
            <w:vAlign w:val="center"/>
          </w:tcPr>
          <w:p>
            <w:pPr>
              <w:spacing w:line="360" w:lineRule="auto"/>
              <w:ind w:firstLine="420"/>
              <w:rPr>
                <w:rFonts w:hint="eastAsia" w:ascii="仿宋" w:hAnsi="仿宋" w:eastAsia="仿宋" w:cs="仿宋"/>
                <w:szCs w:val="24"/>
                <w:highlight w:val="none"/>
              </w:rPr>
            </w:pPr>
          </w:p>
        </w:tc>
        <w:tc>
          <w:tcPr>
            <w:tcW w:w="703"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188" w:type="dxa"/>
            <w:vAlign w:val="center"/>
          </w:tcPr>
          <w:p>
            <w:pPr>
              <w:spacing w:line="360" w:lineRule="auto"/>
              <w:ind w:firstLine="420"/>
              <w:rPr>
                <w:rFonts w:hint="eastAsia" w:ascii="仿宋" w:hAnsi="仿宋" w:eastAsia="仿宋" w:cs="仿宋"/>
                <w:szCs w:val="24"/>
                <w:highlight w:val="none"/>
              </w:rPr>
            </w:pPr>
          </w:p>
        </w:tc>
        <w:tc>
          <w:tcPr>
            <w:tcW w:w="1017" w:type="dxa"/>
            <w:vAlign w:val="center"/>
          </w:tcPr>
          <w:p>
            <w:pPr>
              <w:spacing w:line="360" w:lineRule="auto"/>
              <w:ind w:firstLine="420"/>
              <w:rPr>
                <w:rFonts w:hint="eastAsia" w:ascii="仿宋" w:hAnsi="仿宋" w:eastAsia="仿宋" w:cs="仿宋"/>
                <w:szCs w:val="24"/>
                <w:highlight w:val="none"/>
              </w:rPr>
            </w:pPr>
          </w:p>
        </w:tc>
        <w:tc>
          <w:tcPr>
            <w:tcW w:w="1155" w:type="dxa"/>
            <w:vAlign w:val="center"/>
          </w:tcPr>
          <w:p>
            <w:pPr>
              <w:spacing w:line="360" w:lineRule="auto"/>
              <w:ind w:firstLine="420"/>
              <w:rPr>
                <w:rFonts w:hint="eastAsia" w:ascii="仿宋" w:hAnsi="仿宋" w:eastAsia="仿宋" w:cs="仿宋"/>
                <w:szCs w:val="24"/>
                <w:highlight w:val="none"/>
              </w:rPr>
            </w:pPr>
          </w:p>
        </w:tc>
        <w:tc>
          <w:tcPr>
            <w:tcW w:w="840" w:type="dxa"/>
            <w:vAlign w:val="center"/>
          </w:tcPr>
          <w:p>
            <w:pPr>
              <w:spacing w:line="360" w:lineRule="auto"/>
              <w:ind w:firstLine="420"/>
              <w:rPr>
                <w:rFonts w:hint="eastAsia" w:ascii="仿宋" w:hAnsi="仿宋" w:eastAsia="仿宋" w:cs="仿宋"/>
                <w:szCs w:val="24"/>
                <w:highlight w:val="none"/>
              </w:rPr>
            </w:pPr>
          </w:p>
        </w:tc>
      </w:tr>
    </w:tbl>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line="372" w:lineRule="auto"/>
        <w:jc w:val="left"/>
        <w:rPr>
          <w:rFonts w:hint="eastAsia" w:ascii="仿宋" w:hAnsi="仿宋" w:eastAsia="仿宋" w:cs="仿宋"/>
          <w:b/>
          <w:kern w:val="0"/>
          <w:szCs w:val="24"/>
          <w:highlight w:val="none"/>
        </w:rPr>
      </w:pPr>
      <w:r>
        <w:rPr>
          <w:rFonts w:hint="eastAsia" w:ascii="仿宋" w:hAnsi="仿宋" w:eastAsia="仿宋" w:cs="仿宋"/>
          <w:b/>
          <w:kern w:val="0"/>
          <w:szCs w:val="24"/>
          <w:highlight w:val="none"/>
          <w:lang w:val="zh-CN"/>
        </w:rPr>
        <w:t>附表三：劳动力计划表</w:t>
      </w:r>
    </w:p>
    <w:p>
      <w:pPr>
        <w:spacing w:line="360" w:lineRule="auto"/>
        <w:ind w:firstLine="7560"/>
        <w:rPr>
          <w:rFonts w:hint="eastAsia" w:ascii="仿宋" w:hAnsi="仿宋" w:eastAsia="仿宋" w:cs="仿宋"/>
          <w:szCs w:val="24"/>
          <w:highlight w:val="none"/>
          <w:lang w:val="zh-CN"/>
        </w:rPr>
      </w:pPr>
      <w:r>
        <w:rPr>
          <w:rFonts w:hint="eastAsia" w:ascii="仿宋" w:hAnsi="仿宋" w:eastAsia="仿宋" w:cs="仿宋"/>
          <w:szCs w:val="24"/>
          <w:highlight w:val="none"/>
          <w:lang w:val="zh-CN"/>
        </w:rPr>
        <w:t>单位：人</w:t>
      </w:r>
    </w:p>
    <w:tbl>
      <w:tblPr>
        <w:tblStyle w:val="22"/>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6"/>
        <w:gridCol w:w="1257"/>
        <w:gridCol w:w="1257"/>
        <w:gridCol w:w="1258"/>
        <w:gridCol w:w="1257"/>
        <w:gridCol w:w="1258"/>
        <w:gridCol w:w="1257"/>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7" w:hRule="atLeast"/>
        </w:trPr>
        <w:tc>
          <w:tcPr>
            <w:tcW w:w="846" w:type="dxa"/>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工种</w:t>
            </w:r>
          </w:p>
        </w:tc>
        <w:tc>
          <w:tcPr>
            <w:tcW w:w="8802" w:type="dxa"/>
            <w:gridSpan w:val="7"/>
            <w:vAlign w:val="center"/>
          </w:tcPr>
          <w:p>
            <w:pPr>
              <w:spacing w:line="360" w:lineRule="auto"/>
              <w:ind w:firstLine="480"/>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lang w:val="zh-CN"/>
              </w:rPr>
            </w:pPr>
          </w:p>
        </w:tc>
        <w:tc>
          <w:tcPr>
            <w:tcW w:w="1257" w:type="dxa"/>
            <w:vAlign w:val="center"/>
          </w:tcPr>
          <w:p>
            <w:pPr>
              <w:spacing w:line="360" w:lineRule="auto"/>
              <w:ind w:firstLine="420"/>
              <w:rPr>
                <w:rFonts w:hint="eastAsia" w:ascii="仿宋" w:hAnsi="仿宋" w:eastAsia="仿宋" w:cs="仿宋"/>
                <w:szCs w:val="24"/>
                <w:highlight w:val="none"/>
                <w:lang w:val="zh-CN"/>
              </w:rPr>
            </w:pPr>
          </w:p>
        </w:tc>
        <w:tc>
          <w:tcPr>
            <w:tcW w:w="1257" w:type="dxa"/>
            <w:vAlign w:val="center"/>
          </w:tcPr>
          <w:p>
            <w:pPr>
              <w:spacing w:line="360" w:lineRule="auto"/>
              <w:ind w:firstLine="420"/>
              <w:rPr>
                <w:rFonts w:hint="eastAsia" w:ascii="仿宋" w:hAnsi="仿宋" w:eastAsia="仿宋" w:cs="仿宋"/>
                <w:szCs w:val="24"/>
                <w:highlight w:val="none"/>
                <w:lang w:val="zh-CN"/>
              </w:rPr>
            </w:pPr>
          </w:p>
        </w:tc>
        <w:tc>
          <w:tcPr>
            <w:tcW w:w="1258" w:type="dxa"/>
            <w:vAlign w:val="center"/>
          </w:tcPr>
          <w:p>
            <w:pPr>
              <w:spacing w:line="360" w:lineRule="auto"/>
              <w:ind w:firstLine="420"/>
              <w:rPr>
                <w:rFonts w:hint="eastAsia" w:ascii="仿宋" w:hAnsi="仿宋" w:eastAsia="仿宋" w:cs="仿宋"/>
                <w:szCs w:val="24"/>
                <w:highlight w:val="none"/>
                <w:lang w:val="zh-CN"/>
              </w:rPr>
            </w:pPr>
          </w:p>
        </w:tc>
        <w:tc>
          <w:tcPr>
            <w:tcW w:w="1257" w:type="dxa"/>
            <w:vAlign w:val="center"/>
          </w:tcPr>
          <w:p>
            <w:pPr>
              <w:spacing w:line="360" w:lineRule="auto"/>
              <w:ind w:firstLine="420"/>
              <w:rPr>
                <w:rFonts w:hint="eastAsia" w:ascii="仿宋" w:hAnsi="仿宋" w:eastAsia="仿宋" w:cs="仿宋"/>
                <w:szCs w:val="24"/>
                <w:highlight w:val="none"/>
                <w:lang w:val="zh-CN"/>
              </w:rPr>
            </w:pPr>
          </w:p>
        </w:tc>
        <w:tc>
          <w:tcPr>
            <w:tcW w:w="1258" w:type="dxa"/>
            <w:vAlign w:val="center"/>
          </w:tcPr>
          <w:p>
            <w:pPr>
              <w:spacing w:line="360" w:lineRule="auto"/>
              <w:ind w:firstLine="420"/>
              <w:rPr>
                <w:rFonts w:hint="eastAsia" w:ascii="仿宋" w:hAnsi="仿宋" w:eastAsia="仿宋" w:cs="仿宋"/>
                <w:szCs w:val="24"/>
                <w:highlight w:val="none"/>
                <w:lang w:val="zh-CN"/>
              </w:rPr>
            </w:pPr>
          </w:p>
        </w:tc>
        <w:tc>
          <w:tcPr>
            <w:tcW w:w="1257" w:type="dxa"/>
            <w:vAlign w:val="center"/>
          </w:tcPr>
          <w:p>
            <w:pPr>
              <w:spacing w:line="360" w:lineRule="auto"/>
              <w:ind w:firstLine="420"/>
              <w:rPr>
                <w:rFonts w:hint="eastAsia" w:ascii="仿宋" w:hAnsi="仿宋" w:eastAsia="仿宋" w:cs="仿宋"/>
                <w:szCs w:val="24"/>
                <w:highlight w:val="none"/>
                <w:lang w:val="zh-CN"/>
              </w:rPr>
            </w:pPr>
          </w:p>
        </w:tc>
        <w:tc>
          <w:tcPr>
            <w:tcW w:w="1258" w:type="dxa"/>
            <w:vAlign w:val="center"/>
          </w:tcPr>
          <w:p>
            <w:pPr>
              <w:spacing w:line="360" w:lineRule="auto"/>
              <w:ind w:firstLine="420"/>
              <w:rPr>
                <w:rFonts w:hint="eastAsia" w:ascii="仿宋" w:hAnsi="仿宋" w:eastAsia="仿宋" w:cs="仿宋"/>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6"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c>
          <w:tcPr>
            <w:tcW w:w="1257" w:type="dxa"/>
            <w:vAlign w:val="center"/>
          </w:tcPr>
          <w:p>
            <w:pPr>
              <w:spacing w:line="360" w:lineRule="auto"/>
              <w:ind w:firstLine="420"/>
              <w:rPr>
                <w:rFonts w:hint="eastAsia" w:ascii="仿宋" w:hAnsi="仿宋" w:eastAsia="仿宋" w:cs="仿宋"/>
                <w:szCs w:val="24"/>
                <w:highlight w:val="none"/>
              </w:rPr>
            </w:pPr>
          </w:p>
        </w:tc>
        <w:tc>
          <w:tcPr>
            <w:tcW w:w="1258" w:type="dxa"/>
            <w:vAlign w:val="center"/>
          </w:tcPr>
          <w:p>
            <w:pPr>
              <w:spacing w:line="360" w:lineRule="auto"/>
              <w:ind w:firstLine="420"/>
              <w:rPr>
                <w:rFonts w:hint="eastAsia" w:ascii="仿宋" w:hAnsi="仿宋" w:eastAsia="仿宋" w:cs="仿宋"/>
                <w:szCs w:val="24"/>
                <w:highlight w:val="none"/>
              </w:rPr>
            </w:pPr>
          </w:p>
        </w:tc>
      </w:tr>
    </w:tbl>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before="280" w:after="290" w:line="372" w:lineRule="auto"/>
        <w:jc w:val="left"/>
        <w:rPr>
          <w:rFonts w:hint="eastAsia" w:ascii="仿宋" w:hAnsi="仿宋" w:eastAsia="仿宋" w:cs="仿宋"/>
          <w:b/>
          <w:kern w:val="0"/>
          <w:szCs w:val="24"/>
          <w:highlight w:val="none"/>
        </w:rPr>
      </w:pPr>
      <w:r>
        <w:rPr>
          <w:rFonts w:hint="eastAsia" w:ascii="仿宋" w:hAnsi="仿宋" w:eastAsia="仿宋" w:cs="仿宋"/>
          <w:b/>
          <w:kern w:val="0"/>
          <w:szCs w:val="24"/>
          <w:highlight w:val="none"/>
          <w:lang w:val="zh-CN"/>
        </w:rPr>
        <w:t>附表四：计划开、竣工日期和施工进度网络图</w:t>
      </w:r>
    </w:p>
    <w:p>
      <w:pPr>
        <w:spacing w:line="560" w:lineRule="exact"/>
        <w:ind w:firstLine="480"/>
        <w:rPr>
          <w:rFonts w:hint="eastAsia" w:ascii="仿宋" w:hAnsi="仿宋" w:eastAsia="仿宋" w:cs="仿宋"/>
          <w:szCs w:val="24"/>
          <w:highlight w:val="none"/>
          <w:lang w:val="zh-CN"/>
        </w:rPr>
      </w:pPr>
      <w:r>
        <w:rPr>
          <w:rFonts w:hint="eastAsia" w:ascii="仿宋" w:hAnsi="仿宋" w:eastAsia="仿宋" w:cs="仿宋"/>
          <w:szCs w:val="24"/>
          <w:highlight w:val="none"/>
          <w:lang w:val="zh-CN"/>
        </w:rPr>
        <w:t>1．投标人应递交施工进度网络图或施工进度表，说明按招标文件要求的计划工期进行施工的各个关键日期。</w:t>
      </w:r>
    </w:p>
    <w:p>
      <w:pPr>
        <w:spacing w:line="560" w:lineRule="exact"/>
        <w:ind w:firstLine="480"/>
        <w:rPr>
          <w:rFonts w:hint="eastAsia" w:ascii="仿宋" w:hAnsi="仿宋" w:eastAsia="仿宋" w:cs="仿宋"/>
          <w:szCs w:val="24"/>
          <w:highlight w:val="none"/>
          <w:lang w:val="zh-CN"/>
        </w:rPr>
      </w:pPr>
      <w:r>
        <w:rPr>
          <w:rFonts w:hint="eastAsia" w:ascii="仿宋" w:hAnsi="仿宋" w:eastAsia="仿宋" w:cs="仿宋"/>
          <w:szCs w:val="24"/>
          <w:highlight w:val="none"/>
          <w:lang w:val="zh-CN"/>
        </w:rPr>
        <w:t>2．施工进度表可采用网络图（或横道图）表示。</w:t>
      </w:r>
    </w:p>
    <w:p>
      <w:pPr>
        <w:keepNext/>
        <w:keepLines/>
        <w:spacing w:before="280" w:after="290" w:line="372" w:lineRule="auto"/>
        <w:jc w:val="left"/>
        <w:rPr>
          <w:rFonts w:hint="eastAsia" w:ascii="仿宋" w:hAnsi="仿宋" w:eastAsia="仿宋" w:cs="仿宋"/>
          <w:b/>
          <w:kern w:val="0"/>
          <w:szCs w:val="24"/>
          <w:highlight w:val="none"/>
          <w:lang w:val="zh-CN"/>
        </w:rPr>
      </w:pPr>
    </w:p>
    <w:p>
      <w:pPr>
        <w:keepNext/>
        <w:keepLines/>
        <w:spacing w:before="280" w:after="290" w:line="372" w:lineRule="auto"/>
        <w:jc w:val="left"/>
        <w:rPr>
          <w:rFonts w:hint="eastAsia" w:ascii="仿宋" w:hAnsi="仿宋" w:eastAsia="仿宋" w:cs="仿宋"/>
          <w:b/>
          <w:kern w:val="0"/>
          <w:szCs w:val="24"/>
          <w:highlight w:val="none"/>
          <w:lang w:val="zh-CN"/>
        </w:rPr>
      </w:pPr>
    </w:p>
    <w:p>
      <w:pPr>
        <w:keepNext/>
        <w:keepLines/>
        <w:spacing w:before="280" w:after="290" w:line="372" w:lineRule="auto"/>
        <w:jc w:val="left"/>
        <w:rPr>
          <w:rFonts w:hint="eastAsia" w:ascii="仿宋" w:hAnsi="仿宋" w:eastAsia="仿宋" w:cs="仿宋"/>
          <w:b/>
          <w:kern w:val="0"/>
          <w:szCs w:val="24"/>
          <w:highlight w:val="none"/>
          <w:lang w:val="zh-CN"/>
        </w:rPr>
      </w:pPr>
      <w:r>
        <w:rPr>
          <w:rFonts w:hint="eastAsia" w:ascii="仿宋" w:hAnsi="仿宋" w:eastAsia="仿宋" w:cs="仿宋"/>
          <w:b/>
          <w:kern w:val="0"/>
          <w:szCs w:val="24"/>
          <w:highlight w:val="none"/>
          <w:lang w:val="zh-CN"/>
        </w:rPr>
        <w:t>附表五：施工总平面图</w:t>
      </w:r>
    </w:p>
    <w:p>
      <w:pPr>
        <w:keepNext/>
        <w:keepLines/>
        <w:spacing w:line="372" w:lineRule="auto"/>
        <w:ind w:firstLine="480" w:firstLineChars="200"/>
        <w:jc w:val="left"/>
        <w:rPr>
          <w:rFonts w:hint="eastAsia" w:ascii="仿宋" w:hAnsi="仿宋" w:eastAsia="仿宋" w:cs="仿宋"/>
          <w:b/>
          <w:kern w:val="0"/>
          <w:sz w:val="28"/>
          <w:highlight w:val="none"/>
          <w:lang w:val="zh-CN"/>
        </w:rPr>
      </w:pPr>
      <w:bookmarkStart w:id="394" w:name="_Toc459049748"/>
      <w:r>
        <w:rPr>
          <w:rFonts w:hint="eastAsia" w:ascii="仿宋" w:hAnsi="仿宋" w:eastAsia="仿宋" w:cs="仿宋"/>
          <w:szCs w:val="24"/>
          <w:highlight w:val="none"/>
          <w:lang w:val="zh-CN"/>
        </w:rPr>
        <w:t>投标人应递交一份施工总平面图，绘出现场临时设施布置图表并附文字说明，说明临时设施、加工车间、现场办公、设备及仓储、供电、供水、卫生、生活、道路、消防等设施的情况和布置。</w:t>
      </w:r>
      <w:bookmarkEnd w:id="394"/>
    </w:p>
    <w:p>
      <w:pPr>
        <w:pStyle w:val="35"/>
        <w:rPr>
          <w:rFonts w:hint="eastAsia" w:ascii="仿宋" w:hAnsi="仿宋" w:eastAsia="仿宋" w:cs="仿宋"/>
          <w:b/>
          <w:kern w:val="0"/>
          <w:sz w:val="28"/>
          <w:highlight w:val="none"/>
          <w:lang w:val="zh-CN"/>
        </w:rPr>
      </w:pPr>
    </w:p>
    <w:p>
      <w:pPr>
        <w:pStyle w:val="35"/>
        <w:rPr>
          <w:rFonts w:hint="eastAsia" w:ascii="仿宋" w:hAnsi="仿宋" w:eastAsia="仿宋" w:cs="仿宋"/>
          <w:b/>
          <w:kern w:val="0"/>
          <w:sz w:val="28"/>
          <w:highlight w:val="none"/>
          <w:lang w:val="zh-CN"/>
        </w:rPr>
      </w:pPr>
    </w:p>
    <w:p>
      <w:pPr>
        <w:pStyle w:val="35"/>
        <w:rPr>
          <w:rFonts w:hint="eastAsia" w:ascii="仿宋" w:hAnsi="仿宋" w:eastAsia="仿宋" w:cs="仿宋"/>
          <w:b/>
          <w:kern w:val="0"/>
          <w:sz w:val="28"/>
          <w:highlight w:val="none"/>
          <w:lang w:val="zh-CN"/>
        </w:rPr>
      </w:pPr>
    </w:p>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before="280" w:after="290" w:line="372" w:lineRule="auto"/>
        <w:jc w:val="left"/>
        <w:rPr>
          <w:rFonts w:hint="eastAsia" w:ascii="仿宋" w:hAnsi="仿宋" w:eastAsia="仿宋" w:cs="仿宋"/>
          <w:b/>
          <w:kern w:val="0"/>
          <w:szCs w:val="24"/>
          <w:highlight w:val="none"/>
          <w:lang w:val="zh-CN"/>
        </w:rPr>
      </w:pPr>
      <w:r>
        <w:rPr>
          <w:rFonts w:hint="eastAsia" w:ascii="仿宋" w:hAnsi="仿宋" w:eastAsia="仿宋" w:cs="仿宋"/>
          <w:b/>
          <w:kern w:val="0"/>
          <w:szCs w:val="24"/>
          <w:highlight w:val="none"/>
          <w:lang w:val="zh-CN"/>
        </w:rPr>
        <w:t>附表六：项目管理机构</w:t>
      </w:r>
    </w:p>
    <w:p>
      <w:pPr>
        <w:keepNext/>
        <w:keepLines/>
        <w:spacing w:before="280" w:after="290" w:line="372" w:lineRule="auto"/>
        <w:jc w:val="center"/>
        <w:rPr>
          <w:rFonts w:hint="eastAsia" w:ascii="仿宋" w:hAnsi="仿宋" w:eastAsia="仿宋" w:cs="仿宋"/>
          <w:b/>
          <w:kern w:val="0"/>
          <w:szCs w:val="24"/>
          <w:highlight w:val="none"/>
          <w:lang w:val="zh-CN"/>
        </w:rPr>
      </w:pPr>
      <w:r>
        <w:rPr>
          <w:rFonts w:hint="eastAsia" w:ascii="仿宋" w:hAnsi="仿宋" w:eastAsia="仿宋" w:cs="仿宋"/>
          <w:b/>
          <w:kern w:val="0"/>
          <w:szCs w:val="24"/>
          <w:highlight w:val="none"/>
          <w:lang w:val="zh-CN"/>
        </w:rPr>
        <w:t>项目管理机构组成表</w:t>
      </w:r>
    </w:p>
    <w:tbl>
      <w:tblPr>
        <w:tblStyle w:val="22"/>
        <w:tblW w:w="9030" w:type="dxa"/>
        <w:tblInd w:w="0" w:type="dxa"/>
        <w:tblLayout w:type="fixed"/>
        <w:tblCellMar>
          <w:top w:w="0" w:type="dxa"/>
          <w:left w:w="10" w:type="dxa"/>
          <w:bottom w:w="0" w:type="dxa"/>
          <w:right w:w="10" w:type="dxa"/>
        </w:tblCellMar>
      </w:tblPr>
      <w:tblGrid>
        <w:gridCol w:w="945"/>
        <w:gridCol w:w="945"/>
        <w:gridCol w:w="735"/>
        <w:gridCol w:w="1260"/>
        <w:gridCol w:w="735"/>
        <w:gridCol w:w="945"/>
        <w:gridCol w:w="1260"/>
        <w:gridCol w:w="1260"/>
        <w:gridCol w:w="945"/>
      </w:tblGrid>
      <w:tr>
        <w:tblPrEx>
          <w:tblCellMar>
            <w:top w:w="0" w:type="dxa"/>
            <w:left w:w="10" w:type="dxa"/>
            <w:bottom w:w="0" w:type="dxa"/>
            <w:right w:w="10" w:type="dxa"/>
          </w:tblCellMar>
        </w:tblPrEx>
        <w:trPr>
          <w:trHeight w:val="613" w:hRule="atLeast"/>
        </w:trPr>
        <w:tc>
          <w:tcPr>
            <w:tcW w:w="94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职务</w:t>
            </w:r>
          </w:p>
        </w:tc>
        <w:tc>
          <w:tcPr>
            <w:tcW w:w="94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姓名</w:t>
            </w:r>
          </w:p>
        </w:tc>
        <w:tc>
          <w:tcPr>
            <w:tcW w:w="73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职称</w:t>
            </w:r>
          </w:p>
        </w:tc>
        <w:tc>
          <w:tcPr>
            <w:tcW w:w="5460" w:type="dxa"/>
            <w:gridSpan w:val="5"/>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执业或职业资格证明</w:t>
            </w:r>
          </w:p>
        </w:tc>
        <w:tc>
          <w:tcPr>
            <w:tcW w:w="945" w:type="dxa"/>
            <w:vMerge w:val="restar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lang w:val="zh-CN"/>
              </w:rPr>
            </w:pPr>
            <w:r>
              <w:rPr>
                <w:rFonts w:hint="eastAsia" w:ascii="仿宋" w:hAnsi="仿宋" w:eastAsia="仿宋" w:cs="仿宋"/>
                <w:szCs w:val="24"/>
                <w:highlight w:val="none"/>
                <w:lang w:val="zh-CN"/>
              </w:rPr>
              <w:t>备注</w:t>
            </w:r>
          </w:p>
        </w:tc>
      </w:tr>
      <w:tr>
        <w:tblPrEx>
          <w:tblCellMar>
            <w:top w:w="0" w:type="dxa"/>
            <w:left w:w="10" w:type="dxa"/>
            <w:bottom w:w="0" w:type="dxa"/>
            <w:right w:w="10" w:type="dxa"/>
          </w:tblCellMar>
        </w:tblPrEx>
        <w:trPr>
          <w:trHeight w:val="614" w:hRule="atLeast"/>
        </w:trPr>
        <w:tc>
          <w:tcPr>
            <w:tcW w:w="945" w:type="dxa"/>
            <w:vMerge w:val="continue"/>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vMerge w:val="continue"/>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vMerge w:val="continue"/>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证书名称</w:t>
            </w:r>
          </w:p>
        </w:tc>
        <w:tc>
          <w:tcPr>
            <w:tcW w:w="73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级别</w:t>
            </w:r>
          </w:p>
        </w:tc>
        <w:tc>
          <w:tcPr>
            <w:tcW w:w="94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证号</w:t>
            </w:r>
          </w:p>
        </w:tc>
        <w:tc>
          <w:tcPr>
            <w:tcW w:w="12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专业</w:t>
            </w:r>
          </w:p>
        </w:tc>
        <w:tc>
          <w:tcPr>
            <w:tcW w:w="126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养老保险</w:t>
            </w:r>
          </w:p>
        </w:tc>
        <w:tc>
          <w:tcPr>
            <w:tcW w:w="945" w:type="dxa"/>
            <w:vMerge w:val="continue"/>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ind w:firstLine="480"/>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8"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89" w:hRule="atLeast"/>
        </w:trPr>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73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94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bl>
    <w:p>
      <w:pPr>
        <w:keepNext/>
        <w:keepLines/>
        <w:spacing w:line="372" w:lineRule="auto"/>
        <w:jc w:val="left"/>
        <w:rPr>
          <w:rFonts w:hint="eastAsia" w:ascii="仿宋" w:hAnsi="仿宋" w:eastAsia="仿宋" w:cs="仿宋"/>
          <w:b/>
          <w:kern w:val="0"/>
          <w:sz w:val="28"/>
          <w:highlight w:val="none"/>
          <w:lang w:val="zh-CN"/>
        </w:rPr>
      </w:pPr>
      <w:r>
        <w:rPr>
          <w:rFonts w:hint="eastAsia" w:ascii="仿宋" w:hAnsi="仿宋" w:eastAsia="仿宋" w:cs="仿宋"/>
          <w:b/>
          <w:kern w:val="0"/>
          <w:sz w:val="28"/>
          <w:highlight w:val="none"/>
          <w:lang w:val="zh-CN"/>
        </w:rPr>
        <w:br w:type="page"/>
      </w:r>
    </w:p>
    <w:p>
      <w:pPr>
        <w:keepNext/>
        <w:keepLines/>
        <w:spacing w:before="280" w:after="290" w:line="372" w:lineRule="auto"/>
        <w:jc w:val="left"/>
        <w:rPr>
          <w:rFonts w:hint="eastAsia" w:ascii="仿宋" w:hAnsi="仿宋" w:eastAsia="仿宋" w:cs="仿宋"/>
          <w:b/>
          <w:kern w:val="0"/>
          <w:szCs w:val="24"/>
          <w:highlight w:val="none"/>
          <w:lang w:val="zh-CN"/>
        </w:rPr>
      </w:pPr>
      <w:r>
        <w:rPr>
          <w:rFonts w:hint="eastAsia" w:ascii="仿宋" w:hAnsi="仿宋" w:eastAsia="仿宋" w:cs="仿宋"/>
          <w:b/>
          <w:kern w:val="0"/>
          <w:szCs w:val="24"/>
          <w:highlight w:val="none"/>
          <w:lang w:val="zh-CN"/>
        </w:rPr>
        <w:t>附表七：主要人员简历表</w:t>
      </w:r>
    </w:p>
    <w:p>
      <w:pPr>
        <w:spacing w:line="360" w:lineRule="auto"/>
        <w:ind w:right="-2" w:firstLine="480"/>
        <w:rPr>
          <w:rFonts w:hint="eastAsia" w:ascii="仿宋" w:hAnsi="仿宋" w:eastAsia="仿宋" w:cs="仿宋"/>
          <w:szCs w:val="24"/>
          <w:highlight w:val="none"/>
          <w:lang w:val="zh-CN"/>
        </w:rPr>
      </w:pPr>
      <w:r>
        <w:rPr>
          <w:rFonts w:hint="eastAsia" w:ascii="仿宋" w:hAnsi="仿宋" w:eastAsia="仿宋" w:cs="仿宋"/>
          <w:szCs w:val="24"/>
          <w:highlight w:val="none"/>
          <w:lang w:val="zh-CN"/>
        </w:rPr>
        <w:t>“主要人员简历表”中的项目经理应附建造师执业注册证书、安全生产考核合格证书、身份证、职称证、学历证，管理过的项目业绩须附合同协议书或工程接收证书（工程竣工验收证书）复印件或扫描件；其他主要人员应附职称证（执业证或上岗证书）复印件或扫描件。</w:t>
      </w:r>
    </w:p>
    <w:p>
      <w:pPr>
        <w:spacing w:line="360" w:lineRule="auto"/>
        <w:ind w:right="-2" w:firstLine="480"/>
        <w:rPr>
          <w:rFonts w:hint="eastAsia" w:ascii="仿宋" w:hAnsi="仿宋" w:eastAsia="仿宋" w:cs="仿宋"/>
          <w:szCs w:val="24"/>
          <w:highlight w:val="none"/>
          <w:lang w:val="zh-CN"/>
        </w:rPr>
      </w:pPr>
    </w:p>
    <w:tbl>
      <w:tblPr>
        <w:tblStyle w:val="22"/>
        <w:tblW w:w="8820" w:type="dxa"/>
        <w:tblInd w:w="115" w:type="dxa"/>
        <w:tblLayout w:type="fixed"/>
        <w:tblCellMar>
          <w:top w:w="0" w:type="dxa"/>
          <w:left w:w="10" w:type="dxa"/>
          <w:bottom w:w="0" w:type="dxa"/>
          <w:right w:w="10" w:type="dxa"/>
        </w:tblCellMar>
      </w:tblPr>
      <w:tblGrid>
        <w:gridCol w:w="1155"/>
        <w:gridCol w:w="355"/>
        <w:gridCol w:w="1625"/>
        <w:gridCol w:w="1080"/>
        <w:gridCol w:w="720"/>
        <w:gridCol w:w="720"/>
        <w:gridCol w:w="855"/>
        <w:gridCol w:w="1125"/>
        <w:gridCol w:w="1185"/>
      </w:tblGrid>
      <w:tr>
        <w:tblPrEx>
          <w:tblCellMar>
            <w:top w:w="0" w:type="dxa"/>
            <w:left w:w="10" w:type="dxa"/>
            <w:bottom w:w="0" w:type="dxa"/>
            <w:right w:w="10" w:type="dxa"/>
          </w:tblCellMar>
        </w:tblPrEx>
        <w:trPr>
          <w:trHeight w:val="463" w:hRule="atLeast"/>
        </w:trPr>
        <w:tc>
          <w:tcPr>
            <w:tcW w:w="151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姓名</w:t>
            </w: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年龄</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学</w:t>
            </w: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历</w:t>
            </w:r>
          </w:p>
        </w:tc>
        <w:tc>
          <w:tcPr>
            <w:tcW w:w="11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51" w:hRule="atLeast"/>
        </w:trPr>
        <w:tc>
          <w:tcPr>
            <w:tcW w:w="151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职称</w:t>
            </w: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职务</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c>
          <w:tcPr>
            <w:tcW w:w="198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拟在本合同任职</w:t>
            </w:r>
          </w:p>
        </w:tc>
        <w:tc>
          <w:tcPr>
            <w:tcW w:w="118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37" w:hRule="atLeast"/>
        </w:trPr>
        <w:tc>
          <w:tcPr>
            <w:tcW w:w="151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毕业学校</w:t>
            </w:r>
          </w:p>
        </w:tc>
        <w:tc>
          <w:tcPr>
            <w:tcW w:w="7310" w:type="dxa"/>
            <w:gridSpan w:val="7"/>
            <w:tcBorders>
              <w:top w:val="single" w:color="auto" w:sz="6" w:space="0"/>
              <w:left w:val="single" w:color="auto" w:sz="6" w:space="0"/>
              <w:bottom w:val="single" w:color="auto" w:sz="6" w:space="0"/>
              <w:right w:val="single" w:color="auto" w:sz="6" w:space="0"/>
            </w:tcBorders>
            <w:vAlign w:val="center"/>
          </w:tcPr>
          <w:p>
            <w:pPr>
              <w:spacing w:line="360" w:lineRule="auto"/>
              <w:ind w:firstLine="600"/>
              <w:jc w:val="center"/>
              <w:rPr>
                <w:rFonts w:hint="eastAsia" w:ascii="仿宋" w:hAnsi="仿宋" w:eastAsia="仿宋" w:cs="仿宋"/>
                <w:szCs w:val="24"/>
                <w:highlight w:val="none"/>
              </w:rPr>
            </w:pPr>
            <w:r>
              <w:rPr>
                <w:rFonts w:hint="eastAsia" w:ascii="仿宋" w:hAnsi="仿宋" w:eastAsia="仿宋" w:cs="仿宋"/>
                <w:szCs w:val="24"/>
                <w:highlight w:val="none"/>
                <w:lang w:val="zh-CN"/>
              </w:rPr>
              <w:t>年毕业于</w:t>
            </w: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学校</w:t>
            </w:r>
            <w:r>
              <w:rPr>
                <w:rFonts w:hint="eastAsia" w:ascii="仿宋" w:hAnsi="仿宋" w:eastAsia="仿宋" w:cs="仿宋"/>
                <w:szCs w:val="24"/>
                <w:highlight w:val="none"/>
              </w:rPr>
              <w:t xml:space="preserve">         </w:t>
            </w:r>
            <w:r>
              <w:rPr>
                <w:rFonts w:hint="eastAsia" w:ascii="仿宋" w:hAnsi="仿宋" w:eastAsia="仿宋" w:cs="仿宋"/>
                <w:szCs w:val="24"/>
                <w:highlight w:val="none"/>
                <w:lang w:val="zh-CN"/>
              </w:rPr>
              <w:t>专业</w:t>
            </w:r>
          </w:p>
        </w:tc>
      </w:tr>
      <w:tr>
        <w:tblPrEx>
          <w:tblCellMar>
            <w:top w:w="0" w:type="dxa"/>
            <w:left w:w="10" w:type="dxa"/>
            <w:bottom w:w="0" w:type="dxa"/>
            <w:right w:w="10" w:type="dxa"/>
          </w:tblCellMar>
        </w:tblPrEx>
        <w:trPr>
          <w:trHeight w:val="415" w:hRule="atLeast"/>
        </w:trPr>
        <w:tc>
          <w:tcPr>
            <w:tcW w:w="8820" w:type="dxa"/>
            <w:gridSpan w:val="9"/>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主要工作经历</w:t>
            </w:r>
          </w:p>
        </w:tc>
      </w:tr>
      <w:tr>
        <w:tblPrEx>
          <w:tblCellMar>
            <w:top w:w="0" w:type="dxa"/>
            <w:left w:w="10" w:type="dxa"/>
            <w:bottom w:w="0" w:type="dxa"/>
            <w:right w:w="10" w:type="dxa"/>
          </w:tblCellMar>
        </w:tblPrEx>
        <w:trPr>
          <w:trHeight w:val="613" w:hRule="atLeast"/>
        </w:trPr>
        <w:tc>
          <w:tcPr>
            <w:tcW w:w="115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时间</w:t>
            </w:r>
          </w:p>
        </w:tc>
        <w:tc>
          <w:tcPr>
            <w:tcW w:w="3780"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参加过的类似项目</w:t>
            </w:r>
          </w:p>
        </w:tc>
        <w:tc>
          <w:tcPr>
            <w:tcW w:w="1575"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担任职务</w:t>
            </w:r>
          </w:p>
        </w:tc>
        <w:tc>
          <w:tcPr>
            <w:tcW w:w="2310"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lang w:val="zh-CN"/>
              </w:rPr>
              <w:t>发包人及联系电话</w:t>
            </w:r>
          </w:p>
        </w:tc>
      </w:tr>
      <w:tr>
        <w:tblPrEx>
          <w:tblCellMar>
            <w:top w:w="0" w:type="dxa"/>
            <w:left w:w="10" w:type="dxa"/>
            <w:bottom w:w="0" w:type="dxa"/>
            <w:right w:w="10" w:type="dxa"/>
          </w:tblCellMar>
        </w:tblPrEx>
        <w:trPr>
          <w:trHeight w:val="390"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63"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38"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383"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05"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13"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50"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450"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377"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r>
        <w:tblPrEx>
          <w:tblCellMar>
            <w:top w:w="0" w:type="dxa"/>
            <w:left w:w="10" w:type="dxa"/>
            <w:bottom w:w="0" w:type="dxa"/>
            <w:right w:w="10" w:type="dxa"/>
          </w:tblCellMar>
        </w:tblPrEx>
        <w:trPr>
          <w:trHeight w:val="511" w:hRule="atLeast"/>
        </w:trPr>
        <w:tc>
          <w:tcPr>
            <w:tcW w:w="1155" w:type="dxa"/>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3780" w:type="dxa"/>
            <w:gridSpan w:val="4"/>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1575"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top"/>
          </w:tcPr>
          <w:p>
            <w:pPr>
              <w:spacing w:line="360" w:lineRule="auto"/>
              <w:rPr>
                <w:rFonts w:hint="eastAsia" w:ascii="仿宋" w:hAnsi="仿宋" w:eastAsia="仿宋" w:cs="仿宋"/>
                <w:szCs w:val="24"/>
                <w:highlight w:val="none"/>
              </w:rPr>
            </w:pPr>
          </w:p>
        </w:tc>
      </w:tr>
    </w:tbl>
    <w:p>
      <w:pPr>
        <w:pStyle w:val="37"/>
        <w:ind w:firstLineChars="71"/>
        <w:rPr>
          <w:rFonts w:hint="eastAsia" w:ascii="仿宋" w:hAnsi="仿宋" w:eastAsia="仿宋" w:cs="仿宋"/>
          <w:b/>
          <w:highlight w:val="none"/>
        </w:rPr>
      </w:pPr>
      <w:r>
        <w:rPr>
          <w:rFonts w:hint="eastAsia" w:ascii="仿宋" w:hAnsi="仿宋" w:eastAsia="仿宋" w:cs="仿宋"/>
          <w:b/>
          <w:kern w:val="0"/>
          <w:sz w:val="28"/>
          <w:highlight w:val="none"/>
          <w:lang w:val="zh-CN"/>
        </w:rPr>
        <w:br w:type="page"/>
      </w:r>
    </w:p>
    <w:bookmarkEnd w:id="344"/>
    <w:bookmarkEnd w:id="345"/>
    <w:bookmarkEnd w:id="346"/>
    <w:bookmarkEnd w:id="347"/>
    <w:bookmarkEnd w:id="385"/>
    <w:bookmarkEnd w:id="386"/>
    <w:bookmarkEnd w:id="387"/>
    <w:p>
      <w:pPr>
        <w:pStyle w:val="37"/>
        <w:ind w:left="0" w:leftChars="0" w:firstLine="0" w:firstLineChars="0"/>
        <w:outlineLvl w:val="0"/>
        <w:rPr>
          <w:rFonts w:hint="eastAsia" w:ascii="仿宋" w:hAnsi="仿宋" w:eastAsia="仿宋" w:cs="仿宋"/>
          <w:b/>
          <w:bCs/>
          <w:kern w:val="0"/>
          <w:sz w:val="24"/>
          <w:szCs w:val="24"/>
          <w:highlight w:val="none"/>
        </w:rPr>
      </w:pPr>
      <w:bookmarkStart w:id="395" w:name="_Toc194663942"/>
      <w:bookmarkStart w:id="396" w:name="_Toc193126905"/>
      <w:bookmarkStart w:id="397" w:name="_Toc193187111"/>
      <w:bookmarkStart w:id="398" w:name="_Toc188808855"/>
      <w:bookmarkStart w:id="399" w:name="_Toc17781"/>
      <w:bookmarkStart w:id="400" w:name="_Toc9332"/>
      <w:bookmarkStart w:id="401" w:name="_Toc188808842"/>
      <w:bookmarkStart w:id="402" w:name="_Toc193126891"/>
      <w:r>
        <w:rPr>
          <w:rFonts w:hint="eastAsia" w:ascii="仿宋" w:hAnsi="仿宋" w:eastAsia="仿宋" w:cs="仿宋"/>
          <w:b/>
          <w:bCs/>
          <w:sz w:val="24"/>
          <w:szCs w:val="24"/>
          <w:highlight w:val="none"/>
          <w:lang w:val="en-US" w:eastAsia="zh-CN"/>
        </w:rPr>
        <w:t>C</w:t>
      </w:r>
      <w:r>
        <w:rPr>
          <w:rFonts w:hint="eastAsia" w:ascii="仿宋" w:hAnsi="仿宋" w:eastAsia="仿宋" w:cs="仿宋"/>
          <w:b/>
          <w:bCs/>
          <w:sz w:val="24"/>
          <w:szCs w:val="24"/>
          <w:highlight w:val="none"/>
        </w:rPr>
        <w:t>.</w:t>
      </w:r>
      <w:bookmarkStart w:id="403" w:name="_Toc458617499"/>
      <w:bookmarkStart w:id="404" w:name="_Toc31350"/>
      <w:bookmarkStart w:id="405" w:name="_Toc6831"/>
      <w:r>
        <w:rPr>
          <w:rFonts w:hint="eastAsia" w:ascii="仿宋" w:hAnsi="仿宋" w:eastAsia="仿宋" w:cs="仿宋"/>
          <w:b/>
          <w:bCs/>
          <w:sz w:val="24"/>
          <w:szCs w:val="24"/>
          <w:highlight w:val="none"/>
        </w:rPr>
        <w:t>《拒绝政府采购领域商业贿赂承诺书》</w:t>
      </w:r>
      <w:bookmarkEnd w:id="395"/>
      <w:bookmarkEnd w:id="396"/>
      <w:bookmarkEnd w:id="397"/>
      <w:bookmarkEnd w:id="398"/>
      <w:bookmarkEnd w:id="403"/>
      <w:r>
        <w:rPr>
          <w:rFonts w:hint="eastAsia" w:ascii="仿宋" w:hAnsi="仿宋" w:eastAsia="仿宋" w:cs="仿宋"/>
          <w:b/>
          <w:sz w:val="24"/>
          <w:szCs w:val="24"/>
          <w:highlight w:val="none"/>
        </w:rPr>
        <w:t> </w:t>
      </w:r>
      <w:bookmarkEnd w:id="404"/>
      <w:bookmarkEnd w:id="405"/>
      <w:r>
        <w:rPr>
          <w:rFonts w:hint="eastAsia" w:ascii="仿宋" w:hAnsi="仿宋" w:eastAsia="仿宋" w:cs="仿宋"/>
          <w:sz w:val="24"/>
          <w:szCs w:val="24"/>
          <w:highlight w:val="none"/>
          <w:lang w:eastAsia="zh-CN"/>
        </w:rPr>
        <w:t>（格式）</w:t>
      </w:r>
      <w:bookmarkEnd w:id="399"/>
      <w:bookmarkEnd w:id="400"/>
    </w:p>
    <w:p>
      <w:pPr>
        <w:keepNext w:val="0"/>
        <w:keepLines w:val="0"/>
        <w:pageBreakBefore w:val="0"/>
        <w:widowControl/>
        <w:kinsoku/>
        <w:wordWrap/>
        <w:overflowPunct/>
        <w:topLinePunct w:val="0"/>
        <w:autoSpaceDE/>
        <w:autoSpaceDN/>
        <w:bidi w:val="0"/>
        <w:adjustRightInd/>
        <w:snapToGrid/>
        <w:spacing w:line="640" w:lineRule="exact"/>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 xml:space="preserve">             陕西省政府采购投标人拒绝政府采购领域商业贿赂承诺书</w:t>
      </w:r>
    </w:p>
    <w:p>
      <w:pPr>
        <w:keepNext w:val="0"/>
        <w:keepLines w:val="0"/>
        <w:pageBreakBefore w:val="0"/>
        <w:widowControl/>
        <w:kinsoku/>
        <w:wordWrap/>
        <w:overflowPunct/>
        <w:topLinePunct w:val="0"/>
        <w:autoSpaceDE/>
        <w:autoSpaceDN/>
        <w:bidi w:val="0"/>
        <w:adjustRightInd/>
        <w:snapToGrid/>
        <w:spacing w:line="640" w:lineRule="exact"/>
        <w:ind w:firstLine="480" w:firstLineChars="200"/>
        <w:jc w:val="left"/>
        <w:textAlignment w:val="auto"/>
        <w:rPr>
          <w:rFonts w:hint="eastAsia" w:ascii="仿宋" w:hAnsi="仿宋" w:eastAsia="仿宋" w:cs="仿宋"/>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为响应党中央、国务院关于治理政府采购领域商业贿赂行为的号召，我单位作为</w:t>
      </w:r>
      <w:r>
        <w:rPr>
          <w:rFonts w:hint="eastAsia" w:ascii="仿宋" w:hAnsi="仿宋" w:eastAsia="仿宋" w:cs="仿宋"/>
          <w:kern w:val="0"/>
          <w:sz w:val="24"/>
          <w:szCs w:val="24"/>
          <w:highlight w:val="none"/>
          <w:u w:val="single"/>
        </w:rPr>
        <w:t xml:space="preserve">（项目名称）         </w:t>
      </w:r>
      <w:r>
        <w:rPr>
          <w:rFonts w:hint="eastAsia" w:ascii="仿宋" w:hAnsi="仿宋" w:eastAsia="仿宋" w:cs="仿宋"/>
          <w:kern w:val="0"/>
          <w:sz w:val="24"/>
          <w:szCs w:val="24"/>
          <w:highlight w:val="none"/>
        </w:rPr>
        <w:t xml:space="preserve"> 的投标人，在此庄严承诺：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1、在参与政府采购活动中遵纪守法、诚信经营、公平竞标。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2、不向</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 xml:space="preserve">和政府采购评审专家进行任何形式的商业贿赂以谋取交易机会。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3、不向政府采购</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和</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 xml:space="preserve">提供虚假资质文件或采用虚假应标方式参与政府采购市场竞争并谋取中标、成交。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4、不采取“围标、陪标”等商业欺诈手段获得政府采购定单。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5、不采取不正当手段低毁、排挤其他投标人。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6、不在提供商品和服务时“偷梁换柱、以次充好”损害</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 xml:space="preserve">的合法权益。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7、不与</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 xml:space="preserve">政府采购评审专家或其它投标人恶意串通，进行质疑和投诉，维护政府采购市场秩序。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8、尊重和接受政府采购监督管理部门的监督和政府</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招标要求，承担因违约行为给</w:t>
      </w:r>
      <w:r>
        <w:rPr>
          <w:rFonts w:hint="eastAsia" w:ascii="仿宋" w:hAnsi="仿宋" w:eastAsia="仿宋" w:cs="仿宋"/>
          <w:kern w:val="0"/>
          <w:sz w:val="24"/>
          <w:szCs w:val="24"/>
          <w:highlight w:val="none"/>
          <w:lang w:eastAsia="zh-CN"/>
        </w:rPr>
        <w:t>采购人</w:t>
      </w:r>
      <w:r>
        <w:rPr>
          <w:rFonts w:hint="eastAsia" w:ascii="仿宋" w:hAnsi="仿宋" w:eastAsia="仿宋" w:cs="仿宋"/>
          <w:kern w:val="0"/>
          <w:sz w:val="24"/>
          <w:szCs w:val="24"/>
          <w:highlight w:val="none"/>
        </w:rPr>
        <w:t xml:space="preserve">造成的损失。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 xml:space="preserve">  9、不发生其他有悖于政府采购公开、公平、公正和诚信原则的行为。 </w:t>
      </w:r>
    </w:p>
    <w:p>
      <w:pPr>
        <w:pStyle w:val="10"/>
        <w:keepNext w:val="0"/>
        <w:keepLines w:val="0"/>
        <w:pageBreakBefore w:val="0"/>
        <w:kinsoku/>
        <w:wordWrap/>
        <w:overflowPunct/>
        <w:topLinePunct w:val="0"/>
        <w:autoSpaceDE/>
        <w:autoSpaceDN/>
        <w:bidi w:val="0"/>
        <w:adjustRightInd/>
        <w:snapToGrid/>
        <w:spacing w:line="640" w:lineRule="exact"/>
        <w:textAlignment w:val="auto"/>
        <w:rPr>
          <w:rFonts w:hint="eastAsia" w:ascii="仿宋" w:hAnsi="仿宋" w:eastAsia="仿宋" w:cs="仿宋"/>
          <w:highlight w:val="none"/>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outlineLvl w:val="9"/>
        <w:rPr>
          <w:rFonts w:hint="eastAsia" w:ascii="仿宋" w:hAnsi="仿宋" w:eastAsia="仿宋" w:cs="仿宋"/>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承诺单位：</w:t>
      </w:r>
      <w:r>
        <w:rPr>
          <w:rFonts w:hint="eastAsia" w:ascii="仿宋" w:hAnsi="仿宋" w:eastAsia="仿宋" w:cs="仿宋"/>
          <w:kern w:val="0"/>
          <w:sz w:val="24"/>
          <w:szCs w:val="24"/>
          <w:highlight w:val="none"/>
          <w:u w:val="single"/>
        </w:rPr>
        <w:t>　　                 　</w:t>
      </w:r>
      <w:r>
        <w:rPr>
          <w:rFonts w:hint="eastAsia" w:ascii="仿宋" w:hAnsi="仿宋" w:eastAsia="仿宋" w:cs="仿宋"/>
          <w:kern w:val="0"/>
          <w:sz w:val="24"/>
          <w:szCs w:val="24"/>
          <w:highlight w:val="none"/>
        </w:rPr>
        <w:t xml:space="preserve">（盖章） </w:t>
      </w:r>
    </w:p>
    <w:p>
      <w:pPr>
        <w:keepNext w:val="0"/>
        <w:keepLines w:val="0"/>
        <w:pageBreakBefore w:val="0"/>
        <w:widowControl/>
        <w:kinsoku/>
        <w:wordWrap/>
        <w:overflowPunct/>
        <w:topLinePunct w:val="0"/>
        <w:autoSpaceDE/>
        <w:autoSpaceDN/>
        <w:bidi w:val="0"/>
        <w:adjustRightInd/>
        <w:snapToGrid/>
        <w:spacing w:line="640" w:lineRule="exact"/>
        <w:ind w:left="0" w:leftChars="0" w:firstLine="480" w:firstLineChars="2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全权代表：</w:t>
      </w:r>
      <w:r>
        <w:rPr>
          <w:rFonts w:hint="eastAsia" w:ascii="仿宋" w:hAnsi="仿宋" w:eastAsia="仿宋" w:cs="仿宋"/>
          <w:kern w:val="0"/>
          <w:sz w:val="24"/>
          <w:szCs w:val="24"/>
          <w:highlight w:val="none"/>
          <w:u w:val="single"/>
        </w:rPr>
        <w:t>　　　　　     　　　　</w:t>
      </w:r>
      <w:r>
        <w:rPr>
          <w:rFonts w:hint="eastAsia" w:ascii="仿宋" w:hAnsi="仿宋" w:eastAsia="仿宋" w:cs="仿宋"/>
          <w:kern w:val="0"/>
          <w:sz w:val="24"/>
          <w:szCs w:val="24"/>
          <w:highlight w:val="none"/>
        </w:rPr>
        <w:t xml:space="preserve">（签字） </w:t>
      </w:r>
    </w:p>
    <w:p>
      <w:pPr>
        <w:keepNext w:val="0"/>
        <w:keepLines w:val="0"/>
        <w:pageBreakBefore w:val="0"/>
        <w:widowControl/>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kern w:val="0"/>
          <w:sz w:val="24"/>
          <w:szCs w:val="24"/>
          <w:highlight w:val="none"/>
          <w:u w:val="single"/>
          <w:lang w:eastAsia="zh-CN"/>
        </w:rPr>
      </w:pPr>
      <w:r>
        <w:rPr>
          <w:rFonts w:hint="eastAsia" w:ascii="仿宋" w:hAnsi="仿宋" w:eastAsia="仿宋" w:cs="仿宋"/>
          <w:kern w:val="0"/>
          <w:sz w:val="24"/>
          <w:szCs w:val="24"/>
          <w:highlight w:val="none"/>
        </w:rPr>
        <w:t>邮    编：</w:t>
      </w:r>
      <w:r>
        <w:rPr>
          <w:rFonts w:hint="eastAsia" w:ascii="仿宋" w:hAnsi="仿宋" w:eastAsia="仿宋" w:cs="仿宋"/>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640" w:lineRule="exact"/>
        <w:ind w:firstLine="720" w:firstLineChars="300"/>
        <w:textAlignment w:val="auto"/>
        <w:outlineLvl w:val="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r>
        <w:rPr>
          <w:rFonts w:hint="eastAsia" w:ascii="仿宋" w:hAnsi="仿宋" w:eastAsia="仿宋" w:cs="仿宋"/>
          <w:kern w:val="0"/>
          <w:sz w:val="24"/>
          <w:szCs w:val="24"/>
          <w:highlight w:val="none"/>
          <w:u w:val="single"/>
        </w:rPr>
        <w:t>　　　                　　　　</w:t>
      </w:r>
    </w:p>
    <w:p>
      <w:pPr>
        <w:keepNext w:val="0"/>
        <w:keepLines w:val="0"/>
        <w:pageBreakBefore w:val="0"/>
        <w:kinsoku/>
        <w:wordWrap/>
        <w:overflowPunct/>
        <w:topLinePunct w:val="0"/>
        <w:autoSpaceDE/>
        <w:autoSpaceDN/>
        <w:bidi w:val="0"/>
        <w:adjustRightInd/>
        <w:snapToGrid/>
        <w:spacing w:line="640" w:lineRule="exact"/>
        <w:ind w:firstLine="4920" w:firstLineChars="2050"/>
        <w:textAlignment w:val="auto"/>
        <w:outlineLvl w:val="9"/>
        <w:rPr>
          <w:rFonts w:hint="eastAsia" w:ascii="仿宋" w:hAnsi="仿宋" w:eastAsia="仿宋" w:cs="仿宋"/>
          <w:kern w:val="0"/>
          <w:sz w:val="24"/>
          <w:szCs w:val="24"/>
          <w:highlight w:val="none"/>
        </w:rPr>
        <w:sectPr>
          <w:pgSz w:w="11907" w:h="16840"/>
          <w:pgMar w:top="1417" w:right="1418" w:bottom="1417" w:left="850" w:header="935" w:footer="771" w:gutter="567"/>
          <w:pgNumType w:fmt="decimal"/>
          <w:cols w:space="0" w:num="1"/>
          <w:titlePg/>
          <w:rtlGutter w:val="0"/>
          <w:docGrid w:linePitch="312" w:charSpace="0"/>
        </w:sectPr>
      </w:pPr>
      <w:r>
        <w:rPr>
          <w:rFonts w:hint="eastAsia" w:ascii="仿宋" w:hAnsi="仿宋" w:eastAsia="仿宋" w:cs="仿宋"/>
          <w:kern w:val="0"/>
          <w:sz w:val="24"/>
          <w:szCs w:val="24"/>
          <w:highlight w:val="none"/>
        </w:rPr>
        <w:t>年　　月　　日</w:t>
      </w:r>
    </w:p>
    <w:bookmarkEnd w:id="401"/>
    <w:bookmarkEnd w:id="402"/>
    <w:p>
      <w:pPr>
        <w:spacing w:line="360" w:lineRule="atLeast"/>
        <w:jc w:val="center"/>
        <w:rPr>
          <w:rFonts w:hint="eastAsia" w:ascii="仿宋" w:hAnsi="仿宋" w:eastAsia="仿宋" w:cs="仿宋"/>
          <w:b/>
          <w:sz w:val="32"/>
          <w:szCs w:val="32"/>
          <w:highlight w:val="none"/>
        </w:rPr>
      </w:pPr>
      <w:bookmarkStart w:id="406" w:name="_Toc458617748"/>
      <w:bookmarkStart w:id="407" w:name="_Toc13479"/>
      <w:r>
        <w:rPr>
          <w:rFonts w:hint="eastAsia" w:ascii="仿宋" w:hAnsi="仿宋" w:eastAsia="仿宋" w:cs="仿宋"/>
          <w:b/>
          <w:sz w:val="32"/>
          <w:szCs w:val="32"/>
          <w:highlight w:val="none"/>
        </w:rPr>
        <w:t>承诺书Ⅱ</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作为参加贵公司组织的招标采购项目的投标人，本公司承诺：在参加本项目招标之前不存在被依法禁止经营行为、财产被接管或冻结的情况，如有隐瞒实情，愿承担一切责任及后果。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spacing w:line="360" w:lineRule="atLeast"/>
        <w:jc w:val="center"/>
        <w:rPr>
          <w:rFonts w:hint="eastAsia" w:ascii="仿宋" w:hAnsi="仿宋" w:eastAsia="仿宋" w:cs="仿宋"/>
          <w:b/>
          <w:sz w:val="32"/>
          <w:szCs w:val="32"/>
          <w:highlight w:val="none"/>
        </w:rPr>
      </w:pPr>
    </w:p>
    <w:p>
      <w:pPr>
        <w:spacing w:line="360" w:lineRule="atLeas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承诺书Ⅲ</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r>
              <w:rPr>
                <w:rFonts w:hint="eastAsia" w:ascii="仿宋" w:hAnsi="仿宋" w:eastAsia="仿宋" w:cs="仿宋"/>
                <w:sz w:val="24"/>
                <w:highlight w:val="none"/>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作为参加贵公司组织的招标采购项目的投标人，本公司郑重申告并承诺：近三年受到有关行政主管部门的行政处理、不良行为记录为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spacing w:line="360" w:lineRule="atLeast"/>
        <w:rPr>
          <w:rFonts w:hint="eastAsia" w:ascii="宋体" w:hAnsi="宋体"/>
          <w:b/>
          <w:sz w:val="32"/>
          <w:szCs w:val="32"/>
          <w:highlight w:val="none"/>
        </w:rPr>
      </w:pPr>
    </w:p>
    <w:p>
      <w:pPr>
        <w:spacing w:line="360" w:lineRule="atLeast"/>
        <w:jc w:val="center"/>
        <w:rPr>
          <w:rFonts w:hint="eastAsia" w:ascii="仿宋" w:hAnsi="仿宋" w:eastAsia="仿宋" w:cs="仿宋"/>
          <w:b/>
          <w:sz w:val="32"/>
          <w:szCs w:val="32"/>
          <w:highlight w:val="none"/>
        </w:rPr>
      </w:pPr>
      <w:r>
        <w:rPr>
          <w:rFonts w:ascii="宋体" w:hAnsi="宋体"/>
          <w:b/>
          <w:sz w:val="32"/>
          <w:szCs w:val="32"/>
          <w:highlight w:val="none"/>
        </w:rPr>
        <w:br w:type="page"/>
      </w:r>
      <w:r>
        <w:rPr>
          <w:rFonts w:hint="eastAsia" w:ascii="仿宋" w:hAnsi="仿宋" w:eastAsia="仿宋" w:cs="仿宋"/>
          <w:b/>
          <w:sz w:val="32"/>
          <w:szCs w:val="32"/>
          <w:highlight w:val="none"/>
        </w:rPr>
        <w:t>承诺书Ⅳ</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作为参加贵公司组织的招标采购项目的投标人，本公司郑重申告：近三年</w:t>
            </w:r>
            <w:r>
              <w:rPr>
                <w:rFonts w:hint="eastAsia" w:ascii="仿宋" w:hAnsi="仿宋" w:eastAsia="仿宋" w:cs="仿宋"/>
                <w:sz w:val="24"/>
                <w:highlight w:val="none"/>
                <w:lang w:val="en-US" w:eastAsia="zh-CN"/>
              </w:rPr>
              <w:t>骗取中标或者严重违约、发生重大工程质量、安全生产事故</w:t>
            </w:r>
            <w:r>
              <w:rPr>
                <w:rFonts w:hint="eastAsia" w:ascii="仿宋" w:hAnsi="仿宋" w:eastAsia="仿宋" w:cs="仿宋"/>
                <w:sz w:val="24"/>
                <w:highlight w:val="none"/>
              </w:rPr>
              <w:t>的不法行为记录</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spacing w:line="360" w:lineRule="auto"/>
        <w:ind w:right="480"/>
        <w:rPr>
          <w:rFonts w:hint="eastAsia" w:ascii="宋体" w:hAnsi="宋体"/>
          <w:sz w:val="24"/>
          <w:szCs w:val="28"/>
          <w:highlight w:val="none"/>
        </w:rPr>
      </w:pPr>
    </w:p>
    <w:p>
      <w:pPr>
        <w:spacing w:line="360" w:lineRule="atLeas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w:t>
      </w:r>
      <w:r>
        <w:rPr>
          <w:rFonts w:hint="eastAsia" w:ascii="仿宋" w:hAnsi="仿宋" w:eastAsia="仿宋" w:cs="仿宋"/>
          <w:b/>
          <w:sz w:val="36"/>
          <w:szCs w:val="36"/>
          <w:highlight w:val="none"/>
        </w:rPr>
        <w:fldChar w:fldCharType="begin"/>
      </w:r>
      <w:r>
        <w:rPr>
          <w:rFonts w:hint="eastAsia" w:ascii="仿宋" w:hAnsi="仿宋" w:eastAsia="仿宋" w:cs="仿宋"/>
          <w:b/>
          <w:sz w:val="36"/>
          <w:szCs w:val="36"/>
          <w:highlight w:val="none"/>
        </w:rPr>
        <w:instrText xml:space="preserve"> = 5 \* ROMAN </w:instrText>
      </w:r>
      <w:r>
        <w:rPr>
          <w:rFonts w:hint="eastAsia" w:ascii="仿宋" w:hAnsi="仿宋" w:eastAsia="仿宋" w:cs="仿宋"/>
          <w:b/>
          <w:sz w:val="36"/>
          <w:szCs w:val="36"/>
          <w:highlight w:val="none"/>
        </w:rPr>
        <w:fldChar w:fldCharType="separate"/>
      </w:r>
      <w:r>
        <w:rPr>
          <w:rFonts w:hint="eastAsia" w:ascii="仿宋" w:hAnsi="仿宋" w:eastAsia="仿宋" w:cs="仿宋"/>
          <w:b/>
          <w:sz w:val="36"/>
          <w:szCs w:val="36"/>
          <w:highlight w:val="none"/>
        </w:rPr>
        <w:t>V</w:t>
      </w:r>
      <w:r>
        <w:rPr>
          <w:rFonts w:hint="eastAsia" w:ascii="仿宋" w:hAnsi="仿宋" w:eastAsia="仿宋" w:cs="仿宋"/>
          <w:b/>
          <w:sz w:val="36"/>
          <w:szCs w:val="36"/>
          <w:highlight w:val="none"/>
        </w:rPr>
        <w:fldChar w:fldCharType="end"/>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作为参加贵公司组织的招标采购项目的投标人，本公司承诺：参加本次投标提交的所有资格条件证明文件、业绩证明文件及其他证明文件是真实的、有效的，如有隐瞒实情，愿承担一切责任及后果。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spacing w:line="500" w:lineRule="exact"/>
        <w:rPr>
          <w:rFonts w:hint="eastAsia" w:ascii="宋体" w:hAnsi="宋体"/>
          <w:b/>
          <w:bCs/>
          <w:sz w:val="32"/>
          <w:highlight w:val="none"/>
        </w:rPr>
      </w:pPr>
    </w:p>
    <w:p>
      <w:pPr>
        <w:spacing w:line="360" w:lineRule="atLeast"/>
        <w:jc w:val="center"/>
        <w:rPr>
          <w:rFonts w:hint="eastAsia" w:ascii="仿宋" w:hAnsi="仿宋" w:eastAsia="仿宋" w:cs="仿宋"/>
          <w:b/>
          <w:sz w:val="32"/>
          <w:szCs w:val="32"/>
          <w:highlight w:val="none"/>
        </w:rPr>
      </w:pPr>
    </w:p>
    <w:p>
      <w:pPr>
        <w:spacing w:line="360" w:lineRule="atLeast"/>
        <w:jc w:val="center"/>
        <w:rPr>
          <w:rFonts w:hint="eastAsia" w:ascii="仿宋" w:hAnsi="仿宋" w:eastAsia="仿宋" w:cs="仿宋"/>
          <w:b/>
          <w:sz w:val="32"/>
          <w:szCs w:val="32"/>
          <w:highlight w:val="none"/>
          <w:u w:val="none"/>
        </w:rPr>
      </w:pPr>
      <w:r>
        <w:rPr>
          <w:rFonts w:hint="eastAsia" w:ascii="仿宋" w:hAnsi="仿宋" w:eastAsia="仿宋" w:cs="仿宋"/>
          <w:b/>
          <w:sz w:val="32"/>
          <w:szCs w:val="32"/>
          <w:highlight w:val="none"/>
          <w:u w:val="none"/>
        </w:rPr>
        <w:t>承诺书Ⅵ</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lang w:eastAsia="zh-CN"/>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作为参加贵公司组织的招标采购项目的投标人，本公司承诺：</w:t>
            </w:r>
            <w:r>
              <w:rPr>
                <w:rFonts w:hint="eastAsia" w:ascii="仿宋" w:hAnsi="仿宋" w:eastAsia="仿宋" w:cs="仿宋"/>
                <w:sz w:val="24"/>
                <w:highlight w:val="none"/>
                <w:lang w:eastAsia="zh-CN"/>
              </w:rPr>
              <w:t>我单位法人代表及主要负责人所在的公司在近三年内没有违法违规行为，</w:t>
            </w:r>
            <w:r>
              <w:rPr>
                <w:rFonts w:hint="eastAsia" w:ascii="仿宋" w:hAnsi="仿宋" w:eastAsia="仿宋" w:cs="仿宋"/>
                <w:sz w:val="24"/>
                <w:highlight w:val="none"/>
              </w:rPr>
              <w:t>如有</w:t>
            </w:r>
            <w:r>
              <w:rPr>
                <w:rFonts w:hint="eastAsia" w:ascii="仿宋" w:hAnsi="仿宋" w:eastAsia="仿宋" w:cs="仿宋"/>
                <w:sz w:val="24"/>
                <w:highlight w:val="none"/>
                <w:lang w:eastAsia="zh-CN"/>
              </w:rPr>
              <w:t>，我单位自愿放弃本次项目的投标。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投标人</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法定代表人</w:t>
            </w:r>
          </w:p>
        </w:tc>
        <w:tc>
          <w:tcPr>
            <w:tcW w:w="23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（公章）</w:t>
            </w:r>
          </w:p>
        </w:tc>
        <w:tc>
          <w:tcPr>
            <w:tcW w:w="3420" w:type="dxa"/>
            <w:noWrap w:val="0"/>
            <w:vAlign w:val="center"/>
          </w:tcPr>
          <w:p>
            <w:pPr>
              <w:spacing w:line="360" w:lineRule="atLeast"/>
              <w:jc w:val="center"/>
              <w:rPr>
                <w:rFonts w:hint="eastAsia" w:ascii="仿宋" w:hAnsi="仿宋" w:eastAsia="仿宋" w:cs="仿宋"/>
                <w:sz w:val="24"/>
                <w:highlight w:val="none"/>
              </w:rPr>
            </w:pPr>
            <w:r>
              <w:rPr>
                <w:rFonts w:hint="eastAsia" w:ascii="仿宋" w:hAnsi="仿宋" w:eastAsia="仿宋" w:cs="仿宋"/>
                <w:sz w:val="24"/>
                <w:highlight w:val="none"/>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sz w:val="24"/>
                <w:highlight w:val="none"/>
              </w:rPr>
            </w:pPr>
            <w:r>
              <w:rPr>
                <w:rFonts w:hint="eastAsia" w:ascii="仿宋" w:hAnsi="仿宋" w:eastAsia="仿宋" w:cs="仿宋"/>
                <w:sz w:val="24"/>
                <w:highlight w:val="none"/>
              </w:rPr>
              <w:t>年  月  日</w:t>
            </w:r>
          </w:p>
        </w:tc>
      </w:tr>
    </w:tbl>
    <w:p>
      <w:pPr>
        <w:rPr>
          <w:rFonts w:hint="eastAsia"/>
          <w:highlight w:val="none"/>
        </w:rPr>
        <w:sectPr>
          <w:headerReference r:id="rId23" w:type="first"/>
          <w:footerReference r:id="rId25" w:type="first"/>
          <w:headerReference r:id="rId22" w:type="default"/>
          <w:footerReference r:id="rId24" w:type="default"/>
          <w:pgSz w:w="11907" w:h="16840"/>
          <w:pgMar w:top="1417" w:right="1134" w:bottom="1417" w:left="1304" w:header="935" w:footer="771" w:gutter="567"/>
          <w:cols w:space="0" w:num="1"/>
          <w:titlePg/>
          <w:docGrid w:linePitch="312" w:charSpace="0"/>
        </w:sectPr>
      </w:pPr>
    </w:p>
    <w:p>
      <w:pPr>
        <w:pStyle w:val="37"/>
        <w:ind w:left="0" w:leftChars="0" w:firstLine="0" w:firstLineChars="0"/>
        <w:outlineLvl w:val="0"/>
        <w:rPr>
          <w:rFonts w:hint="eastAsia" w:ascii="仿宋" w:hAnsi="仿宋" w:eastAsia="仿宋" w:cs="仿宋"/>
          <w:b/>
          <w:bCs/>
          <w:sz w:val="28"/>
          <w:szCs w:val="28"/>
          <w:highlight w:val="none"/>
        </w:rPr>
      </w:pPr>
      <w:bookmarkStart w:id="408" w:name="_Toc17945"/>
      <w:r>
        <w:rPr>
          <w:rFonts w:hint="eastAsia" w:ascii="仿宋" w:hAnsi="仿宋" w:eastAsia="仿宋" w:cs="仿宋"/>
          <w:b/>
          <w:bCs/>
          <w:sz w:val="28"/>
          <w:szCs w:val="28"/>
          <w:highlight w:val="none"/>
          <w:lang w:val="en-US" w:eastAsia="zh-CN"/>
        </w:rPr>
        <w:t>D</w:t>
      </w:r>
      <w:r>
        <w:rPr>
          <w:rFonts w:hint="eastAsia" w:ascii="仿宋" w:hAnsi="仿宋" w:eastAsia="仿宋" w:cs="仿宋"/>
          <w:b/>
          <w:bCs/>
          <w:sz w:val="28"/>
          <w:szCs w:val="28"/>
          <w:highlight w:val="none"/>
        </w:rPr>
        <w:t>.《中小企业声明函》</w:t>
      </w:r>
      <w:bookmarkEnd w:id="406"/>
      <w:bookmarkStart w:id="409" w:name="OLE_LINK19"/>
      <w:r>
        <w:rPr>
          <w:rFonts w:hint="eastAsia" w:ascii="仿宋" w:hAnsi="仿宋" w:eastAsia="仿宋" w:cs="仿宋"/>
          <w:sz w:val="28"/>
          <w:szCs w:val="28"/>
          <w:highlight w:val="none"/>
          <w:lang w:eastAsia="zh-CN"/>
        </w:rPr>
        <w:t>（格式，若有）</w:t>
      </w:r>
      <w:bookmarkEnd w:id="407"/>
      <w:bookmarkEnd w:id="408"/>
    </w:p>
    <w:bookmarkEnd w:id="409"/>
    <w:p>
      <w:pPr>
        <w:spacing w:line="480" w:lineRule="exact"/>
        <w:jc w:val="center"/>
        <w:rPr>
          <w:rFonts w:hint="eastAsia" w:ascii="仿宋" w:hAnsi="仿宋" w:eastAsia="仿宋" w:cs="仿宋"/>
          <w:b/>
          <w:bCs/>
          <w:kern w:val="0"/>
          <w:sz w:val="24"/>
          <w:szCs w:val="24"/>
          <w:highlight w:val="none"/>
        </w:rPr>
      </w:pPr>
    </w:p>
    <w:p>
      <w:pPr>
        <w:spacing w:line="480" w:lineRule="exact"/>
        <w:jc w:val="center"/>
        <w:rPr>
          <w:rFonts w:hint="eastAsia" w:ascii="仿宋" w:hAnsi="仿宋" w:eastAsia="仿宋" w:cs="仿宋"/>
          <w:b/>
          <w:bCs/>
          <w:color w:val="000000"/>
          <w:kern w:val="0"/>
          <w:sz w:val="28"/>
          <w:szCs w:val="21"/>
          <w:highlight w:val="none"/>
        </w:rPr>
      </w:pPr>
      <w:r>
        <w:rPr>
          <w:rFonts w:hint="eastAsia" w:ascii="仿宋" w:hAnsi="仿宋" w:eastAsia="仿宋" w:cs="仿宋"/>
          <w:b/>
          <w:bCs/>
          <w:color w:val="000000"/>
          <w:kern w:val="0"/>
          <w:sz w:val="28"/>
          <w:szCs w:val="21"/>
          <w:highlight w:val="none"/>
          <w:lang w:val="en-US" w:eastAsia="zh-CN"/>
        </w:rPr>
        <w:t>中小企业声明函（工程）</w:t>
      </w:r>
    </w:p>
    <w:p>
      <w:pPr>
        <w:spacing w:line="48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致：华招广和项目管理有限公司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本公司郑重声明，根据《政府采购促进中小企业发展管理办法》（财库﹝2020﹞46号）的规定，本公司参加</w:t>
      </w:r>
      <w:r>
        <w:rPr>
          <w:rFonts w:hint="eastAsia" w:ascii="仿宋" w:hAnsi="仿宋" w:eastAsia="仿宋" w:cs="仿宋"/>
          <w:i w:val="0"/>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val="0"/>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single"/>
          <w:lang w:val="en-US" w:eastAsia="zh-CN" w:bidi="ar"/>
        </w:rPr>
        <w:t>（标的名称）</w:t>
      </w:r>
      <w:r>
        <w:rPr>
          <w:rFonts w:hint="eastAsia" w:ascii="仿宋" w:hAnsi="仿宋" w:eastAsia="仿宋" w:cs="仿宋"/>
          <w:i w:val="0"/>
          <w:iCs w:val="0"/>
          <w:color w:val="000000"/>
          <w:kern w:val="0"/>
          <w:sz w:val="24"/>
          <w:szCs w:val="24"/>
          <w:highlight w:val="none"/>
          <w:lang w:val="en-US" w:eastAsia="zh-CN" w:bidi="ar"/>
        </w:rPr>
        <w:t>，属于</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szCs w:val="24"/>
          <w:highlight w:val="none"/>
          <w:u w:val="single"/>
          <w:lang w:val="en-US" w:eastAsia="zh-CN"/>
        </w:rPr>
        <w:t>（采购文件中明确的所属行业）</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行业；承建（承接）企业为</w:t>
      </w:r>
      <w:r>
        <w:rPr>
          <w:rFonts w:hint="eastAsia" w:ascii="仿宋" w:hAnsi="仿宋" w:eastAsia="仿宋" w:cs="仿宋"/>
          <w:i w:val="0"/>
          <w:iCs w:val="0"/>
          <w:color w:val="000000"/>
          <w:kern w:val="0"/>
          <w:sz w:val="24"/>
          <w:szCs w:val="24"/>
          <w:highlight w:val="none"/>
          <w:u w:val="single"/>
          <w:lang w:val="en-US" w:eastAsia="zh-CN" w:bidi="ar"/>
        </w:rPr>
        <w:t>（企业名称）</w:t>
      </w:r>
      <w:r>
        <w:rPr>
          <w:rFonts w:hint="eastAsia" w:ascii="仿宋" w:hAnsi="仿宋" w:eastAsia="仿宋" w:cs="仿宋"/>
          <w:i w:val="0"/>
          <w:iCs w:val="0"/>
          <w:color w:val="000000"/>
          <w:kern w:val="0"/>
          <w:sz w:val="24"/>
          <w:szCs w:val="24"/>
          <w:highlight w:val="none"/>
          <w:lang w:val="en-US" w:eastAsia="zh-CN" w:bidi="ar"/>
        </w:rPr>
        <w:t>，从业人员</w:t>
      </w:r>
      <w:r>
        <w:rPr>
          <w:rFonts w:hint="eastAsia" w:ascii="仿宋" w:hAnsi="仿宋" w:eastAsia="仿宋" w:cs="仿宋"/>
          <w:i w:val="0"/>
          <w:iCs w:val="0"/>
          <w:color w:val="000000"/>
          <w:kern w:val="0"/>
          <w:sz w:val="24"/>
          <w:szCs w:val="24"/>
          <w:highlight w:val="none"/>
          <w:u w:val="none"/>
          <w:lang w:val="en-US" w:eastAsia="zh-CN" w:bidi="ar"/>
        </w:rPr>
        <w:t xml:space="preserve">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人，营业收入为</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万元，资产总额为</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万元</w:t>
      </w:r>
      <w:r>
        <w:rPr>
          <w:rFonts w:hint="eastAsia" w:ascii="仿宋" w:hAnsi="仿宋" w:eastAsia="仿宋" w:cs="仿宋"/>
          <w:i w:val="0"/>
          <w:iCs w:val="0"/>
          <w:color w:val="000000"/>
          <w:kern w:val="0"/>
          <w:sz w:val="24"/>
          <w:szCs w:val="24"/>
          <w:highlight w:val="none"/>
          <w:vertAlign w:val="superscript"/>
          <w:lang w:val="en-US" w:eastAsia="zh-CN" w:bidi="ar"/>
        </w:rPr>
        <w:t>1</w:t>
      </w:r>
      <w:r>
        <w:rPr>
          <w:rFonts w:hint="eastAsia" w:ascii="仿宋" w:hAnsi="仿宋" w:eastAsia="仿宋" w:cs="仿宋"/>
          <w:i w:val="0"/>
          <w:iCs w:val="0"/>
          <w:color w:val="000000"/>
          <w:kern w:val="0"/>
          <w:sz w:val="24"/>
          <w:szCs w:val="24"/>
          <w:highlight w:val="none"/>
          <w:lang w:val="en-US" w:eastAsia="zh-CN" w:bidi="ar"/>
        </w:rPr>
        <w:t>，属于</w:t>
      </w:r>
      <w:r>
        <w:rPr>
          <w:rFonts w:hint="eastAsia" w:ascii="仿宋" w:hAnsi="仿宋" w:eastAsia="仿宋" w:cs="仿宋"/>
          <w:i w:val="0"/>
          <w:iCs w:val="0"/>
          <w:color w:val="000000"/>
          <w:kern w:val="0"/>
          <w:sz w:val="24"/>
          <w:szCs w:val="24"/>
          <w:highlight w:val="none"/>
          <w:u w:val="single"/>
          <w:lang w:val="en-US" w:eastAsia="zh-CN" w:bidi="ar"/>
        </w:rPr>
        <w:t>（中型企业、小型企业、微型企业）</w:t>
      </w:r>
      <w:r>
        <w:rPr>
          <w:rFonts w:hint="eastAsia" w:ascii="仿宋" w:hAnsi="仿宋" w:eastAsia="仿宋" w:cs="仿宋"/>
          <w:i w:val="0"/>
          <w:iCs w:val="0"/>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2.</w:t>
      </w:r>
      <w:r>
        <w:rPr>
          <w:rFonts w:hint="eastAsia" w:ascii="仿宋" w:hAnsi="仿宋" w:eastAsia="仿宋" w:cs="仿宋"/>
          <w:i w:val="0"/>
          <w:iCs w:val="0"/>
          <w:color w:val="000000"/>
          <w:kern w:val="0"/>
          <w:sz w:val="24"/>
          <w:szCs w:val="24"/>
          <w:highlight w:val="none"/>
          <w:u w:val="single"/>
          <w:lang w:val="en-US" w:eastAsia="zh-CN" w:bidi="ar"/>
        </w:rPr>
        <w:t>（标的名称）</w:t>
      </w:r>
      <w:r>
        <w:rPr>
          <w:rFonts w:hint="eastAsia" w:ascii="仿宋" w:hAnsi="仿宋" w:eastAsia="仿宋" w:cs="仿宋"/>
          <w:i w:val="0"/>
          <w:iCs w:val="0"/>
          <w:color w:val="000000"/>
          <w:kern w:val="0"/>
          <w:sz w:val="24"/>
          <w:szCs w:val="24"/>
          <w:highlight w:val="none"/>
          <w:lang w:val="en-US" w:eastAsia="zh-CN" w:bidi="ar"/>
        </w:rPr>
        <w:t>，属于</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szCs w:val="24"/>
          <w:highlight w:val="none"/>
          <w:u w:val="single"/>
          <w:lang w:val="en-US" w:eastAsia="zh-CN"/>
        </w:rPr>
        <w:t>（采购文件中明确的所属行业）</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行业；承建（承接）企业为</w:t>
      </w:r>
      <w:r>
        <w:rPr>
          <w:rFonts w:hint="eastAsia" w:ascii="仿宋" w:hAnsi="仿宋" w:eastAsia="仿宋" w:cs="仿宋"/>
          <w:i w:val="0"/>
          <w:iCs w:val="0"/>
          <w:color w:val="000000"/>
          <w:kern w:val="0"/>
          <w:sz w:val="24"/>
          <w:szCs w:val="24"/>
          <w:highlight w:val="none"/>
          <w:u w:val="single"/>
          <w:lang w:val="en-US" w:eastAsia="zh-CN" w:bidi="ar"/>
        </w:rPr>
        <w:t>（企业名称）</w:t>
      </w:r>
      <w:r>
        <w:rPr>
          <w:rFonts w:hint="eastAsia" w:ascii="仿宋" w:hAnsi="仿宋" w:eastAsia="仿宋" w:cs="仿宋"/>
          <w:i w:val="0"/>
          <w:iCs w:val="0"/>
          <w:color w:val="000000"/>
          <w:kern w:val="0"/>
          <w:sz w:val="24"/>
          <w:szCs w:val="24"/>
          <w:highlight w:val="none"/>
          <w:lang w:val="en-US" w:eastAsia="zh-CN" w:bidi="ar"/>
        </w:rPr>
        <w:t>，从业人员</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人，营业收入为</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万元，资产总额为</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i w:val="0"/>
          <w:iCs w:val="0"/>
          <w:color w:val="000000"/>
          <w:kern w:val="0"/>
          <w:sz w:val="24"/>
          <w:szCs w:val="24"/>
          <w:highlight w:val="none"/>
          <w:lang w:val="en-US" w:eastAsia="zh-CN" w:bidi="ar"/>
        </w:rPr>
        <w:t>万元，属于</w:t>
      </w:r>
      <w:r>
        <w:rPr>
          <w:rFonts w:hint="eastAsia" w:ascii="仿宋" w:hAnsi="仿宋" w:eastAsia="仿宋" w:cs="仿宋"/>
          <w:i w:val="0"/>
          <w:iCs w:val="0"/>
          <w:color w:val="000000"/>
          <w:kern w:val="0"/>
          <w:sz w:val="24"/>
          <w:szCs w:val="24"/>
          <w:highlight w:val="none"/>
          <w:u w:val="single"/>
          <w:lang w:val="en-US" w:eastAsia="zh-CN" w:bidi="ar"/>
        </w:rPr>
        <w:t>（中型企业、小型企业、微型企业）</w:t>
      </w:r>
      <w:r>
        <w:rPr>
          <w:rFonts w:hint="eastAsia" w:ascii="仿宋" w:hAnsi="仿宋" w:eastAsia="仿宋" w:cs="仿宋"/>
          <w:i w:val="0"/>
          <w:iCs w:val="0"/>
          <w:color w:val="000000"/>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kern w:val="0"/>
          <w:sz w:val="24"/>
          <w:szCs w:val="24"/>
          <w:highlight w:val="none"/>
          <w:lang w:val="en-US" w:eastAsia="zh-CN" w:bidi="ar"/>
        </w:rPr>
      </w:pPr>
      <w:r>
        <w:rPr>
          <w:rFonts w:hint="eastAsia" w:ascii="仿宋" w:hAnsi="仿宋" w:eastAsia="仿宋" w:cs="仿宋"/>
          <w:i w:val="0"/>
          <w:iCs w:val="0"/>
          <w:color w:val="000000"/>
          <w:kern w:val="0"/>
          <w:sz w:val="24"/>
          <w:szCs w:val="24"/>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sz w:val="24"/>
          <w:szCs w:val="24"/>
          <w:highlight w:val="none"/>
        </w:rPr>
      </w:pPr>
      <w:r>
        <w:rPr>
          <w:rFonts w:hint="eastAsia" w:ascii="仿宋" w:hAnsi="仿宋" w:eastAsia="仿宋" w:cs="仿宋"/>
          <w:i w:val="0"/>
          <w:iCs w:val="0"/>
          <w:color w:val="000000"/>
          <w:kern w:val="0"/>
          <w:sz w:val="24"/>
          <w:szCs w:val="24"/>
          <w:highlight w:val="none"/>
          <w:lang w:val="en-US" w:eastAsia="zh-CN" w:bidi="ar"/>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 xml:space="preserve">                          日 期：</w:t>
      </w:r>
    </w:p>
    <w:p>
      <w:pPr>
        <w:spacing w:line="480" w:lineRule="exact"/>
        <w:rPr>
          <w:rFonts w:hint="eastAsia" w:ascii="仿宋" w:hAnsi="仿宋" w:eastAsia="仿宋" w:cs="仿宋"/>
          <w:b w:val="0"/>
          <w:bCs/>
          <w:color w:val="000000"/>
          <w:sz w:val="44"/>
          <w:szCs w:val="44"/>
          <w:highlight w:val="none"/>
          <w:vertAlign w:val="superscript"/>
          <w:lang w:val="en-US" w:eastAsia="zh-CN"/>
        </w:rPr>
      </w:pPr>
    </w:p>
    <w:p>
      <w:pPr>
        <w:spacing w:line="480" w:lineRule="exact"/>
        <w:rPr>
          <w:rFonts w:hint="eastAsia" w:ascii="仿宋" w:hAnsi="仿宋" w:eastAsia="仿宋" w:cs="仿宋"/>
          <w:sz w:val="28"/>
          <w:szCs w:val="28"/>
          <w:highlight w:val="none"/>
        </w:rPr>
      </w:pPr>
      <w:r>
        <w:rPr>
          <w:rFonts w:hint="eastAsia" w:ascii="仿宋" w:hAnsi="仿宋" w:eastAsia="仿宋" w:cs="仿宋"/>
          <w:b w:val="0"/>
          <w:bCs/>
          <w:color w:val="000000"/>
          <w:sz w:val="44"/>
          <w:szCs w:val="44"/>
          <w:highlight w:val="none"/>
          <w:vertAlign w:val="superscript"/>
          <w:lang w:val="en-US" w:eastAsia="zh-CN"/>
        </w:rPr>
        <w:t>1</w:t>
      </w:r>
      <w:r>
        <w:rPr>
          <w:rFonts w:hint="eastAsia" w:ascii="仿宋" w:hAnsi="仿宋" w:eastAsia="仿宋" w:cs="仿宋"/>
          <w:i w:val="0"/>
          <w:iCs w:val="0"/>
          <w:color w:val="000000"/>
          <w:kern w:val="0"/>
          <w:sz w:val="24"/>
          <w:szCs w:val="24"/>
          <w:highlight w:val="none"/>
          <w:lang w:val="en-US" w:eastAsia="zh-CN" w:bidi="ar"/>
        </w:rPr>
        <w:t>从业人员、营业收入、资产总额填报上一年度数据，无上一年度数据的新成立企业可不填报。</w:t>
      </w:r>
    </w:p>
    <w:p>
      <w:pPr>
        <w:spacing w:line="640" w:lineRule="exact"/>
        <w:jc w:val="center"/>
        <w:rPr>
          <w:rFonts w:hint="eastAsia" w:ascii="仿宋" w:hAnsi="仿宋" w:eastAsia="仿宋" w:cs="仿宋"/>
          <w:b/>
          <w:sz w:val="24"/>
          <w:szCs w:val="24"/>
          <w:highlight w:val="none"/>
        </w:rPr>
      </w:pPr>
    </w:p>
    <w:p>
      <w:pPr>
        <w:spacing w:line="640" w:lineRule="exact"/>
        <w:jc w:val="center"/>
        <w:rPr>
          <w:rFonts w:hint="eastAsia" w:ascii="仿宋" w:hAnsi="仿宋" w:eastAsia="仿宋" w:cs="仿宋"/>
          <w:b/>
          <w:sz w:val="24"/>
          <w:szCs w:val="24"/>
          <w:highlight w:val="none"/>
        </w:rPr>
      </w:pPr>
    </w:p>
    <w:p>
      <w:pPr>
        <w:pStyle w:val="6"/>
        <w:rPr>
          <w:rFonts w:hint="eastAsia" w:ascii="仿宋" w:hAnsi="仿宋" w:eastAsia="仿宋" w:cs="仿宋"/>
          <w:sz w:val="28"/>
          <w:szCs w:val="28"/>
          <w:highlight w:val="none"/>
        </w:rPr>
      </w:pPr>
      <w:bookmarkStart w:id="410" w:name="_Toc9975"/>
      <w:bookmarkStart w:id="411" w:name="_Toc28854"/>
      <w:r>
        <w:rPr>
          <w:rFonts w:hint="eastAsia" w:ascii="仿宋" w:hAnsi="仿宋" w:eastAsia="仿宋" w:cs="仿宋"/>
          <w:sz w:val="28"/>
          <w:szCs w:val="28"/>
          <w:highlight w:val="none"/>
        </w:rPr>
        <w:t>E</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《残疾人福利性单位声明函》</w:t>
      </w:r>
      <w:r>
        <w:rPr>
          <w:rFonts w:hint="eastAsia" w:ascii="仿宋" w:hAnsi="仿宋" w:eastAsia="仿宋" w:cs="仿宋"/>
          <w:b w:val="0"/>
          <w:bCs w:val="0"/>
          <w:sz w:val="24"/>
          <w:szCs w:val="24"/>
          <w:highlight w:val="none"/>
        </w:rPr>
        <w:t>（格式，若有）</w:t>
      </w:r>
      <w:bookmarkEnd w:id="410"/>
      <w:bookmarkEnd w:id="411"/>
    </w:p>
    <w:p>
      <w:pPr>
        <w:spacing w:line="588" w:lineRule="exact"/>
        <w:jc w:val="center"/>
        <w:rPr>
          <w:rFonts w:hint="eastAsia" w:ascii="仿宋" w:hAnsi="仿宋" w:eastAsia="仿宋" w:cs="仿宋"/>
          <w:b/>
          <w:color w:val="000000"/>
          <w:spacing w:val="6"/>
          <w:szCs w:val="24"/>
          <w:highlight w:val="none"/>
        </w:rPr>
      </w:pPr>
    </w:p>
    <w:p>
      <w:pPr>
        <w:spacing w:line="588" w:lineRule="exact"/>
        <w:jc w:val="center"/>
        <w:rPr>
          <w:rFonts w:hint="eastAsia" w:ascii="仿宋" w:hAnsi="仿宋" w:eastAsia="仿宋" w:cs="仿宋"/>
          <w:b/>
          <w:color w:val="000000"/>
          <w:spacing w:val="6"/>
          <w:sz w:val="24"/>
          <w:szCs w:val="32"/>
          <w:highlight w:val="none"/>
        </w:rPr>
      </w:pPr>
      <w:r>
        <w:rPr>
          <w:rFonts w:hint="eastAsia" w:ascii="仿宋" w:hAnsi="仿宋" w:eastAsia="仿宋" w:cs="仿宋"/>
          <w:b/>
          <w:color w:val="000000"/>
          <w:spacing w:val="6"/>
          <w:sz w:val="24"/>
          <w:szCs w:val="32"/>
          <w:highlight w:val="none"/>
        </w:rPr>
        <w:t>残疾人福利性单位声明函</w:t>
      </w:r>
      <w:r>
        <w:rPr>
          <w:rFonts w:hint="eastAsia" w:ascii="仿宋" w:hAnsi="仿宋" w:eastAsia="仿宋" w:cs="仿宋"/>
          <w:b/>
          <w:color w:val="000000"/>
          <w:spacing w:val="6"/>
          <w:sz w:val="22"/>
          <w:szCs w:val="22"/>
          <w:highlight w:val="none"/>
          <w:lang w:val="zh-CN"/>
        </w:rPr>
        <w:t>（非</w:t>
      </w:r>
      <w:r>
        <w:rPr>
          <w:rFonts w:hint="eastAsia" w:ascii="仿宋" w:hAnsi="仿宋" w:eastAsia="仿宋" w:cs="仿宋"/>
          <w:b/>
          <w:color w:val="000000"/>
          <w:spacing w:val="6"/>
          <w:sz w:val="22"/>
          <w:szCs w:val="22"/>
          <w:highlight w:val="none"/>
        </w:rPr>
        <w:t>残疾人福利企业</w:t>
      </w:r>
      <w:r>
        <w:rPr>
          <w:rFonts w:hint="eastAsia" w:ascii="仿宋" w:hAnsi="仿宋" w:eastAsia="仿宋" w:cs="仿宋"/>
          <w:b/>
          <w:color w:val="000000"/>
          <w:spacing w:val="6"/>
          <w:sz w:val="22"/>
          <w:szCs w:val="22"/>
          <w:highlight w:val="none"/>
          <w:lang w:val="zh-CN"/>
        </w:rPr>
        <w:t>不</w:t>
      </w:r>
      <w:r>
        <w:rPr>
          <w:rFonts w:hint="eastAsia" w:ascii="仿宋" w:hAnsi="仿宋" w:eastAsia="仿宋" w:cs="仿宋"/>
          <w:b/>
          <w:color w:val="000000"/>
          <w:spacing w:val="6"/>
          <w:sz w:val="22"/>
          <w:szCs w:val="22"/>
          <w:highlight w:val="none"/>
        </w:rPr>
        <w:t>填写</w:t>
      </w:r>
      <w:r>
        <w:rPr>
          <w:rFonts w:hint="eastAsia" w:ascii="仿宋" w:hAnsi="仿宋" w:eastAsia="仿宋" w:cs="仿宋"/>
          <w:b/>
          <w:color w:val="000000"/>
          <w:spacing w:val="6"/>
          <w:sz w:val="22"/>
          <w:szCs w:val="22"/>
          <w:highlight w:val="none"/>
          <w:lang w:val="zh-CN"/>
        </w:rPr>
        <w:t>）</w:t>
      </w:r>
    </w:p>
    <w:p>
      <w:pPr>
        <w:spacing w:line="588" w:lineRule="exact"/>
        <w:rPr>
          <w:rFonts w:hint="eastAsia" w:ascii="仿宋" w:hAnsi="仿宋" w:eastAsia="仿宋" w:cs="仿宋"/>
          <w:b/>
          <w:color w:val="000000"/>
          <w:spacing w:val="6"/>
          <w:szCs w:val="24"/>
          <w:highlight w:val="none"/>
        </w:rPr>
      </w:pPr>
    </w:p>
    <w:p>
      <w:pPr>
        <w:spacing w:line="588" w:lineRule="exact"/>
        <w:ind w:firstLine="504" w:firstLineChars="200"/>
        <w:rPr>
          <w:rFonts w:hint="eastAsia" w:ascii="仿宋" w:hAnsi="仿宋" w:eastAsia="仿宋" w:cs="仿宋"/>
          <w:color w:val="000000"/>
          <w:spacing w:val="6"/>
          <w:sz w:val="24"/>
          <w:szCs w:val="32"/>
          <w:highlight w:val="none"/>
        </w:rPr>
      </w:pPr>
      <w:r>
        <w:rPr>
          <w:rFonts w:hint="eastAsia" w:ascii="仿宋" w:hAnsi="仿宋" w:eastAsia="仿宋" w:cs="仿宋"/>
          <w:color w:val="000000"/>
          <w:spacing w:val="6"/>
          <w:sz w:val="24"/>
          <w:szCs w:val="32"/>
          <w:highlight w:val="none"/>
        </w:rPr>
        <w:t>本单位郑重声明，根据《财政部 民政部 中国残疾人联合会关于促进残疾人就业政府采购政策的通知》（财库</w:t>
      </w:r>
      <w:r>
        <w:rPr>
          <w:rFonts w:hint="eastAsia" w:ascii="仿宋" w:hAnsi="仿宋" w:eastAsia="仿宋" w:cs="仿宋"/>
          <w:color w:val="000000"/>
          <w:sz w:val="24"/>
          <w:szCs w:val="32"/>
          <w:highlight w:val="none"/>
        </w:rPr>
        <w:t>〔2017〕 141</w:t>
      </w:r>
      <w:r>
        <w:rPr>
          <w:rFonts w:hint="eastAsia" w:ascii="仿宋" w:hAnsi="仿宋" w:eastAsia="仿宋" w:cs="仿宋"/>
          <w:color w:val="000000"/>
          <w:spacing w:val="6"/>
          <w:sz w:val="24"/>
          <w:szCs w:val="3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spacing w:val="6"/>
          <w:sz w:val="24"/>
          <w:szCs w:val="32"/>
          <w:highlight w:val="none"/>
        </w:rPr>
      </w:pPr>
      <w:r>
        <w:rPr>
          <w:rFonts w:hint="eastAsia" w:ascii="仿宋" w:hAnsi="仿宋" w:eastAsia="仿宋" w:cs="仿宋"/>
          <w:color w:val="000000"/>
          <w:spacing w:val="6"/>
          <w:sz w:val="24"/>
          <w:szCs w:val="32"/>
          <w:highlight w:val="none"/>
        </w:rPr>
        <w:t>本单位对上述声明的真实性负责。如有虚假，将依法承担相应责任。</w:t>
      </w:r>
    </w:p>
    <w:p>
      <w:pPr>
        <w:spacing w:line="588" w:lineRule="exact"/>
        <w:ind w:firstLine="504" w:firstLineChars="200"/>
        <w:rPr>
          <w:rFonts w:hint="eastAsia" w:ascii="仿宋" w:hAnsi="仿宋" w:eastAsia="仿宋" w:cs="仿宋"/>
          <w:color w:val="000000"/>
          <w:spacing w:val="6"/>
          <w:sz w:val="24"/>
          <w:szCs w:val="32"/>
          <w:highlight w:val="none"/>
        </w:rPr>
      </w:pPr>
    </w:p>
    <w:p>
      <w:pPr>
        <w:spacing w:line="588" w:lineRule="exact"/>
        <w:ind w:firstLine="504" w:firstLineChars="200"/>
        <w:rPr>
          <w:rFonts w:hint="eastAsia" w:ascii="仿宋" w:hAnsi="仿宋" w:eastAsia="仿宋" w:cs="仿宋"/>
          <w:color w:val="000000"/>
          <w:spacing w:val="6"/>
          <w:sz w:val="24"/>
          <w:szCs w:val="32"/>
          <w:highlight w:val="none"/>
        </w:rPr>
      </w:pPr>
    </w:p>
    <w:p>
      <w:pPr>
        <w:tabs>
          <w:tab w:val="left" w:pos="4860"/>
        </w:tabs>
        <w:spacing w:line="588" w:lineRule="exact"/>
        <w:ind w:right="1560" w:firstLine="504" w:firstLineChars="200"/>
        <w:jc w:val="center"/>
        <w:rPr>
          <w:rFonts w:hint="eastAsia" w:ascii="仿宋" w:hAnsi="仿宋" w:eastAsia="仿宋" w:cs="仿宋"/>
          <w:color w:val="000000"/>
          <w:spacing w:val="6"/>
          <w:sz w:val="24"/>
          <w:szCs w:val="32"/>
          <w:highlight w:val="none"/>
        </w:rPr>
      </w:pPr>
      <w:r>
        <w:rPr>
          <w:rFonts w:hint="eastAsia" w:ascii="仿宋" w:hAnsi="仿宋" w:eastAsia="仿宋" w:cs="仿宋"/>
          <w:color w:val="000000"/>
          <w:spacing w:val="6"/>
          <w:sz w:val="24"/>
          <w:szCs w:val="32"/>
          <w:highlight w:val="none"/>
        </w:rPr>
        <w:t xml:space="preserve">                               </w:t>
      </w:r>
      <w:r>
        <w:rPr>
          <w:rFonts w:hint="eastAsia" w:ascii="仿宋" w:hAnsi="仿宋" w:eastAsia="仿宋" w:cs="仿宋"/>
          <w:color w:val="000000"/>
          <w:spacing w:val="6"/>
          <w:sz w:val="24"/>
          <w:szCs w:val="32"/>
          <w:highlight w:val="none"/>
          <w:lang w:val="en-US" w:eastAsia="zh-CN"/>
        </w:rPr>
        <w:t xml:space="preserve">  </w:t>
      </w:r>
      <w:r>
        <w:rPr>
          <w:rFonts w:hint="eastAsia" w:ascii="仿宋" w:hAnsi="仿宋" w:eastAsia="仿宋" w:cs="仿宋"/>
          <w:color w:val="000000"/>
          <w:spacing w:val="6"/>
          <w:sz w:val="24"/>
          <w:szCs w:val="32"/>
          <w:highlight w:val="none"/>
        </w:rPr>
        <w:t>单位名称（盖章）：</w:t>
      </w:r>
    </w:p>
    <w:p>
      <w:pPr>
        <w:tabs>
          <w:tab w:val="left" w:pos="4860"/>
        </w:tabs>
        <w:spacing w:line="588" w:lineRule="exact"/>
        <w:ind w:right="1560" w:firstLine="504" w:firstLineChars="200"/>
        <w:jc w:val="center"/>
        <w:rPr>
          <w:rFonts w:hint="eastAsia" w:ascii="仿宋" w:hAnsi="仿宋" w:eastAsia="仿宋" w:cs="仿宋"/>
          <w:color w:val="000000"/>
          <w:spacing w:val="6"/>
          <w:sz w:val="24"/>
          <w:szCs w:val="32"/>
          <w:highlight w:val="none"/>
        </w:rPr>
      </w:pPr>
      <w:r>
        <w:rPr>
          <w:rFonts w:hint="eastAsia" w:ascii="仿宋" w:hAnsi="仿宋" w:eastAsia="仿宋" w:cs="仿宋"/>
          <w:color w:val="000000"/>
          <w:spacing w:val="6"/>
          <w:sz w:val="24"/>
          <w:szCs w:val="32"/>
          <w:highlight w:val="none"/>
        </w:rPr>
        <w:t xml:space="preserve">                         日  期：</w:t>
      </w:r>
    </w:p>
    <w:p>
      <w:pPr>
        <w:spacing w:line="640" w:lineRule="exact"/>
        <w:jc w:val="both"/>
        <w:rPr>
          <w:rFonts w:hint="eastAsia" w:ascii="仿宋" w:hAnsi="仿宋" w:eastAsia="仿宋" w:cs="仿宋"/>
          <w:b/>
          <w:sz w:val="24"/>
          <w:szCs w:val="24"/>
          <w:highlight w:val="none"/>
        </w:rPr>
      </w:pPr>
    </w:p>
    <w:p>
      <w:pPr>
        <w:spacing w:line="640" w:lineRule="exact"/>
        <w:jc w:val="both"/>
        <w:rPr>
          <w:rFonts w:hint="eastAsia" w:ascii="仿宋" w:hAnsi="仿宋" w:eastAsia="仿宋" w:cs="仿宋"/>
          <w:b/>
          <w:sz w:val="24"/>
          <w:szCs w:val="24"/>
          <w:highlight w:val="none"/>
        </w:rPr>
      </w:pPr>
    </w:p>
    <w:p>
      <w:pPr>
        <w:spacing w:line="440" w:lineRule="exact"/>
        <w:ind w:firstLine="5740" w:firstLineChars="2050"/>
        <w:jc w:val="left"/>
        <w:rPr>
          <w:rFonts w:hint="eastAsia" w:ascii="仿宋" w:hAnsi="仿宋" w:eastAsia="仿宋" w:cs="仿宋"/>
          <w:color w:val="000000"/>
          <w:kern w:val="0"/>
          <w:sz w:val="28"/>
          <w:szCs w:val="28"/>
          <w:highlight w:val="none"/>
        </w:rPr>
      </w:pPr>
    </w:p>
    <w:p>
      <w:pPr>
        <w:spacing w:line="360" w:lineRule="auto"/>
        <w:ind w:firstLine="422" w:firstLineChars="200"/>
        <w:rPr>
          <w:rFonts w:hint="eastAsia" w:ascii="仿宋" w:hAnsi="仿宋" w:eastAsia="仿宋" w:cs="仿宋"/>
          <w:b/>
          <w:bCs w:val="0"/>
          <w:color w:val="000000"/>
          <w:kern w:val="0"/>
          <w:sz w:val="21"/>
          <w:szCs w:val="20"/>
          <w:highlight w:val="none"/>
          <w:lang w:val="zh-CN"/>
        </w:rPr>
      </w:pPr>
      <w:r>
        <w:rPr>
          <w:rFonts w:hint="eastAsia" w:ascii="仿宋" w:hAnsi="仿宋" w:eastAsia="仿宋" w:cs="仿宋"/>
          <w:b/>
          <w:bCs w:val="0"/>
          <w:color w:val="000000"/>
          <w:kern w:val="0"/>
          <w:sz w:val="21"/>
          <w:szCs w:val="20"/>
          <w:highlight w:val="none"/>
          <w:lang w:val="zh-CN"/>
        </w:rPr>
        <w:t>备注：</w:t>
      </w:r>
      <w:r>
        <w:rPr>
          <w:rFonts w:hint="eastAsia" w:ascii="仿宋" w:hAnsi="仿宋" w:eastAsia="仿宋" w:cs="仿宋"/>
          <w:b/>
          <w:bCs w:val="0"/>
          <w:color w:val="000000"/>
          <w:kern w:val="0"/>
          <w:sz w:val="21"/>
          <w:szCs w:val="20"/>
          <w:highlight w:val="none"/>
          <w:lang w:val="en-US" w:eastAsia="zh-CN"/>
        </w:rPr>
        <w:t>投标人</w:t>
      </w:r>
      <w:r>
        <w:rPr>
          <w:rFonts w:hint="eastAsia" w:ascii="仿宋" w:hAnsi="仿宋" w:eastAsia="仿宋" w:cs="仿宋"/>
          <w:b/>
          <w:bCs w:val="0"/>
          <w:color w:val="000000"/>
          <w:kern w:val="0"/>
          <w:sz w:val="21"/>
          <w:szCs w:val="20"/>
          <w:highlight w:val="none"/>
          <w:lang w:val="zh-CN"/>
        </w:rPr>
        <w:t>提供的《残疾人福利性单位声明函》必须真实有效，如果被举报经查实出具虚假声明函的，将被取消投标资格，并按有关规定予以处理。</w:t>
      </w:r>
    </w:p>
    <w:p>
      <w:pPr>
        <w:pStyle w:val="35"/>
        <w:rPr>
          <w:rFonts w:hint="eastAsia" w:ascii="仿宋" w:hAnsi="仿宋" w:eastAsia="仿宋" w:cs="仿宋"/>
          <w:b/>
          <w:sz w:val="24"/>
          <w:szCs w:val="24"/>
          <w:highlight w:val="none"/>
        </w:rPr>
      </w:pPr>
    </w:p>
    <w:p>
      <w:pPr>
        <w:pStyle w:val="35"/>
        <w:rPr>
          <w:rFonts w:hint="eastAsia" w:ascii="仿宋" w:hAnsi="仿宋" w:eastAsia="仿宋" w:cs="仿宋"/>
          <w:b/>
          <w:sz w:val="24"/>
          <w:szCs w:val="24"/>
          <w:highlight w:val="none"/>
        </w:rPr>
      </w:pPr>
    </w:p>
    <w:p>
      <w:pPr>
        <w:pStyle w:val="35"/>
        <w:rPr>
          <w:rFonts w:hint="eastAsia" w:ascii="仿宋" w:hAnsi="仿宋" w:eastAsia="仿宋" w:cs="仿宋"/>
          <w:b/>
          <w:sz w:val="24"/>
          <w:szCs w:val="24"/>
          <w:highlight w:val="none"/>
        </w:rPr>
      </w:pPr>
    </w:p>
    <w:p>
      <w:pPr>
        <w:pStyle w:val="35"/>
        <w:rPr>
          <w:rFonts w:hint="eastAsia" w:ascii="仿宋" w:hAnsi="仿宋" w:eastAsia="仿宋" w:cs="仿宋"/>
          <w:b/>
          <w:sz w:val="24"/>
          <w:szCs w:val="24"/>
          <w:highlight w:val="none"/>
        </w:rPr>
      </w:pPr>
    </w:p>
    <w:p>
      <w:pPr>
        <w:pStyle w:val="35"/>
        <w:rPr>
          <w:rFonts w:hint="eastAsia" w:ascii="仿宋" w:hAnsi="仿宋" w:eastAsia="仿宋" w:cs="仿宋"/>
          <w:b/>
          <w:sz w:val="24"/>
          <w:szCs w:val="24"/>
          <w:highlight w:val="none"/>
        </w:rPr>
      </w:pPr>
    </w:p>
    <w:p>
      <w:pPr>
        <w:pStyle w:val="35"/>
        <w:rPr>
          <w:rFonts w:hint="eastAsia" w:ascii="仿宋" w:hAnsi="仿宋" w:eastAsia="仿宋" w:cs="仿宋"/>
          <w:b/>
          <w:sz w:val="24"/>
          <w:szCs w:val="24"/>
          <w:highlight w:val="none"/>
        </w:rPr>
      </w:pPr>
    </w:p>
    <w:p>
      <w:pPr>
        <w:pStyle w:val="35"/>
        <w:outlineLvl w:val="0"/>
        <w:rPr>
          <w:rFonts w:hint="eastAsia" w:ascii="仿宋" w:hAnsi="仿宋" w:eastAsia="仿宋" w:cs="仿宋"/>
          <w:b/>
          <w:bCs/>
          <w:kern w:val="0"/>
          <w:sz w:val="24"/>
          <w:szCs w:val="24"/>
          <w:highlight w:val="none"/>
          <w:lang w:val="en-US" w:eastAsia="zh-CN" w:bidi="ar-SA"/>
        </w:rPr>
      </w:pPr>
      <w:bookmarkStart w:id="412" w:name="_Toc32479"/>
    </w:p>
    <w:p>
      <w:pPr>
        <w:pStyle w:val="35"/>
        <w:outlineLvl w:val="0"/>
        <w:rPr>
          <w:rFonts w:hint="eastAsia" w:ascii="仿宋" w:hAnsi="仿宋" w:eastAsia="仿宋" w:cs="仿宋"/>
          <w:b/>
          <w:bCs/>
          <w:kern w:val="0"/>
          <w:sz w:val="24"/>
          <w:szCs w:val="24"/>
          <w:highlight w:val="none"/>
          <w:lang w:val="en-US" w:eastAsia="zh-CN" w:bidi="ar-SA"/>
        </w:rPr>
      </w:pPr>
    </w:p>
    <w:bookmarkEnd w:id="412"/>
    <w:p>
      <w:pPr>
        <w:pStyle w:val="6"/>
        <w:bidi w:val="0"/>
        <w:rPr>
          <w:rFonts w:hint="eastAsia" w:ascii="仿宋" w:hAnsi="仿宋" w:eastAsia="仿宋" w:cs="仿宋"/>
          <w:sz w:val="28"/>
          <w:szCs w:val="28"/>
          <w:highlight w:val="none"/>
        </w:rPr>
      </w:pPr>
      <w:bookmarkStart w:id="413" w:name="_Toc19523"/>
      <w:bookmarkStart w:id="414" w:name="_Toc14318"/>
      <w:r>
        <w:rPr>
          <w:rFonts w:hint="eastAsia" w:ascii="仿宋" w:hAnsi="仿宋" w:eastAsia="仿宋" w:cs="仿宋"/>
          <w:sz w:val="28"/>
          <w:szCs w:val="28"/>
          <w:highlight w:val="none"/>
        </w:rPr>
        <w:t>F</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《监狱、戒毒企业声明函》</w:t>
      </w:r>
      <w:r>
        <w:rPr>
          <w:rFonts w:hint="eastAsia" w:ascii="仿宋" w:hAnsi="仿宋" w:eastAsia="仿宋" w:cs="仿宋"/>
          <w:b w:val="0"/>
          <w:bCs w:val="0"/>
          <w:sz w:val="24"/>
          <w:szCs w:val="24"/>
          <w:highlight w:val="none"/>
        </w:rPr>
        <w:t>（格式，若有）</w:t>
      </w:r>
      <w:bookmarkEnd w:id="413"/>
      <w:bookmarkEnd w:id="414"/>
    </w:p>
    <w:p>
      <w:pPr>
        <w:keepNext w:val="0"/>
        <w:keepLines w:val="0"/>
        <w:pageBreakBefore w:val="0"/>
        <w:widowControl w:val="0"/>
        <w:kinsoku/>
        <w:wordWrap/>
        <w:overflowPunct/>
        <w:topLinePunct w:val="0"/>
        <w:autoSpaceDE/>
        <w:autoSpaceDN/>
        <w:bidi w:val="0"/>
        <w:adjustRightInd/>
        <w:snapToGrid w:val="0"/>
        <w:spacing w:line="640" w:lineRule="exact"/>
        <w:ind w:firstLine="1512" w:firstLineChars="600"/>
        <w:textAlignment w:val="auto"/>
        <w:rPr>
          <w:rFonts w:hint="eastAsia" w:ascii="仿宋" w:hAnsi="仿宋" w:eastAsia="仿宋" w:cs="仿宋"/>
          <w:b/>
          <w:strike w:val="0"/>
          <w:dstrike w:val="0"/>
          <w:color w:val="000000"/>
          <w:spacing w:val="6"/>
          <w:sz w:val="21"/>
          <w:szCs w:val="21"/>
          <w:highlight w:val="none"/>
          <w:u w:val="double"/>
          <w:lang w:val="zh-CN"/>
        </w:rPr>
      </w:pPr>
      <w:r>
        <w:rPr>
          <w:rFonts w:hint="eastAsia" w:ascii="仿宋" w:hAnsi="仿宋" w:eastAsia="仿宋" w:cs="仿宋"/>
          <w:spacing w:val="6"/>
          <w:sz w:val="24"/>
          <w:highlight w:val="none"/>
        </w:rPr>
        <w:t xml:space="preserve"> </w:t>
      </w:r>
      <w:r>
        <w:rPr>
          <w:rFonts w:hint="eastAsia" w:ascii="仿宋" w:hAnsi="仿宋" w:eastAsia="仿宋" w:cs="仿宋"/>
          <w:b/>
          <w:color w:val="000000"/>
          <w:kern w:val="0"/>
          <w:sz w:val="28"/>
          <w:szCs w:val="28"/>
          <w:highlight w:val="none"/>
          <w:lang w:val="zh-CN"/>
        </w:rPr>
        <w:t>监狱、戒毒企业声明函</w:t>
      </w:r>
      <w:r>
        <w:rPr>
          <w:rFonts w:hint="eastAsia" w:ascii="仿宋" w:hAnsi="仿宋" w:eastAsia="仿宋" w:cs="仿宋"/>
          <w:b/>
          <w:strike w:val="0"/>
          <w:dstrike w:val="0"/>
          <w:color w:val="000000"/>
          <w:spacing w:val="6"/>
          <w:sz w:val="20"/>
          <w:szCs w:val="20"/>
          <w:highlight w:val="none"/>
          <w:u w:val="none"/>
          <w:lang w:val="zh-CN"/>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504" w:firstLineChars="200"/>
        <w:textAlignment w:val="auto"/>
        <w:rPr>
          <w:rFonts w:hint="eastAsia" w:ascii="仿宋" w:hAnsi="仿宋" w:eastAsia="仿宋" w:cs="仿宋"/>
          <w:color w:val="000000"/>
          <w:spacing w:val="6"/>
          <w:szCs w:val="24"/>
          <w:highlight w:val="none"/>
        </w:rPr>
      </w:pPr>
      <w:r>
        <w:rPr>
          <w:rFonts w:hint="eastAsia" w:ascii="仿宋" w:hAnsi="仿宋" w:eastAsia="仿宋" w:cs="仿宋"/>
          <w:color w:val="000000"/>
          <w:spacing w:val="6"/>
          <w:szCs w:val="24"/>
          <w:highlight w:val="none"/>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本单位郑重声明，根据《</w:t>
      </w:r>
      <w:r>
        <w:rPr>
          <w:rFonts w:hint="eastAsia" w:ascii="仿宋" w:hAnsi="仿宋" w:eastAsia="仿宋" w:cs="仿宋"/>
          <w:color w:val="000000"/>
          <w:spacing w:val="-4"/>
          <w:kern w:val="0"/>
          <w:sz w:val="24"/>
          <w:highlight w:val="none"/>
        </w:rPr>
        <w:t>财政部 司法部 关于政府采购支持监狱企业发展有关问题的通知</w:t>
      </w:r>
      <w:r>
        <w:rPr>
          <w:rFonts w:hint="eastAsia" w:ascii="仿宋" w:hAnsi="仿宋" w:eastAsia="仿宋" w:cs="仿宋"/>
          <w:color w:val="000000"/>
          <w:sz w:val="24"/>
          <w:highlight w:val="none"/>
        </w:rPr>
        <w:t>》（财库〔2014〕68号）的规定，本单位为符合条件的监狱、戒毒企业，且本单位参加的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全称（公章）：</w:t>
      </w:r>
      <w:r>
        <w:rPr>
          <w:rFonts w:hint="eastAsia" w:ascii="仿宋" w:hAnsi="仿宋" w:eastAsia="仿宋" w:cs="仿宋"/>
          <w:color w:val="000000"/>
          <w:sz w:val="24"/>
          <w:highlight w:val="none"/>
          <w:u w:val="single"/>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  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spacing w:line="360" w:lineRule="auto"/>
        <w:ind w:firstLine="504" w:firstLineChars="200"/>
        <w:rPr>
          <w:rFonts w:hint="eastAsia" w:ascii="仿宋" w:hAnsi="仿宋" w:eastAsia="仿宋" w:cs="仿宋"/>
          <w:b w:val="0"/>
          <w:bCs/>
          <w:color w:val="000000"/>
          <w:spacing w:val="6"/>
          <w:sz w:val="24"/>
          <w:highlight w:val="none"/>
          <w:shd w:val="pct10" w:color="auto" w:fill="FFFFFF"/>
        </w:rPr>
      </w:pPr>
    </w:p>
    <w:p>
      <w:pPr>
        <w:spacing w:line="360" w:lineRule="auto"/>
        <w:ind w:firstLine="444" w:firstLineChars="200"/>
        <w:rPr>
          <w:rFonts w:hint="eastAsia" w:ascii="仿宋" w:hAnsi="仿宋" w:eastAsia="仿宋" w:cs="仿宋"/>
          <w:b w:val="0"/>
          <w:bCs/>
          <w:color w:val="000000"/>
          <w:spacing w:val="6"/>
          <w:sz w:val="21"/>
          <w:szCs w:val="20"/>
          <w:highlight w:val="none"/>
          <w:shd w:val="pct10" w:color="auto" w:fill="FFFFFF"/>
        </w:rPr>
      </w:pPr>
    </w:p>
    <w:p>
      <w:pPr>
        <w:pStyle w:val="4"/>
        <w:rPr>
          <w:rFonts w:hint="eastAsia" w:ascii="仿宋" w:hAnsi="仿宋" w:eastAsia="仿宋" w:cs="仿宋"/>
          <w:b w:val="0"/>
          <w:bCs/>
          <w:color w:val="000000"/>
          <w:spacing w:val="6"/>
          <w:sz w:val="21"/>
          <w:szCs w:val="20"/>
          <w:highlight w:val="none"/>
          <w:shd w:val="pct10" w:color="auto" w:fill="FFFFFF"/>
        </w:rPr>
      </w:pPr>
    </w:p>
    <w:p>
      <w:pPr>
        <w:rPr>
          <w:rFonts w:hint="eastAsia" w:ascii="仿宋" w:hAnsi="仿宋" w:eastAsia="仿宋" w:cs="仿宋"/>
          <w:color w:val="000000"/>
          <w:highlight w:val="none"/>
        </w:rPr>
      </w:pPr>
    </w:p>
    <w:p>
      <w:pPr>
        <w:spacing w:line="360" w:lineRule="auto"/>
        <w:ind w:firstLine="422" w:firstLineChars="200"/>
        <w:rPr>
          <w:rFonts w:hint="eastAsia" w:ascii="仿宋" w:hAnsi="仿宋" w:eastAsia="仿宋" w:cs="仿宋"/>
          <w:b w:val="0"/>
          <w:bCs/>
          <w:color w:val="000000"/>
          <w:sz w:val="21"/>
          <w:szCs w:val="20"/>
          <w:highlight w:val="none"/>
        </w:rPr>
      </w:pPr>
      <w:r>
        <w:rPr>
          <w:rFonts w:hint="eastAsia" w:ascii="仿宋" w:hAnsi="仿宋" w:eastAsia="仿宋" w:cs="仿宋"/>
          <w:b/>
          <w:bCs w:val="0"/>
          <w:color w:val="000000"/>
          <w:kern w:val="0"/>
          <w:sz w:val="21"/>
          <w:szCs w:val="20"/>
          <w:highlight w:val="none"/>
          <w:lang w:val="zh-CN"/>
        </w:rPr>
        <w:t>备注：</w:t>
      </w:r>
      <w:r>
        <w:rPr>
          <w:rFonts w:hint="eastAsia" w:ascii="仿宋" w:hAnsi="仿宋" w:eastAsia="仿宋" w:cs="仿宋"/>
          <w:b/>
          <w:bCs w:val="0"/>
          <w:color w:val="000000"/>
          <w:kern w:val="0"/>
          <w:sz w:val="21"/>
          <w:szCs w:val="20"/>
          <w:highlight w:val="none"/>
          <w:lang w:val="en-US" w:eastAsia="zh-CN"/>
        </w:rPr>
        <w:t>投标人</w:t>
      </w:r>
      <w:r>
        <w:rPr>
          <w:rFonts w:hint="eastAsia" w:ascii="仿宋" w:hAnsi="仿宋" w:eastAsia="仿宋" w:cs="仿宋"/>
          <w:b/>
          <w:bCs w:val="0"/>
          <w:color w:val="000000"/>
          <w:kern w:val="0"/>
          <w:sz w:val="21"/>
          <w:szCs w:val="20"/>
          <w:highlight w:val="none"/>
          <w:lang w:val="zh-CN"/>
        </w:rPr>
        <w:t>提供的《</w:t>
      </w:r>
      <w:r>
        <w:rPr>
          <w:rFonts w:hint="eastAsia" w:ascii="仿宋" w:hAnsi="仿宋" w:eastAsia="仿宋" w:cs="仿宋"/>
          <w:b/>
          <w:bCs w:val="0"/>
          <w:color w:val="000000"/>
          <w:sz w:val="21"/>
          <w:szCs w:val="20"/>
          <w:highlight w:val="none"/>
        </w:rPr>
        <w:t>监狱、戒毒企业</w:t>
      </w:r>
      <w:r>
        <w:rPr>
          <w:rFonts w:hint="eastAsia" w:ascii="仿宋" w:hAnsi="仿宋" w:eastAsia="仿宋" w:cs="仿宋"/>
          <w:b/>
          <w:bCs w:val="0"/>
          <w:color w:val="000000"/>
          <w:kern w:val="0"/>
          <w:sz w:val="21"/>
          <w:szCs w:val="20"/>
          <w:highlight w:val="none"/>
          <w:lang w:val="zh-CN"/>
        </w:rPr>
        <w:t>声明函》必须真实有效，</w:t>
      </w:r>
      <w:r>
        <w:rPr>
          <w:rFonts w:hint="eastAsia" w:ascii="仿宋" w:hAnsi="仿宋" w:eastAsia="仿宋" w:cs="仿宋"/>
          <w:b/>
          <w:bCs w:val="0"/>
          <w:color w:val="000000"/>
          <w:sz w:val="21"/>
          <w:szCs w:val="20"/>
          <w:highlight w:val="none"/>
          <w:lang w:val="en-US" w:eastAsia="zh-CN"/>
        </w:rPr>
        <w:t>投标人</w:t>
      </w:r>
      <w:r>
        <w:rPr>
          <w:rFonts w:hint="eastAsia" w:ascii="仿宋" w:hAnsi="仿宋" w:eastAsia="仿宋" w:cs="仿宋"/>
          <w:b/>
          <w:bCs w:val="0"/>
          <w:color w:val="000000"/>
          <w:sz w:val="21"/>
          <w:szCs w:val="20"/>
          <w:highlight w:val="none"/>
        </w:rPr>
        <w:t>应当提供由省级以上监狱管理局、戒毒管理局(含新疆生产建设兵团)出具的属于监狱企业的证明文件。</w:t>
      </w:r>
    </w:p>
    <w:p>
      <w:pPr>
        <w:spacing w:line="640" w:lineRule="exact"/>
        <w:jc w:val="both"/>
        <w:rPr>
          <w:rFonts w:hint="eastAsia" w:ascii="仿宋" w:hAnsi="仿宋" w:eastAsia="仿宋" w:cs="仿宋"/>
          <w:b/>
          <w:sz w:val="44"/>
          <w:szCs w:val="44"/>
          <w:highlight w:val="none"/>
        </w:rPr>
      </w:pPr>
    </w:p>
    <w:p>
      <w:pPr>
        <w:rPr>
          <w:rFonts w:hint="eastAsia" w:ascii="仿宋" w:hAnsi="仿宋" w:eastAsia="仿宋" w:cs="仿宋"/>
          <w:highlight w:val="none"/>
        </w:rPr>
        <w:sectPr>
          <w:headerReference r:id="rId26" w:type="first"/>
          <w:footerReference r:id="rId27" w:type="first"/>
          <w:pgSz w:w="11907" w:h="16840"/>
          <w:pgMar w:top="1417" w:right="1418" w:bottom="1417" w:left="850" w:header="935" w:footer="771" w:gutter="567"/>
          <w:pgNumType w:fmt="decimal"/>
          <w:cols w:space="0" w:num="1"/>
          <w:titlePg/>
          <w:rtlGutter w:val="0"/>
          <w:docGrid w:linePitch="312" w:charSpace="0"/>
        </w:sectPr>
      </w:pPr>
    </w:p>
    <w:p>
      <w:pPr>
        <w:pStyle w:val="37"/>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pPr>
        <w:rPr>
          <w:rFonts w:hint="eastAsia"/>
          <w:highlight w:val="none"/>
        </w:rPr>
      </w:pPr>
    </w:p>
    <w:p>
      <w:pPr>
        <w:spacing w:line="460" w:lineRule="exact"/>
        <w:rPr>
          <w:rFonts w:hint="eastAsia" w:ascii="仿宋" w:hAnsi="仿宋" w:eastAsia="仿宋" w:cs="仿宋"/>
          <w:b/>
          <w:sz w:val="24"/>
          <w:highlight w:val="none"/>
        </w:rPr>
      </w:pPr>
      <w:r>
        <w:rPr>
          <w:rFonts w:hint="eastAsia" w:ascii="仿宋" w:hAnsi="仿宋" w:eastAsia="仿宋" w:cs="仿宋"/>
          <w:b/>
          <w:sz w:val="24"/>
          <w:highlight w:val="none"/>
        </w:rPr>
        <w:t>投标文件封袋正面标识式样</w:t>
      </w:r>
    </w:p>
    <w:p>
      <w:pPr>
        <w:rPr>
          <w:rFonts w:hint="eastAsia"/>
          <w:highlight w:val="none"/>
        </w:rPr>
      </w:pPr>
      <w:r>
        <w:rPr>
          <w:rFonts w:hint="eastAsia" w:ascii="仿宋" w:hAnsi="仿宋" w:eastAsia="仿宋" w:cs="仿宋"/>
          <w:b/>
          <w:sz w:val="24"/>
          <w:highlight w:val="none"/>
        </w:rPr>
        <mc:AlternateContent>
          <mc:Choice Requires="wps">
            <w:drawing>
              <wp:anchor distT="0" distB="0" distL="114300" distR="114300" simplePos="0" relativeHeight="251670528" behindDoc="0" locked="0" layoutInCell="1" allowOverlap="1">
                <wp:simplePos x="0" y="0"/>
                <wp:positionH relativeFrom="column">
                  <wp:posOffset>-205105</wp:posOffset>
                </wp:positionH>
                <wp:positionV relativeFrom="paragraph">
                  <wp:posOffset>168275</wp:posOffset>
                </wp:positionV>
                <wp:extent cx="5678805" cy="7706360"/>
                <wp:effectExtent l="5080" t="4445" r="12065" b="23495"/>
                <wp:wrapNone/>
                <wp:docPr id="13" name="文本框 13"/>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项目编号：                                        标段：</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4"/>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6.15pt;margin-top:13.25pt;height:606.8pt;width:447.15pt;z-index:251670528;mso-width-relative:page;mso-height-relative:page;" fillcolor="#FFFFFF" filled="t" stroked="t" coordsize="21600,21600" o:gfxdata="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BCYVNoAAAALAQAADwAAAAAAAAAB&#10;ACAAAAAiAAAAZHJzL2Rvd25yZXYueG1sUEsBAhQAFAAAAAgAh07iQFoE0g8OAgAAOQQAAA4AAAAA&#10;AAAAAQAgAAAAKQEAAGRycy9lMm9Eb2MueG1sUEsFBgAAAAAGAAYAWQEAAKkFA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项目编号：                                        标段：</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rPr>
                        <w:t>投标文件（正本或副本）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p>
                    <w:p>
                      <w:pPr>
                        <w:pStyle w:val="4"/>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4"/>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rPr>
          <w:rFonts w:hint="eastAsia" w:ascii="仿宋" w:hAnsi="仿宋" w:eastAsia="仿宋" w:cs="仿宋"/>
          <w:b/>
          <w:bCs/>
          <w:color w:val="auto"/>
          <w:kern w:val="0"/>
          <w:sz w:val="28"/>
          <w:szCs w:val="28"/>
          <w:highlight w:val="none"/>
        </w:rPr>
      </w:pPr>
    </w:p>
    <w:p>
      <w:pPr>
        <w:widowControl/>
        <w:spacing w:line="560" w:lineRule="exact"/>
        <w:ind w:left="480" w:leftChars="200"/>
        <w:rPr>
          <w:rFonts w:hint="eastAsia" w:ascii="仿宋" w:hAnsi="仿宋" w:eastAsia="仿宋" w:cs="仿宋"/>
          <w:color w:val="auto"/>
          <w:szCs w:val="24"/>
          <w:highlight w:val="none"/>
        </w:rPr>
      </w:pPr>
    </w:p>
    <w:p>
      <w:pPr>
        <w:widowControl/>
        <w:spacing w:line="560" w:lineRule="exact"/>
        <w:ind w:left="48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pPr>
        <w:pStyle w:val="4"/>
        <w:rPr>
          <w:rFonts w:hint="eastAsia" w:ascii="仿宋" w:hAnsi="仿宋" w:eastAsia="仿宋" w:cs="仿宋"/>
          <w:color w:val="auto"/>
          <w:highlight w:val="none"/>
        </w:rPr>
      </w:pPr>
    </w:p>
    <w:p>
      <w:pPr>
        <w:rPr>
          <w:rFonts w:hint="eastAsia" w:ascii="仿宋" w:hAnsi="仿宋" w:eastAsia="仿宋" w:cs="仿宋"/>
          <w:color w:val="auto"/>
          <w:highlight w:val="none"/>
        </w:rPr>
      </w:pPr>
    </w:p>
    <w:p>
      <w:pPr>
        <w:spacing w:line="560" w:lineRule="exact"/>
        <w:rPr>
          <w:rFonts w:hint="eastAsia" w:ascii="仿宋" w:hAnsi="仿宋" w:eastAsia="仿宋" w:cs="仿宋"/>
          <w:b/>
          <w:color w:val="auto"/>
          <w:sz w:val="44"/>
          <w:szCs w:val="44"/>
          <w:highlight w:val="none"/>
        </w:rPr>
      </w:pPr>
    </w:p>
    <w:p>
      <w:pPr>
        <w:pStyle w:val="4"/>
        <w:rPr>
          <w:rFonts w:hint="eastAsia" w:ascii="仿宋" w:hAnsi="仿宋" w:eastAsia="仿宋" w:cs="仿宋"/>
          <w:color w:val="auto"/>
          <w:highlight w:val="none"/>
        </w:rPr>
      </w:pPr>
    </w:p>
    <w:p>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rPr>
          <w:rFonts w:hint="eastAsia" w:ascii="仿宋" w:hAnsi="仿宋" w:eastAsia="仿宋" w:cs="仿宋"/>
          <w:b/>
          <w:sz w:val="24"/>
          <w:highlight w:val="none"/>
        </w:rPr>
      </w:pPr>
      <w:r>
        <w:rPr>
          <w:rFonts w:hint="eastAsia" w:ascii="仿宋" w:hAnsi="仿宋" w:eastAsia="仿宋" w:cs="仿宋"/>
          <w:b/>
          <w:sz w:val="24"/>
          <w:highlight w:val="none"/>
          <w:lang w:eastAsia="zh-CN"/>
        </w:rPr>
        <w:t>开标一览表</w:t>
      </w:r>
      <w:r>
        <w:rPr>
          <w:rFonts w:hint="eastAsia" w:ascii="仿宋" w:hAnsi="仿宋" w:eastAsia="仿宋" w:cs="仿宋"/>
          <w:b/>
          <w:sz w:val="24"/>
          <w:highlight w:val="none"/>
        </w:rPr>
        <w:t>正面标识式样</w:t>
      </w:r>
    </w:p>
    <w:p>
      <w:pPr>
        <w:rPr>
          <w:rFonts w:hint="eastAsia" w:ascii="仿宋" w:hAnsi="仿宋" w:eastAsia="仿宋" w:cs="仿宋"/>
          <w:b/>
          <w:color w:val="auto"/>
          <w:sz w:val="44"/>
          <w:szCs w:val="44"/>
          <w:highlight w:val="none"/>
        </w:rPr>
      </w:pPr>
      <w:r>
        <w:rPr>
          <w:highlight w:val="none"/>
        </w:rPr>
        <mc:AlternateContent>
          <mc:Choice Requires="wps">
            <w:drawing>
              <wp:anchor distT="0" distB="0" distL="114300" distR="114300" simplePos="0" relativeHeight="251671552" behindDoc="0" locked="0" layoutInCell="1" allowOverlap="1">
                <wp:simplePos x="0" y="0"/>
                <wp:positionH relativeFrom="column">
                  <wp:posOffset>-138430</wp:posOffset>
                </wp:positionH>
                <wp:positionV relativeFrom="paragraph">
                  <wp:posOffset>186055</wp:posOffset>
                </wp:positionV>
                <wp:extent cx="5595620" cy="8143875"/>
                <wp:effectExtent l="4445" t="4445" r="19685" b="5080"/>
                <wp:wrapNone/>
                <wp:docPr id="12" name="文本框 12"/>
                <wp:cNvGraphicFramePr/>
                <a:graphic xmlns:a="http://schemas.openxmlformats.org/drawingml/2006/main">
                  <a:graphicData uri="http://schemas.microsoft.com/office/word/2010/wordprocessingShape">
                    <wps:wsp>
                      <wps:cNvSpPr txBox="1"/>
                      <wps:spPr>
                        <a:xfrm>
                          <a:off x="0" y="0"/>
                          <a:ext cx="5595620" cy="8143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项目编号：                                        标段：</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4"/>
                              <w:rPr>
                                <w:rFonts w:hint="eastAsia" w:ascii="仿宋" w:hAnsi="仿宋" w:eastAsia="仿宋" w:cs="仿宋"/>
                                <w:color w:val="auto"/>
                              </w:rPr>
                            </w:pPr>
                          </w:p>
                          <w:p>
                            <w:pPr>
                              <w:rPr>
                                <w:rFonts w:hint="eastAsia" w:ascii="仿宋" w:hAnsi="仿宋" w:eastAsia="仿宋" w:cs="仿宋"/>
                              </w:rPr>
                            </w:pPr>
                          </w:p>
                          <w:p>
                            <w:pPr>
                              <w:pStyle w:val="4"/>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4"/>
                              <w:rPr>
                                <w:rFonts w:hint="eastAsia" w:ascii="仿宋" w:hAnsi="仿宋" w:eastAsia="仿宋" w:cs="仿宋"/>
                                <w:color w:val="auto"/>
                              </w:rPr>
                            </w:pPr>
                          </w:p>
                          <w:p>
                            <w:pPr>
                              <w:rPr>
                                <w:rFonts w:hint="eastAsia" w:ascii="仿宋" w:hAnsi="仿宋" w:eastAsia="仿宋" w:cs="仿宋"/>
                              </w:rPr>
                            </w:pPr>
                          </w:p>
                          <w:p>
                            <w:pPr>
                              <w:pStyle w:val="4"/>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wps:txbx>
                      <wps:bodyPr upright="1"/>
                    </wps:wsp>
                  </a:graphicData>
                </a:graphic>
              </wp:anchor>
            </w:drawing>
          </mc:Choice>
          <mc:Fallback>
            <w:pict>
              <v:shape id="_x0000_s1026" o:spid="_x0000_s1026" o:spt="202" type="#_x0000_t202" style="position:absolute;left:0pt;margin-left:-10.9pt;margin-top:14.65pt;height:641.25pt;width:440.6pt;z-index:251671552;mso-width-relative:page;mso-height-relative:page;" fillcolor="#FFFFFF" filled="t" stroked="t" coordsize="21600,21600" o:gfxdata="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bLbPaAAAACwEAAA8AAAAAAAAAAQAg&#10;AAAAIgAAAGRycy9kb3ducmV2LnhtbFBLAQIUABQAAAAIAIdO4kAFNVo9DAIAADkEAAAOAAAAAAAA&#10;AAEAIAAAACkBAABkcnMvZTJvRG9jLnhtbFBLBQYAAAAABgAGAFkBAACnBQAAAAA=&#10;">
                <v:fill on="t" focussize="0,0"/>
                <v:stroke color="#000000" joinstyle="miter"/>
                <v:imagedata o:title=""/>
                <o:lock v:ext="edit"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项目编号：                                        标段：</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开标一览表</w:t>
                      </w:r>
                    </w:p>
                    <w:p>
                      <w:pPr>
                        <w:pStyle w:val="4"/>
                        <w:rPr>
                          <w:rFonts w:hint="eastAsia" w:ascii="仿宋" w:hAnsi="仿宋" w:eastAsia="仿宋" w:cs="仿宋"/>
                          <w:color w:val="auto"/>
                        </w:rPr>
                      </w:pPr>
                    </w:p>
                    <w:p>
                      <w:pPr>
                        <w:rPr>
                          <w:rFonts w:hint="eastAsia" w:ascii="仿宋" w:hAnsi="仿宋" w:eastAsia="仿宋" w:cs="仿宋"/>
                        </w:rPr>
                      </w:pPr>
                    </w:p>
                    <w:p>
                      <w:pPr>
                        <w:pStyle w:val="4"/>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rPr>
                        <w:t>投标人全称（公章）：</w:t>
                      </w:r>
                      <w:r>
                        <w:rPr>
                          <w:rFonts w:hint="eastAsia" w:ascii="仿宋" w:hAnsi="仿宋" w:eastAsia="仿宋" w:cs="仿宋"/>
                          <w:sz w:val="28"/>
                          <w:szCs w:val="28"/>
                          <w:u w:val="single"/>
                        </w:rPr>
                        <w:t xml:space="preserve">                     </w:t>
                      </w:r>
                    </w:p>
                    <w:p>
                      <w:pPr>
                        <w:pStyle w:val="4"/>
                        <w:keepNext w:val="0"/>
                        <w:keepLines w:val="0"/>
                        <w:pageBreakBefore w:val="0"/>
                        <w:widowControl w:val="0"/>
                        <w:kinsoku/>
                        <w:wordWrap/>
                        <w:overflowPunct/>
                        <w:topLinePunct w:val="0"/>
                        <w:autoSpaceDE/>
                        <w:autoSpaceDN/>
                        <w:bidi w:val="0"/>
                        <w:adjustRightInd/>
                        <w:snapToGrid/>
                        <w:spacing w:line="640" w:lineRule="exact"/>
                        <w:ind w:firstLine="1400" w:firstLineChars="500"/>
                        <w:jc w:val="both"/>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4"/>
                        <w:rPr>
                          <w:rFonts w:hint="eastAsia" w:ascii="仿宋" w:hAnsi="仿宋" w:eastAsia="仿宋" w:cs="仿宋"/>
                          <w:color w:val="auto"/>
                        </w:rPr>
                      </w:pPr>
                    </w:p>
                    <w:p>
                      <w:pPr>
                        <w:rPr>
                          <w:rFonts w:hint="eastAsia" w:ascii="仿宋" w:hAnsi="仿宋" w:eastAsia="仿宋" w:cs="仿宋"/>
                        </w:rPr>
                      </w:pPr>
                    </w:p>
                    <w:p>
                      <w:pPr>
                        <w:pStyle w:val="4"/>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mc:Fallback>
        </mc:AlternateContent>
      </w:r>
      <w:r>
        <w:rPr>
          <w:rFonts w:hint="eastAsia" w:ascii="仿宋" w:hAnsi="仿宋" w:eastAsia="仿宋" w:cs="仿宋"/>
          <w:b/>
          <w:color w:val="auto"/>
          <w:sz w:val="44"/>
          <w:szCs w:val="44"/>
          <w:highlight w:val="none"/>
        </w:rPr>
        <w:br w:type="page"/>
      </w:r>
    </w:p>
    <w:p>
      <w:pPr>
        <w:spacing w:line="560" w:lineRule="exact"/>
        <w:jc w:val="center"/>
        <w:rPr>
          <w:rFonts w:hint="eastAsia" w:ascii="仿宋" w:hAnsi="仿宋" w:eastAsia="仿宋" w:cs="仿宋"/>
          <w:b/>
          <w:color w:val="auto"/>
          <w:sz w:val="44"/>
          <w:szCs w:val="44"/>
          <w:highlight w:val="none"/>
        </w:rPr>
      </w:pPr>
    </w:p>
    <w:p>
      <w:pPr>
        <w:pStyle w:val="8"/>
        <w:rPr>
          <w:rFonts w:hint="eastAsia" w:ascii="仿宋" w:hAnsi="仿宋" w:eastAsia="仿宋" w:cs="仿宋"/>
          <w:highlight w:val="none"/>
          <w:lang w:val="zh-CN" w:eastAsia="zh-CN"/>
        </w:rPr>
      </w:pPr>
    </w:p>
    <w:p>
      <w:pPr>
        <w:pStyle w:val="8"/>
        <w:rPr>
          <w:rFonts w:hint="eastAsia" w:ascii="仿宋" w:hAnsi="仿宋" w:eastAsia="仿宋" w:cs="仿宋"/>
          <w:highlight w:val="none"/>
          <w:lang w:val="zh-CN" w:eastAsia="zh-CN"/>
        </w:rPr>
      </w:pPr>
    </w:p>
    <w:p>
      <w:pPr>
        <w:rPr>
          <w:rFonts w:hint="eastAsia" w:ascii="仿宋" w:hAnsi="仿宋" w:eastAsia="仿宋" w:cs="仿宋"/>
          <w:highlight w:val="none"/>
          <w:lang w:val="zh-CN" w:eastAsia="zh-CN"/>
        </w:rPr>
      </w:pPr>
    </w:p>
    <w:p>
      <w:pPr>
        <w:jc w:val="center"/>
        <w:rPr>
          <w:rFonts w:hint="eastAsia" w:ascii="仿宋" w:hAnsi="仿宋" w:eastAsia="仿宋" w:cs="仿宋"/>
          <w:b/>
          <w:bCs/>
          <w:sz w:val="48"/>
          <w:szCs w:val="48"/>
          <w:highlight w:val="none"/>
          <w:lang w:val="zh-CN" w:eastAsia="zh-CN"/>
        </w:rPr>
      </w:pPr>
    </w:p>
    <w:p>
      <w:pPr>
        <w:jc w:val="center"/>
        <w:rPr>
          <w:rFonts w:hint="eastAsia" w:ascii="仿宋" w:hAnsi="仿宋" w:eastAsia="仿宋" w:cs="仿宋"/>
          <w:b/>
          <w:bCs/>
          <w:i/>
          <w:iCs/>
          <w:sz w:val="48"/>
          <w:szCs w:val="48"/>
          <w:highlight w:val="none"/>
          <w:lang w:val="en-US" w:eastAsia="zh-CN"/>
        </w:rPr>
      </w:pPr>
      <w:r>
        <w:rPr>
          <w:rFonts w:hint="eastAsia" w:ascii="仿宋" w:hAnsi="仿宋" w:eastAsia="仿宋" w:cs="仿宋"/>
          <w:b/>
          <w:bCs/>
          <w:i/>
          <w:iCs/>
          <w:sz w:val="48"/>
          <w:szCs w:val="48"/>
          <w:highlight w:val="none"/>
          <w:lang w:val="zh-CN" w:eastAsia="zh-CN"/>
        </w:rPr>
        <w:t>为政府采购</w:t>
      </w:r>
      <w:r>
        <w:rPr>
          <w:rFonts w:hint="eastAsia" w:ascii="仿宋" w:hAnsi="仿宋" w:eastAsia="仿宋" w:cs="仿宋"/>
          <w:b/>
          <w:bCs/>
          <w:i/>
          <w:iCs/>
          <w:sz w:val="48"/>
          <w:szCs w:val="48"/>
          <w:highlight w:val="none"/>
          <w:lang w:val="en-US" w:eastAsia="zh-CN"/>
        </w:rPr>
        <w:t xml:space="preserve">  我们更专心</w:t>
      </w:r>
    </w:p>
    <w:p>
      <w:pPr>
        <w:pStyle w:val="8"/>
        <w:rPr>
          <w:rFonts w:hint="eastAsia" w:ascii="仿宋" w:hAnsi="仿宋" w:eastAsia="仿宋" w:cs="仿宋"/>
          <w:i/>
          <w:iCs/>
          <w:sz w:val="28"/>
          <w:szCs w:val="22"/>
          <w:highlight w:val="none"/>
          <w:u w:val="none"/>
          <w:lang w:val="en-US" w:eastAsia="zh-CN"/>
        </w:rPr>
      </w:pPr>
      <w:r>
        <w:rPr>
          <w:rFonts w:hint="eastAsia" w:ascii="仿宋" w:hAnsi="仿宋" w:eastAsia="仿宋" w:cs="仿宋"/>
          <w:b/>
          <w:bCs/>
          <w:i/>
          <w:iCs/>
          <w:sz w:val="48"/>
          <w:szCs w:val="48"/>
          <w:highlight w:val="none"/>
          <w:u w:val="none"/>
          <w:lang w:val="en-US" w:eastAsia="zh-CN"/>
        </w:rPr>
        <w:t xml:space="preserve">        </w:t>
      </w:r>
      <w:r>
        <w:rPr>
          <w:rFonts w:hint="eastAsia" w:ascii="仿宋" w:hAnsi="仿宋" w:eastAsia="仿宋" w:cs="仿宋"/>
          <w:b/>
          <w:bCs/>
          <w:i/>
          <w:iCs/>
          <w:sz w:val="48"/>
          <w:szCs w:val="48"/>
          <w:highlight w:val="none"/>
          <w:u w:val="single"/>
          <w:lang w:val="en-US" w:eastAsia="zh-CN"/>
        </w:rPr>
        <w:t xml:space="preserve">                      </w:t>
      </w:r>
      <w:r>
        <w:rPr>
          <w:rFonts w:hint="eastAsia" w:ascii="仿宋" w:hAnsi="仿宋" w:eastAsia="仿宋" w:cs="仿宋"/>
          <w:b/>
          <w:bCs/>
          <w:i/>
          <w:iCs/>
          <w:sz w:val="48"/>
          <w:szCs w:val="48"/>
          <w:highlight w:val="none"/>
          <w:u w:val="none"/>
          <w:lang w:val="en-US" w:eastAsia="zh-CN"/>
        </w:rPr>
        <w:t xml:space="preserve">      </w:t>
      </w:r>
    </w:p>
    <w:p>
      <w:pPr>
        <w:pStyle w:val="8"/>
        <w:jc w:val="center"/>
        <w:rPr>
          <w:rFonts w:hint="eastAsia" w:ascii="仿宋" w:hAnsi="仿宋" w:eastAsia="仿宋" w:cs="仿宋"/>
          <w:b/>
          <w:bCs/>
          <w:i/>
          <w:iCs/>
          <w:sz w:val="48"/>
          <w:szCs w:val="48"/>
          <w:highlight w:val="none"/>
          <w:lang w:val="en-US" w:eastAsia="zh-CN"/>
        </w:rPr>
      </w:pPr>
      <w:r>
        <w:rPr>
          <w:rFonts w:hint="eastAsia" w:ascii="仿宋" w:hAnsi="仿宋" w:eastAsia="仿宋" w:cs="仿宋"/>
          <w:b/>
          <w:bCs/>
          <w:i/>
          <w:iCs/>
          <w:sz w:val="48"/>
          <w:szCs w:val="48"/>
          <w:highlight w:val="none"/>
          <w:lang w:val="en-US" w:eastAsia="zh-CN"/>
        </w:rPr>
        <w:t>做政府采购  我们更用心</w:t>
      </w:r>
    </w:p>
    <w:p>
      <w:pPr>
        <w:pStyle w:val="8"/>
        <w:rPr>
          <w:rFonts w:hint="eastAsia" w:ascii="仿宋" w:hAnsi="仿宋" w:eastAsia="仿宋" w:cs="仿宋"/>
          <w:highlight w:val="none"/>
          <w:lang w:val="zh-CN" w:eastAsia="zh-CN"/>
        </w:rPr>
      </w:pPr>
    </w:p>
    <w:p>
      <w:pPr>
        <w:pStyle w:val="8"/>
        <w:rPr>
          <w:rFonts w:hint="eastAsia" w:ascii="仿宋" w:hAnsi="仿宋" w:eastAsia="仿宋" w:cs="仿宋"/>
          <w:highlight w:val="none"/>
          <w:lang w:val="zh-CN" w:eastAsia="zh-CN"/>
        </w:rPr>
      </w:pPr>
    </w:p>
    <w:p>
      <w:pPr>
        <w:spacing w:line="240" w:lineRule="auto"/>
        <w:rPr>
          <w:rFonts w:hint="eastAsia" w:ascii="仿宋" w:hAnsi="仿宋" w:eastAsia="仿宋" w:cs="仿宋"/>
          <w:sz w:val="40"/>
          <w:szCs w:val="40"/>
          <w:highlight w:val="none"/>
          <w:u w:val="none"/>
          <w:lang w:val="zh-CN" w:eastAsia="zh-CN"/>
        </w:rPr>
      </w:pPr>
      <w:r>
        <w:rPr>
          <w:rFonts w:hint="eastAsia" w:ascii="仿宋" w:hAnsi="仿宋" w:eastAsia="仿宋" w:cs="仿宋"/>
          <w:sz w:val="40"/>
          <w:szCs w:val="40"/>
          <w:highlight w:val="none"/>
          <w:u w:val="none"/>
          <w:lang w:val="zh-CN" w:eastAsia="zh-CN"/>
        </w:rPr>
        <w:t>华招广和项目管理有限公司</w:t>
      </w:r>
    </w:p>
    <w:p>
      <w:pPr>
        <w:pStyle w:val="8"/>
        <w:spacing w:line="240" w:lineRule="auto"/>
        <w:rPr>
          <w:rFonts w:hint="eastAsia" w:ascii="仿宋" w:hAnsi="仿宋" w:eastAsia="仿宋" w:cs="仿宋"/>
          <w:highlight w:val="none"/>
          <w:u w:val="single"/>
          <w:lang w:val="en-US" w:eastAsia="zh-CN"/>
        </w:rPr>
      </w:pPr>
      <w:r>
        <w:rPr>
          <w:rFonts w:hint="eastAsia" w:ascii="仿宋" w:hAnsi="仿宋" w:eastAsia="仿宋" w:cs="仿宋"/>
          <w:highlight w:val="none"/>
          <w:u w:val="single"/>
          <w:lang w:val="en-US" w:eastAsia="zh-CN"/>
        </w:rPr>
        <w:t xml:space="preserve">                                                            </w:t>
      </w:r>
    </w:p>
    <w:p>
      <w:pPr>
        <w:pStyle w:val="8"/>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u w:val="none"/>
          <w:lang w:val="zh-CN" w:eastAsia="zh-CN"/>
        </w:rPr>
        <w:t>地</w:t>
      </w:r>
      <w:r>
        <w:rPr>
          <w:rFonts w:hint="eastAsia" w:ascii="仿宋" w:hAnsi="仿宋" w:eastAsia="仿宋" w:cs="仿宋"/>
          <w:b w:val="0"/>
          <w:bCs/>
          <w:sz w:val="24"/>
          <w:szCs w:val="24"/>
          <w:highlight w:val="none"/>
          <w:u w:val="none"/>
          <w:lang w:val="en-US" w:eastAsia="zh-CN"/>
        </w:rPr>
        <w:t xml:space="preserve">    </w:t>
      </w:r>
      <w:r>
        <w:rPr>
          <w:rFonts w:hint="eastAsia" w:ascii="仿宋" w:hAnsi="仿宋" w:eastAsia="仿宋" w:cs="仿宋"/>
          <w:b w:val="0"/>
          <w:bCs/>
          <w:sz w:val="24"/>
          <w:szCs w:val="24"/>
          <w:highlight w:val="none"/>
          <w:u w:val="none"/>
          <w:lang w:val="zh-CN" w:eastAsia="zh-CN"/>
        </w:rPr>
        <w:t>址：</w:t>
      </w:r>
      <w:r>
        <w:rPr>
          <w:rFonts w:hint="eastAsia" w:ascii="仿宋" w:hAnsi="仿宋" w:eastAsia="仿宋" w:cs="仿宋"/>
          <w:b w:val="0"/>
          <w:bCs/>
          <w:sz w:val="24"/>
          <w:szCs w:val="24"/>
          <w:highlight w:val="none"/>
        </w:rPr>
        <w:t>西安市朱雀大街南段1号汇成天玺C座18层</w:t>
      </w:r>
    </w:p>
    <w:p>
      <w:pPr>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编：</w:t>
      </w:r>
      <w:r>
        <w:rPr>
          <w:rFonts w:hint="eastAsia" w:ascii="仿宋" w:hAnsi="仿宋" w:eastAsia="仿宋" w:cs="仿宋"/>
          <w:sz w:val="24"/>
          <w:szCs w:val="24"/>
          <w:highlight w:val="none"/>
          <w:lang w:val="en-US" w:eastAsia="zh-CN"/>
        </w:rPr>
        <w:t>710000</w:t>
      </w:r>
    </w:p>
    <w:p>
      <w:pPr>
        <w:pStyle w:val="8"/>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eastAsia="zh-CN"/>
        </w:rPr>
        <w:t>电</w:t>
      </w:r>
      <w:r>
        <w:rPr>
          <w:rFonts w:hint="eastAsia" w:ascii="仿宋" w:hAnsi="仿宋" w:eastAsia="仿宋" w:cs="仿宋"/>
          <w:b w:val="0"/>
          <w:bCs/>
          <w:sz w:val="24"/>
          <w:szCs w:val="24"/>
          <w:highlight w:val="none"/>
          <w:lang w:val="en-US" w:eastAsia="zh-CN"/>
        </w:rPr>
        <w:t xml:space="preserve">    </w:t>
      </w:r>
      <w:r>
        <w:rPr>
          <w:rFonts w:hint="eastAsia" w:ascii="仿宋" w:hAnsi="仿宋" w:eastAsia="仿宋" w:cs="仿宋"/>
          <w:b w:val="0"/>
          <w:bCs/>
          <w:sz w:val="24"/>
          <w:szCs w:val="24"/>
          <w:highlight w:val="none"/>
          <w:lang w:eastAsia="zh-CN"/>
        </w:rPr>
        <w:t>话：</w:t>
      </w:r>
      <w:r>
        <w:rPr>
          <w:rFonts w:hint="eastAsia" w:ascii="仿宋" w:hAnsi="仿宋" w:eastAsia="仿宋" w:cs="仿宋"/>
          <w:b w:val="0"/>
          <w:bCs/>
          <w:sz w:val="24"/>
          <w:szCs w:val="24"/>
          <w:highlight w:val="none"/>
          <w:lang w:val="en-US" w:eastAsia="zh-CN"/>
        </w:rPr>
        <w:t>029-87592321</w:t>
      </w:r>
    </w:p>
    <w:p>
      <w:pPr>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电子邮箱：</w:t>
      </w:r>
      <w:r>
        <w:rPr>
          <w:rFonts w:hint="eastAsia" w:ascii="仿宋" w:hAnsi="仿宋" w:eastAsia="仿宋" w:cs="仿宋"/>
          <w:sz w:val="24"/>
          <w:szCs w:val="24"/>
          <w:highlight w:val="none"/>
          <w:lang w:val="en-US" w:eastAsia="zh-CN"/>
        </w:rPr>
        <w:t>hzghxmglyxgs@163.com</w:t>
      </w:r>
    </w:p>
    <w:p>
      <w:pPr>
        <w:pStyle w:val="10"/>
        <w:ind w:left="0" w:leftChars="0" w:firstLine="0" w:firstLineChars="0"/>
        <w:rPr>
          <w:rFonts w:hint="default" w:eastAsiaTheme="minorEastAsia"/>
          <w:highlight w:val="none"/>
          <w:u w:val="single"/>
          <w:lang w:val="en-US" w:eastAsia="zh-CN"/>
        </w:rPr>
      </w:pPr>
      <w:r>
        <w:rPr>
          <w:rFonts w:hint="eastAsia"/>
          <w:highlight w:val="none"/>
          <w:u w:val="single"/>
          <w:lang w:val="en-US" w:eastAsia="zh-CN"/>
        </w:rPr>
        <w:t xml:space="preserve">                                                                        </w:t>
      </w:r>
    </w:p>
    <w:sectPr>
      <w:pgSz w:w="11907" w:h="16840"/>
      <w:pgMar w:top="1417" w:right="1418" w:bottom="1417" w:left="850" w:header="935" w:footer="771" w:gutter="567"/>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ascii="宋体" w:hAnsi="宋体" w:eastAsiaTheme="minorEastAsia"/>
        <w:b/>
        <w:sz w:val="21"/>
        <w:szCs w:val="16"/>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b/>
      </w:rPr>
    </w:pPr>
  </w:p>
  <w:p>
    <w:pPr>
      <w:spacing w:line="280" w:lineRule="exact"/>
      <w:jc w:val="center"/>
      <w:rPr>
        <w:rFonts w:hint="eastAsia" w:ascii="楷体" w:hAnsi="楷体" w:eastAsia="楷体" w:cs="楷体"/>
        <w:b/>
        <w:sz w:val="18"/>
        <w:szCs w:val="18"/>
        <w:u w:val="single"/>
        <w:lang w:val="en-US" w:eastAsia="zh-CN"/>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lang w:eastAsia="zh-CN"/>
      </w:rPr>
      <w:t>地 址：西安市朱雀大街南段1号汇成天玺C座18层   电 话：029-</w:t>
    </w:r>
    <w:r>
      <w:rPr>
        <w:rFonts w:hint="eastAsia" w:ascii="楷体" w:hAnsi="楷体" w:eastAsia="楷体" w:cs="楷体"/>
        <w:b/>
        <w:sz w:val="18"/>
        <w:szCs w:val="18"/>
        <w:u w:val="single"/>
        <w:lang w:val="en-US" w:eastAsia="zh-CN"/>
      </w:rPr>
      <w:t>85566819</w:t>
    </w:r>
  </w:p>
  <w:p>
    <w:pPr>
      <w:pStyle w:val="35"/>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2337435</wp:posOffset>
              </wp:positionH>
              <wp:positionV relativeFrom="paragraph">
                <wp:posOffset>47625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94</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4.05pt;margin-top:3.75pt;height:144pt;width:144pt;mso-position-horizontal-relative:margin;mso-wrap-style:none;z-index:251664384;mso-width-relative:page;mso-height-relative:page;" filled="f" stroked="f" coordsize="21600,21600" o:gfxdata="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1lXPM1gAAAAk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94</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35"/>
      <w:rPr>
        <w:rFonts w:hint="eastAsia" w:ascii="楷体" w:hAnsi="楷体" w:eastAsia="楷体" w:cs="楷体"/>
        <w:b/>
        <w:sz w:val="18"/>
        <w:szCs w:val="18"/>
        <w:u w:val="single"/>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172085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eastAsiaTheme="minorEastAsia"/>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5pt;height:144pt;width:144pt;mso-position-horizontal:center;mso-position-horizontal-relative:margin;mso-wrap-style:none;z-index:251668480;mso-width-relative:page;mso-height-relative:page;" filled="f" stroked="f" coordsize="21600,21600" o:gfxdata="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SG8S7VAAAABwEAAA8AAAAAAAAAAQAgAAAAIgAAAGRycy9kb3ducmV2&#10;LnhtbFBLAQIUABQAAAAIAIdO4kC1WXqyOAIAAG8EAAAOAAAAAAAAAAEAIAAAACQBAABkcnMvZTJv&#10;RG9jLnhtbFBLBQYAAAAABgAGAFkBAADOBQAAAAA=&#10;">
              <v:fill on="f" focussize="0,0"/>
              <v:stroke on="f" weight="0.5pt"/>
              <v:imagedata o:title=""/>
              <o:lock v:ext="edit" aspectratio="f"/>
              <v:textbox inset="0mm,0mm,0mm,0mm" style="mso-fit-shape-to-text:t;">
                <w:txbxContent>
                  <w:p>
                    <w:pPr>
                      <w:pStyle w:val="15"/>
                      <w:rPr>
                        <w:rFonts w:eastAsiaTheme="minorEastAsia"/>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p>
    <w:pPr>
      <w:spacing w:line="280" w:lineRule="exact"/>
      <w:rPr>
        <w:rFonts w:hint="eastAsia" w:ascii="仿宋" w:hAnsi="仿宋" w:eastAsia="仿宋" w:cs="仿宋"/>
        <w:b/>
        <w:sz w:val="18"/>
        <w:szCs w:val="18"/>
        <w:u w:val="single"/>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b/>
      </w:rPr>
    </w:pPr>
  </w:p>
  <w:p>
    <w:pPr>
      <w:spacing w:line="280" w:lineRule="exact"/>
      <w:rPr>
        <w:rFonts w:hint="eastAsia" w:ascii="仿宋" w:hAnsi="仿宋" w:eastAsia="仿宋" w:cs="仿宋"/>
        <w:b/>
        <w:sz w:val="18"/>
        <w:szCs w:val="18"/>
        <w:u w:val="single"/>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rPr>
      <w:t xml:space="preserve">       地 址：西安市朱雀大街南段1号汇成天玺C座18层   电 话：029-85566819</w:t>
    </w:r>
  </w:p>
  <w:p>
    <w:pPr>
      <w:spacing w:line="280" w:lineRule="exact"/>
      <w:rPr>
        <w:rFonts w:ascii="楷体" w:hAnsi="楷体" w:eastAsia="楷体" w:cs="楷体"/>
        <w:b/>
        <w:sz w:val="18"/>
        <w:szCs w:val="18"/>
        <w:u w:val="single"/>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7620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72</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6pt;height:144pt;width:144pt;mso-position-horizontal:center;mso-position-horizontal-relative:margin;mso-wrap-style:none;z-index:251669504;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zqqUtIAAAAGAQAADwAAAAAAAAABACAAAAAiAAAAZHJzL2Rvd25yZXYueG1s&#10;UEsBAhQAFAAAAAgAh07iQHtzQzU3AgAAcQQAAA4AAAAAAAAAAQAgAAAAIQEAAGRycy9lMm9Eb2Mu&#10;eG1sUEsFBgAAAAAGAAYAWQEAAMoFAAAAAA==&#10;">
              <v:fill on="f" focussize="0,0"/>
              <v:stroke on="f" weight="0.5pt"/>
              <v:imagedata o:title=""/>
              <o:lock v:ext="edit" aspectratio="f"/>
              <v:textbox inset="0mm,0mm,0mm,0mm" style="mso-fit-shape-to-text:t;">
                <w:txbxContent>
                  <w:p>
                    <w:pPr>
                      <w:pStyle w:val="15"/>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72</w:t>
                    </w:r>
                    <w:r>
                      <w:rPr>
                        <w:rFonts w:hint="eastAsia" w:ascii="楷体" w:hAnsi="楷体" w:eastAsia="楷体" w:cs="楷体"/>
                      </w:rPr>
                      <w:fldChar w:fldCharType="end"/>
                    </w:r>
                    <w:r>
                      <w:rPr>
                        <w:rFonts w:hint="eastAsia" w:ascii="楷体" w:hAnsi="楷体" w:eastAsia="楷体" w:cs="楷体"/>
                      </w:rPr>
                      <w:t xml:space="preserve"> 页 共 </w:t>
                    </w:r>
                    <w:r>
                      <w:fldChar w:fldCharType="begin"/>
                    </w:r>
                    <w:r>
                      <w:instrText xml:space="preserve"> NUMPAGES  \* MERGEFORMAT </w:instrText>
                    </w:r>
                    <w:r>
                      <w:fldChar w:fldCharType="separate"/>
                    </w:r>
                    <w:r>
                      <w:rPr>
                        <w:rFonts w:ascii="楷体" w:hAnsi="楷体" w:eastAsia="楷体" w:cs="楷体"/>
                      </w:rPr>
                      <w:t>86</w:t>
                    </w:r>
                    <w:r>
                      <w:rPr>
                        <w:rFonts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楷体" w:hAnsi="楷体" w:eastAsia="楷体" w:cs="楷体"/>
        <w:b/>
      </w:rPr>
    </w:pPr>
  </w:p>
  <w:p>
    <w:pPr>
      <w:spacing w:line="280" w:lineRule="exact"/>
      <w:jc w:val="center"/>
      <w:rPr>
        <w:rFonts w:hint="eastAsia" w:ascii="楷体" w:hAnsi="楷体" w:eastAsia="楷体" w:cs="楷体"/>
        <w:b/>
        <w:sz w:val="18"/>
        <w:szCs w:val="18"/>
        <w:u w:val="single"/>
        <w:lang w:val="en-US" w:eastAsia="zh-CN"/>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lang w:eastAsia="zh-CN"/>
      </w:rPr>
      <w:t xml:space="preserve">地 址：西安市朱雀大街南段1号汇成天玺C座18层 </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lang w:eastAsia="zh-CN"/>
      </w:rPr>
      <w:t xml:space="preserve">  电 话：029-</w:t>
    </w:r>
    <w:r>
      <w:rPr>
        <w:rFonts w:hint="eastAsia" w:ascii="楷体" w:hAnsi="楷体" w:eastAsia="楷体" w:cs="楷体"/>
        <w:b/>
        <w:sz w:val="18"/>
        <w:szCs w:val="18"/>
        <w:u w:val="single"/>
        <w:lang w:val="en-US" w:eastAsia="zh-CN"/>
      </w:rPr>
      <w:t>85566819</w:t>
    </w:r>
  </w:p>
  <w:p>
    <w:pPr>
      <w:pStyle w:val="35"/>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posOffset>2342515</wp:posOffset>
              </wp:positionH>
              <wp:positionV relativeFrom="paragraph">
                <wp:posOffset>55245</wp:posOffset>
              </wp:positionV>
              <wp:extent cx="1131570" cy="18542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3157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120</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4.45pt;margin-top:4.35pt;height:14.6pt;width:89.1pt;mso-position-horizontal-relative:margin;z-index:251665408;mso-width-relative:page;mso-height-relative:page;" filled="f" stroked="f" coordsize="21600,21600" o:gfxdata="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cBRa81wAAAAgBAAAPAAAAAAAAAAEAIAAAACIAAABkcnMvZG93bnJl&#10;di54bWxQSwECFAAUAAAACACHTuJAKg/B4TcCAABiBAAADgAAAAAAAAABACAAAAAmAQAAZHJzL2Uy&#10;b0RvYy54bWxQSwUGAAAAAAYABgBZAQAAzwUAAAAA&#10;">
              <v:fill on="f" focussize="0,0"/>
              <v:stroke on="f" weight="0.5pt"/>
              <v:imagedata o:title=""/>
              <o:lock v:ext="edit" aspectratio="f"/>
              <v:textbox inset="0mm,0mm,0mm,0mm">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120</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35"/>
      <w:rPr>
        <w:rFonts w:hint="eastAsia" w:ascii="楷体" w:hAnsi="楷体" w:eastAsia="楷体" w:cs="楷体"/>
        <w:b/>
        <w:sz w:val="18"/>
        <w:szCs w:val="18"/>
        <w:u w:val="single"/>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b/>
        <w:sz w:val="18"/>
        <w:szCs w:val="18"/>
        <w:lang w:eastAsia="zh-CN"/>
      </w:rPr>
    </w:pPr>
  </w:p>
  <w:p>
    <w:pPr>
      <w:spacing w:line="280" w:lineRule="exact"/>
      <w:jc w:val="both"/>
      <w:rPr>
        <w:rFonts w:hint="eastAsia" w:ascii="宋体" w:hAnsi="宋体"/>
        <w:b/>
        <w:sz w:val="21"/>
        <w:szCs w:val="16"/>
      </w:rPr>
    </w:pPr>
    <w:r>
      <w:rPr>
        <w:rFonts w:hint="eastAsia"/>
        <w:b/>
        <w:sz w:val="18"/>
        <w:szCs w:val="18"/>
        <w:lang w:eastAsia="zh-CN"/>
      </w:rPr>
      <w:t>华招广和项目管理有限公司</w:t>
    </w:r>
    <w:r>
      <w:rPr>
        <w:rFonts w:hint="eastAsia"/>
        <w:b/>
        <w:sz w:val="18"/>
        <w:szCs w:val="18"/>
        <w:lang w:val="en-US" w:eastAsia="zh-CN"/>
      </w:rPr>
      <w:t xml:space="preserve">      </w:t>
    </w:r>
    <w:r>
      <w:rPr>
        <w:rFonts w:hint="eastAsia"/>
        <w:b/>
        <w:sz w:val="18"/>
        <w:szCs w:val="18"/>
        <w:lang w:eastAsia="zh-CN"/>
      </w:rPr>
      <w:t xml:space="preserve">地 址：西安市朱雀大街南段1号汇成天玺C座18层 </w:t>
    </w:r>
    <w:r>
      <w:rPr>
        <w:rFonts w:hint="eastAsia"/>
        <w:b/>
        <w:sz w:val="18"/>
        <w:szCs w:val="18"/>
        <w:lang w:val="en-US" w:eastAsia="zh-CN"/>
      </w:rPr>
      <w:t xml:space="preserve">  </w:t>
    </w:r>
    <w:r>
      <w:rPr>
        <w:rFonts w:hint="eastAsia"/>
        <w:b/>
        <w:sz w:val="18"/>
        <w:szCs w:val="18"/>
        <w:lang w:eastAsia="zh-CN"/>
      </w:rPr>
      <w:t xml:space="preserve">  电 话：029-</w:t>
    </w:r>
    <w:r>
      <w:rPr>
        <w:rFonts w:hint="eastAsia"/>
        <w:b/>
        <w:sz w:val="18"/>
        <w:szCs w:val="18"/>
        <w:lang w:val="en-US" w:eastAsia="zh-CN"/>
      </w:rPr>
      <w:t>85566819</w:t>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p>
    <w:pPr>
      <w:spacing w:line="280" w:lineRule="exact"/>
      <w:rPr>
        <w:rFonts w:ascii="楷体" w:hAnsi="楷体" w:eastAsia="楷体" w:cs="楷体"/>
        <w:b/>
        <w:sz w:val="18"/>
        <w:szCs w:val="18"/>
        <w:u w:val="single"/>
      </w:rPr>
    </w:pPr>
  </w:p>
  <w:p>
    <w:pPr>
      <w:spacing w:line="280" w:lineRule="exact"/>
      <w:rPr>
        <w:rFonts w:ascii="宋体" w:hAnsi="宋体"/>
        <w:b/>
        <w:sz w:val="21"/>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ascii="仿宋" w:hAnsi="仿宋" w:eastAsia="仿宋" w:cs="仿宋"/>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  电 话：029-</w:t>
    </w:r>
    <w:r>
      <w:rPr>
        <w:rFonts w:hint="eastAsia" w:ascii="仿宋" w:hAnsi="仿宋" w:eastAsia="仿宋" w:cs="仿宋"/>
        <w:b/>
        <w:sz w:val="18"/>
        <w:szCs w:val="18"/>
        <w:u w:val="single"/>
        <w:lang w:val="en-US" w:eastAsia="zh-CN"/>
      </w:rPr>
      <w:t>85566819</w:t>
    </w:r>
  </w:p>
  <w:p>
    <w:pPr>
      <w:pStyle w:val="35"/>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2262505</wp:posOffset>
              </wp:positionH>
              <wp:positionV relativeFrom="paragraph">
                <wp:posOffset>4445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8.15pt;margin-top:0.35pt;height:144pt;width:144pt;mso-position-horizontal-relative:margin;mso-wrap-style:none;z-index:251659264;mso-width-relative:page;mso-height-relative:page;" filled="f" stroked="f" coordsize="21600,21600" o:gfxdata="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bH2L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both"/>
      <w:rPr>
        <w:rFonts w:hint="eastAsia"/>
        <w:b/>
        <w:sz w:val="18"/>
        <w:szCs w:val="18"/>
        <w:lang w:eastAsia="zh-CN"/>
      </w:rPr>
    </w:pPr>
  </w:p>
  <w:p>
    <w:pPr>
      <w:spacing w:line="280" w:lineRule="exact"/>
      <w:jc w:val="center"/>
      <w:rPr>
        <w:rFonts w:hint="eastAsia" w:ascii="仿宋" w:hAnsi="仿宋" w:eastAsia="仿宋" w:cs="仿宋"/>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地 址：西安市朱雀大街南段1号汇成天玺C座18层 </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  电 话：029-</w:t>
    </w:r>
    <w:r>
      <w:rPr>
        <w:rFonts w:hint="eastAsia" w:ascii="仿宋" w:hAnsi="仿宋" w:eastAsia="仿宋" w:cs="仿宋"/>
        <w:b/>
        <w:sz w:val="18"/>
        <w:szCs w:val="18"/>
        <w:u w:val="single"/>
        <w:lang w:val="en-US" w:eastAsia="zh-CN"/>
      </w:rPr>
      <w:t>85566819</w:t>
    </w:r>
  </w:p>
  <w:p>
    <w:pPr>
      <w:pStyle w:val="35"/>
      <w:rPr>
        <w:rFonts w:hint="eastAsia" w:ascii="仿宋" w:hAnsi="仿宋" w:eastAsia="仿宋" w:cs="仿宋"/>
      </w:rPr>
    </w:pPr>
    <w:r>
      <w:rPr>
        <w:rFonts w:hint="eastAsia" w:ascii="仿宋" w:hAnsi="仿宋" w:eastAsia="仿宋" w:cs="仿宋"/>
        <w:sz w:val="18"/>
      </w:rPr>
      <mc:AlternateContent>
        <mc:Choice Requires="wps">
          <w:drawing>
            <wp:anchor distT="0" distB="0" distL="114300" distR="114300" simplePos="0" relativeHeight="251660288" behindDoc="0" locked="0" layoutInCell="1" allowOverlap="1">
              <wp:simplePos x="0" y="0"/>
              <wp:positionH relativeFrom="margin">
                <wp:posOffset>2310130</wp:posOffset>
              </wp:positionH>
              <wp:positionV relativeFrom="paragraph">
                <wp:posOffset>64770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1.9pt;margin-top:5.1pt;height:144pt;width:144pt;mso-position-horizontal-relative:margin;mso-wrap-style:none;z-index:251660288;mso-width-relative:page;mso-height-relative:page;" filled="f" stroked="f" coordsize="21600,21600" o:gfxdata="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dN1mrWAAAACg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1</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15"/>
      <w:rPr>
        <w:rFonts w:hint="eastAsia" w:ascii="楷体" w:hAnsi="楷体" w:eastAsia="楷体" w:cs="楷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b/>
      </w:rPr>
    </w:pPr>
  </w:p>
  <w:p>
    <w:pPr>
      <w:spacing w:line="280" w:lineRule="exact"/>
      <w:jc w:val="center"/>
      <w:rPr>
        <w:rFonts w:hint="eastAsia" w:ascii="楷体" w:hAnsi="楷体" w:eastAsia="楷体" w:cs="楷体"/>
        <w:b/>
        <w:sz w:val="18"/>
        <w:szCs w:val="18"/>
        <w:u w:val="single"/>
        <w:lang w:val="en-US" w:eastAsia="zh-CN"/>
      </w:rPr>
    </w:pPr>
    <w:r>
      <w:rPr>
        <w:rFonts w:hint="eastAsia" w:ascii="仿宋" w:hAnsi="仿宋" w:eastAsia="仿宋" w:cs="仿宋"/>
        <w:b/>
        <w:sz w:val="18"/>
        <w:szCs w:val="18"/>
        <w:u w:val="single"/>
        <w:lang w:eastAsia="zh-CN"/>
      </w:rPr>
      <w:t>华招广和项目管理有限公司</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地 址：西安市朱雀大街南段1号汇成天玺C座18层</w:t>
    </w:r>
    <w:r>
      <w:rPr>
        <w:rFonts w:hint="eastAsia" w:ascii="仿宋" w:hAnsi="仿宋" w:eastAsia="仿宋" w:cs="仿宋"/>
        <w:b/>
        <w:sz w:val="18"/>
        <w:szCs w:val="18"/>
        <w:u w:val="single"/>
        <w:lang w:val="en-US" w:eastAsia="zh-CN"/>
      </w:rPr>
      <w:t xml:space="preserve">      </w:t>
    </w:r>
    <w:r>
      <w:rPr>
        <w:rFonts w:hint="eastAsia" w:ascii="仿宋" w:hAnsi="仿宋" w:eastAsia="仿宋" w:cs="仿宋"/>
        <w:b/>
        <w:sz w:val="18"/>
        <w:szCs w:val="18"/>
        <w:u w:val="single"/>
        <w:lang w:eastAsia="zh-CN"/>
      </w:rPr>
      <w:t xml:space="preserve">  电 话：029-</w:t>
    </w:r>
    <w:r>
      <w:rPr>
        <w:rFonts w:hint="eastAsia" w:ascii="仿宋" w:hAnsi="仿宋" w:eastAsia="仿宋" w:cs="仿宋"/>
        <w:b/>
        <w:sz w:val="18"/>
        <w:szCs w:val="18"/>
        <w:u w:val="single"/>
        <w:lang w:val="en-US" w:eastAsia="zh-CN"/>
      </w:rPr>
      <w:t>85566819</w:t>
    </w:r>
  </w:p>
  <w:p>
    <w:pPr>
      <w:pStyle w:val="35"/>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2329180</wp:posOffset>
              </wp:positionH>
              <wp:positionV relativeFrom="paragraph">
                <wp:posOffset>39370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67</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3.4pt;margin-top:3.1pt;height:144pt;width:144pt;mso-position-horizontal-relative:margin;mso-wrap-style:none;z-index:251661312;mso-width-relative:page;mso-height-relative:page;" filled="f" stroked="f" coordsize="21600,21600" o:gfxdata="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R+1T1gAAAAk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15"/>
                      <w:rPr>
                        <w:rFonts w:hint="eastAsia" w:ascii="楷体" w:hAnsi="楷体" w:eastAsia="楷体" w:cs="楷体"/>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67</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35"/>
      <w:rPr>
        <w:rFonts w:hint="eastAsia" w:ascii="楷体" w:hAnsi="楷体" w:eastAsia="楷体" w:cs="楷体"/>
        <w:b/>
        <w:sz w:val="18"/>
        <w:szCs w:val="18"/>
        <w:u w:val="single"/>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楷体" w:hAnsi="楷体" w:eastAsia="楷体" w:cs="楷体"/>
        <w:b/>
      </w:rPr>
    </w:pPr>
  </w:p>
  <w:p>
    <w:pPr>
      <w:spacing w:line="280" w:lineRule="exact"/>
      <w:jc w:val="center"/>
      <w:rPr>
        <w:rFonts w:hint="eastAsia" w:ascii="楷体" w:hAnsi="楷体" w:eastAsia="楷体" w:cs="楷体"/>
        <w:b/>
        <w:sz w:val="18"/>
        <w:szCs w:val="18"/>
        <w:u w:val="single"/>
        <w:lang w:val="en-US" w:eastAsia="zh-CN"/>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lang w:eastAsia="zh-CN"/>
      </w:rPr>
      <w:t xml:space="preserve">地 址：西安市朱雀大街南段1号汇成天玺C座18层 </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lang w:eastAsia="zh-CN"/>
      </w:rPr>
      <w:t>电 话：029-</w:t>
    </w:r>
    <w:r>
      <w:rPr>
        <w:rFonts w:hint="eastAsia" w:ascii="楷体" w:hAnsi="楷体" w:eastAsia="楷体" w:cs="楷体"/>
        <w:b/>
        <w:sz w:val="18"/>
        <w:szCs w:val="18"/>
        <w:u w:val="single"/>
        <w:lang w:val="en-US" w:eastAsia="zh-CN"/>
      </w:rPr>
      <w:t>85566819</w:t>
    </w:r>
  </w:p>
  <w:p>
    <w:pPr>
      <w:pStyle w:val="35"/>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posOffset>2329180</wp:posOffset>
              </wp:positionH>
              <wp:positionV relativeFrom="paragraph">
                <wp:posOffset>31750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66</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3.4pt;margin-top:2.5pt;height:144pt;width:144pt;mso-position-horizontal-relative:margin;mso-wrap-style:none;z-index:251662336;mso-width-relative:page;mso-height-relative:page;" filled="f" stroked="f" coordsize="21600,21600" o:gfxdata="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8z2RR1gAAAAk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66</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35"/>
      <w:rPr>
        <w:rFonts w:hint="eastAsia" w:ascii="楷体" w:hAnsi="楷体" w:eastAsia="楷体" w:cs="楷体"/>
        <w:b/>
        <w:sz w:val="18"/>
        <w:szCs w:val="18"/>
        <w:u w:val="single"/>
        <w:lang w:val="en-US"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ascii="宋体" w:hAnsi="宋体"/>
        <w:b/>
      </w:rPr>
    </w:pPr>
  </w:p>
  <w:p>
    <w:pPr>
      <w:spacing w:line="280" w:lineRule="exact"/>
      <w:jc w:val="both"/>
      <w:rPr>
        <w:rFonts w:hint="eastAsia" w:ascii="楷体" w:hAnsi="楷体" w:eastAsia="楷体" w:cs="楷体"/>
        <w:b/>
        <w:sz w:val="18"/>
        <w:szCs w:val="18"/>
        <w:u w:val="single"/>
        <w:lang w:val="en-US" w:eastAsia="zh-CN"/>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lang w:eastAsia="zh-CN"/>
      </w:rPr>
      <w:t xml:space="preserve">地 址：西安市朱雀大街南段1号汇成天玺C座18层 </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lang w:eastAsia="zh-CN"/>
      </w:rPr>
      <w:t xml:space="preserve">  电 话：029-</w:t>
    </w:r>
    <w:r>
      <w:rPr>
        <w:rFonts w:hint="eastAsia" w:ascii="楷体" w:hAnsi="楷体" w:eastAsia="楷体" w:cs="楷体"/>
        <w:b/>
        <w:sz w:val="18"/>
        <w:szCs w:val="18"/>
        <w:u w:val="single"/>
        <w:lang w:val="en-US" w:eastAsia="zh-CN"/>
      </w:rPr>
      <w:t>85566819</w:t>
    </w:r>
  </w:p>
  <w:p>
    <w:pPr>
      <w:pStyle w:val="35"/>
      <w:rPr>
        <w:rFonts w:hint="eastAsia" w:ascii="楷体" w:hAnsi="楷体" w:eastAsia="楷体" w:cs="楷体"/>
        <w:b/>
        <w:sz w:val="18"/>
        <w:szCs w:val="18"/>
        <w:u w:val="single"/>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posOffset>2362835</wp:posOffset>
              </wp:positionH>
              <wp:positionV relativeFrom="paragraph">
                <wp:posOffset>47625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95</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05pt;margin-top:3.75pt;height:144pt;width:144pt;mso-position-horizontal-relative:margin;mso-wrap-style:none;z-index:251663360;mso-width-relative:page;mso-height-relative:page;" filled="f" stroked="f" coordsize="21600,21600" o:gfxdata="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n8webWAAAACQ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pPr>
                      <w:pStyle w:val="15"/>
                      <w:rPr>
                        <w:rFonts w:hint="eastAsia" w:eastAsiaTheme="minorEastAsia"/>
                        <w:lang w:eastAsia="zh-CN"/>
                      </w:rPr>
                    </w:pPr>
                    <w:r>
                      <w:rPr>
                        <w:rFonts w:hint="eastAsia" w:ascii="楷体" w:hAnsi="楷体" w:eastAsia="楷体" w:cs="楷体"/>
                        <w:lang w:eastAsia="zh-CN"/>
                      </w:rPr>
                      <w:t xml:space="preserve">第 </w:t>
                    </w:r>
                    <w:r>
                      <w:rPr>
                        <w:rFonts w:hint="eastAsia" w:ascii="楷体" w:hAnsi="楷体" w:eastAsia="楷体" w:cs="楷体"/>
                        <w:lang w:eastAsia="zh-CN"/>
                      </w:rPr>
                      <w:fldChar w:fldCharType="begin"/>
                    </w:r>
                    <w:r>
                      <w:rPr>
                        <w:rFonts w:hint="eastAsia" w:ascii="楷体" w:hAnsi="楷体" w:eastAsia="楷体" w:cs="楷体"/>
                        <w:lang w:eastAsia="zh-CN"/>
                      </w:rPr>
                      <w:instrText xml:space="preserve"> PAGE  \* MERGEFORMAT </w:instrText>
                    </w:r>
                    <w:r>
                      <w:rPr>
                        <w:rFonts w:hint="eastAsia" w:ascii="楷体" w:hAnsi="楷体" w:eastAsia="楷体" w:cs="楷体"/>
                        <w:lang w:eastAsia="zh-CN"/>
                      </w:rPr>
                      <w:fldChar w:fldCharType="separate"/>
                    </w:r>
                    <w:r>
                      <w:rPr>
                        <w:rFonts w:hint="eastAsia" w:ascii="楷体" w:hAnsi="楷体" w:eastAsia="楷体" w:cs="楷体"/>
                        <w:lang w:eastAsia="zh-CN"/>
                      </w:rPr>
                      <w:t>95</w:t>
                    </w:r>
                    <w:r>
                      <w:rPr>
                        <w:rFonts w:hint="eastAsia" w:ascii="楷体" w:hAnsi="楷体" w:eastAsia="楷体" w:cs="楷体"/>
                        <w:lang w:eastAsia="zh-CN"/>
                      </w:rPr>
                      <w:fldChar w:fldCharType="end"/>
                    </w:r>
                    <w:r>
                      <w:rPr>
                        <w:rFonts w:hint="eastAsia" w:ascii="楷体" w:hAnsi="楷体" w:eastAsia="楷体" w:cs="楷体"/>
                        <w:lang w:eastAsia="zh-CN"/>
                      </w:rPr>
                      <w:t xml:space="preserve"> 页 共 </w:t>
                    </w:r>
                    <w:r>
                      <w:rPr>
                        <w:rFonts w:hint="eastAsia" w:ascii="楷体" w:hAnsi="楷体" w:eastAsia="楷体" w:cs="楷体"/>
                        <w:lang w:eastAsia="zh-CN"/>
                      </w:rPr>
                      <w:fldChar w:fldCharType="begin"/>
                    </w:r>
                    <w:r>
                      <w:rPr>
                        <w:rFonts w:hint="eastAsia" w:ascii="楷体" w:hAnsi="楷体" w:eastAsia="楷体" w:cs="楷体"/>
                        <w:lang w:eastAsia="zh-CN"/>
                      </w:rPr>
                      <w:instrText xml:space="preserve"> NUMPAGES  \* MERGEFORMAT </w:instrText>
                    </w:r>
                    <w:r>
                      <w:rPr>
                        <w:rFonts w:hint="eastAsia" w:ascii="楷体" w:hAnsi="楷体" w:eastAsia="楷体" w:cs="楷体"/>
                        <w:lang w:eastAsia="zh-CN"/>
                      </w:rPr>
                      <w:fldChar w:fldCharType="separate"/>
                    </w:r>
                    <w:r>
                      <w:rPr>
                        <w:rFonts w:hint="eastAsia" w:ascii="楷体" w:hAnsi="楷体" w:eastAsia="楷体" w:cs="楷体"/>
                        <w:lang w:eastAsia="zh-CN"/>
                      </w:rPr>
                      <w:t>124</w:t>
                    </w:r>
                    <w:r>
                      <w:rPr>
                        <w:rFonts w:hint="eastAsia" w:ascii="楷体" w:hAnsi="楷体" w:eastAsia="楷体" w:cs="楷体"/>
                        <w:lang w:eastAsia="zh-CN"/>
                      </w:rPr>
                      <w:fldChar w:fldCharType="end"/>
                    </w:r>
                    <w:r>
                      <w:rPr>
                        <w:rFonts w:hint="eastAsia" w:ascii="楷体" w:hAnsi="楷体" w:eastAsia="楷体" w:cs="楷体"/>
                        <w:lang w:eastAsia="zh-CN"/>
                      </w:rPr>
                      <w:t xml:space="preserve"> 页</w:t>
                    </w:r>
                  </w:p>
                </w:txbxContent>
              </v:textbox>
            </v:shape>
          </w:pict>
        </mc:Fallback>
      </mc:AlternateContent>
    </w:r>
  </w:p>
  <w:p>
    <w:pPr>
      <w:pStyle w:val="35"/>
      <w:rPr>
        <w:rFonts w:hint="eastAsia" w:ascii="楷体" w:hAnsi="楷体" w:eastAsia="楷体" w:cs="楷体"/>
        <w:b/>
        <w:sz w:val="18"/>
        <w:szCs w:val="18"/>
        <w:u w:val="single"/>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tabs>
        <w:tab w:val="left" w:pos="6879"/>
        <w:tab w:val="clear" w:pos="4153"/>
      </w:tabs>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宋体" w:hAnsi="宋体" w:eastAsiaTheme="minorEastAsia"/>
        <w:sz w:val="18"/>
        <w:szCs w:val="18"/>
        <w:lang w:eastAsia="zh-CN"/>
      </w:rPr>
    </w:pPr>
    <w:r>
      <w:rPr>
        <w:rFonts w:hint="eastAsia" w:ascii="宋体" w:hAnsi="宋体"/>
        <w:sz w:val="18"/>
        <w:szCs w:val="18"/>
        <w:lang w:eastAsia="zh-CN"/>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spacing w:line="520" w:lineRule="exact"/>
      <w:jc w:val="both"/>
      <w:textAlignment w:val="auto"/>
    </w:pPr>
    <w:r>
      <w:rPr>
        <w:rFonts w:hint="eastAsia" w:ascii="仿宋" w:hAnsi="仿宋" w:eastAsia="仿宋" w:cs="仿宋"/>
        <w:b/>
        <w:u w:val="none"/>
        <w:lang w:val="en-US" w:eastAsia="zh-CN"/>
      </w:rPr>
      <w:t>白水县2023年高标准农田建设项目（市县级配套资金补充方案）                            公开招标文件</w:t>
    </w:r>
    <w:r>
      <w:rPr>
        <w:rFonts w:hint="eastAsia" w:ascii="楷体" w:hAnsi="楷体" w:eastAsia="楷体" w:cs="楷体"/>
        <w:b/>
        <w:u w:val="none"/>
        <w:lang w:val="en-US" w:eastAsia="zh-CN"/>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spacing w:line="440" w:lineRule="exact"/>
      <w:jc w:val="both"/>
      <w:rPr>
        <w:rFonts w:hint="eastAsia"/>
        <w:u w:val="none"/>
        <w:lang w:eastAsia="zh-CN"/>
      </w:rPr>
    </w:pPr>
    <w:r>
      <w:rPr>
        <w:rFonts w:hint="eastAsia" w:ascii="仿宋" w:hAnsi="仿宋" w:eastAsia="仿宋" w:cs="仿宋"/>
        <w:b/>
        <w:u w:val="none"/>
        <w:lang w:eastAsia="zh-CN"/>
      </w:rPr>
      <w:t>陕西省第二人民医院医疗设备采购项目</w:t>
    </w:r>
    <w:r>
      <w:rPr>
        <w:rFonts w:hint="eastAsia" w:ascii="仿宋" w:hAnsi="仿宋" w:eastAsia="仿宋" w:cs="仿宋"/>
        <w:b/>
        <w:u w:val="none"/>
        <w:lang w:val="en-US" w:eastAsia="zh-CN"/>
      </w:rPr>
      <w:t xml:space="preserve">                                                   公开招标文件</w:t>
    </w:r>
    <w:r>
      <w:rPr>
        <w:rFonts w:hint="eastAsia" w:ascii="楷体" w:hAnsi="楷体" w:eastAsia="楷体" w:cs="楷体"/>
        <w:b/>
        <w:u w:val="none"/>
        <w:lang w:val="en-US" w:eastAsia="zh-CN"/>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rPr>
    </w:pPr>
    <w:r>
      <w:rPr>
        <w:rFonts w:hint="eastAsia" w:ascii="仿宋" w:hAnsi="仿宋" w:eastAsia="仿宋" w:cs="仿宋"/>
        <w:b/>
        <w:sz w:val="18"/>
        <w:szCs w:val="18"/>
        <w:u w:val="single"/>
        <w:lang w:eastAsia="zh-CN"/>
      </w:rPr>
      <w:t>白水县2023年高标准农田建设项目（市县级配套资金补充方案）</w:t>
    </w:r>
    <w:r>
      <w:rPr>
        <w:rFonts w:hint="eastAsia" w:ascii="仿宋" w:hAnsi="仿宋" w:eastAsia="仿宋" w:cs="仿宋"/>
        <w:b/>
        <w:sz w:val="18"/>
        <w:szCs w:val="18"/>
        <w:u w:val="single"/>
        <w:lang w:val="en-US" w:eastAsia="zh-CN"/>
      </w:rPr>
      <w:t xml:space="preserve">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0" w:leftChars="0" w:right="0" w:rightChars="0" w:firstLine="0" w:firstLineChars="0"/>
      <w:jc w:val="left"/>
      <w:textAlignment w:val="auto"/>
      <w:outlineLvl w:val="9"/>
      <w:rPr>
        <w:rFonts w:hint="eastAsia" w:ascii="仿宋" w:hAnsi="仿宋" w:eastAsia="仿宋" w:cs="仿宋"/>
        <w:sz w:val="16"/>
        <w:szCs w:val="16"/>
        <w:u w:val="single"/>
        <w:lang w:val="en-US" w:eastAsia="zh-CN"/>
      </w:rPr>
    </w:pPr>
    <w:r>
      <w:rPr>
        <w:rFonts w:hint="eastAsia" w:ascii="仿宋" w:hAnsi="仿宋" w:eastAsia="仿宋" w:cs="仿宋"/>
        <w:b/>
        <w:sz w:val="18"/>
        <w:szCs w:val="18"/>
        <w:u w:val="single"/>
        <w:lang w:eastAsia="zh-CN"/>
      </w:rPr>
      <w:t>白水县2023年高标准农田建设项目（市县级配套资金补充方案）</w:t>
    </w:r>
    <w:r>
      <w:rPr>
        <w:rFonts w:hint="eastAsia" w:ascii="仿宋" w:hAnsi="仿宋" w:eastAsia="仿宋" w:cs="仿宋"/>
        <w:b/>
        <w:sz w:val="18"/>
        <w:szCs w:val="18"/>
        <w:u w:val="single"/>
        <w:lang w:val="en-US" w:eastAsia="zh-CN"/>
      </w:rPr>
      <w:t xml:space="preserve">                                        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0" w:leftChars="0" w:right="0" w:rightChars="0" w:firstLine="0" w:firstLineChars="0"/>
      <w:jc w:val="both"/>
      <w:textAlignment w:val="auto"/>
      <w:outlineLvl w:val="9"/>
      <w:rPr>
        <w:rFonts w:hint="eastAsia" w:ascii="仿宋" w:hAnsi="仿宋" w:eastAsia="仿宋" w:cs="仿宋"/>
        <w:sz w:val="15"/>
        <w:szCs w:val="15"/>
        <w:lang w:eastAsia="zh-CN"/>
      </w:rPr>
    </w:pPr>
    <w:r>
      <w:rPr>
        <w:rFonts w:hint="eastAsia" w:ascii="仿宋" w:hAnsi="仿宋" w:eastAsia="仿宋" w:cs="仿宋"/>
        <w:b/>
        <w:sz w:val="15"/>
        <w:szCs w:val="15"/>
        <w:u w:val="single"/>
        <w:lang w:eastAsia="zh-CN"/>
      </w:rPr>
      <w:t>白水县2023年高标准农田建设项目（市县级配套资金补充方案）</w:t>
    </w:r>
    <w:r>
      <w:rPr>
        <w:rFonts w:hint="eastAsia" w:ascii="仿宋" w:hAnsi="仿宋" w:eastAsia="仿宋" w:cs="仿宋"/>
        <w:b/>
        <w:sz w:val="15"/>
        <w:szCs w:val="15"/>
        <w:u w:val="single"/>
        <w:lang w:val="en-US" w:eastAsia="zh-CN"/>
      </w:rPr>
      <w:t xml:space="preserve">                                              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right="0" w:rightChars="0"/>
      <w:jc w:val="left"/>
      <w:textAlignment w:val="auto"/>
      <w:outlineLvl w:val="9"/>
      <w:rPr>
        <w:rFonts w:hint="eastAsia" w:ascii="仿宋" w:hAnsi="仿宋" w:eastAsia="仿宋" w:cs="仿宋"/>
        <w:sz w:val="16"/>
        <w:szCs w:val="16"/>
        <w:u w:val="single"/>
        <w:lang w:val="en-US" w:eastAsia="zh-CN"/>
      </w:rPr>
    </w:pPr>
    <w:r>
      <w:rPr>
        <w:rFonts w:hint="eastAsia" w:ascii="仿宋" w:hAnsi="仿宋" w:eastAsia="仿宋" w:cs="仿宋"/>
        <w:b/>
        <w:sz w:val="18"/>
        <w:szCs w:val="18"/>
        <w:u w:val="single"/>
        <w:lang w:eastAsia="zh-CN"/>
      </w:rPr>
      <w:t>白水县2023年高标准农田建设项目（市县级配套资金补充方案）</w:t>
    </w:r>
    <w:r>
      <w:rPr>
        <w:rFonts w:hint="eastAsia" w:ascii="仿宋" w:hAnsi="仿宋" w:eastAsia="仿宋" w:cs="仿宋"/>
        <w:b/>
        <w:sz w:val="18"/>
        <w:szCs w:val="18"/>
        <w:u w:val="single"/>
        <w:lang w:val="en-US" w:eastAsia="zh-CN"/>
      </w:rPr>
      <w:t xml:space="preserve">                            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left="0" w:leftChars="0" w:right="0" w:rightChars="0" w:firstLine="0" w:firstLineChars="0"/>
      <w:jc w:val="left"/>
      <w:textAlignment w:val="auto"/>
      <w:outlineLvl w:val="9"/>
      <w:rPr>
        <w:rFonts w:hint="eastAsia" w:ascii="仿宋" w:hAnsi="仿宋" w:eastAsia="仿宋" w:cs="仿宋"/>
        <w:sz w:val="16"/>
        <w:szCs w:val="16"/>
        <w:lang w:val="en-US" w:eastAsia="zh-CN"/>
      </w:rPr>
    </w:pPr>
    <w:r>
      <w:rPr>
        <w:rFonts w:hint="eastAsia" w:ascii="仿宋" w:hAnsi="仿宋" w:eastAsia="仿宋" w:cs="仿宋"/>
        <w:b/>
        <w:sz w:val="16"/>
        <w:szCs w:val="16"/>
        <w:u w:val="single"/>
        <w:lang w:eastAsia="zh-CN"/>
      </w:rPr>
      <w:t>白水县2023年高标准农田建设项目（市县级配套资金补充方案）</w:t>
    </w:r>
    <w:r>
      <w:rPr>
        <w:rFonts w:hint="eastAsia" w:ascii="仿宋" w:hAnsi="仿宋" w:eastAsia="仿宋" w:cs="仿宋"/>
        <w:b/>
        <w:sz w:val="16"/>
        <w:szCs w:val="16"/>
        <w:u w:val="single"/>
        <w:lang w:val="en-US" w:eastAsia="zh-CN"/>
      </w:rPr>
      <w:t xml:space="preserve">                                      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pBdr>
        <w:bottom w:val="none" w:color="auto" w:sz="0" w:space="1"/>
      </w:pBdr>
      <w:kinsoku/>
      <w:wordWrap/>
      <w:overflowPunct/>
      <w:topLinePunct w:val="0"/>
      <w:autoSpaceDE/>
      <w:autoSpaceDN/>
      <w:bidi w:val="0"/>
      <w:adjustRightInd/>
      <w:snapToGrid w:val="0"/>
      <w:spacing w:line="440" w:lineRule="exact"/>
      <w:ind w:right="0" w:rightChars="0"/>
      <w:jc w:val="both"/>
      <w:textAlignment w:val="auto"/>
      <w:outlineLvl w:val="9"/>
      <w:rPr>
        <w:rFonts w:hint="eastAsia"/>
        <w:lang w:val="en-US"/>
      </w:rPr>
    </w:pPr>
    <w:r>
      <w:rPr>
        <w:rFonts w:hint="eastAsia" w:ascii="仿宋" w:hAnsi="仿宋" w:eastAsia="仿宋" w:cs="仿宋"/>
        <w:b/>
        <w:sz w:val="18"/>
        <w:szCs w:val="18"/>
        <w:u w:val="single"/>
        <w:lang w:eastAsia="zh-CN"/>
      </w:rPr>
      <w:t>白水县2023年高标准农田建设项目（市县级配套资金补充方案）</w:t>
    </w:r>
    <w:r>
      <w:rPr>
        <w:rFonts w:hint="eastAsia" w:ascii="仿宋" w:hAnsi="仿宋" w:eastAsia="仿宋" w:cs="仿宋"/>
        <w:b/>
        <w:sz w:val="18"/>
        <w:szCs w:val="18"/>
        <w:u w:val="single"/>
        <w:lang w:val="en-US" w:eastAsia="zh-CN"/>
      </w:rPr>
      <w:t xml:space="preserve">                               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ascii="楷体" w:hAnsi="楷体" w:eastAsia="楷体" w:cs="楷体"/>
        <w:sz w:val="18"/>
        <w:szCs w:val="18"/>
        <w:lang w:val="en-US"/>
      </w:rPr>
    </w:pPr>
    <w:r>
      <w:rPr>
        <w:rFonts w:hint="eastAsia" w:ascii="仿宋" w:hAnsi="仿宋" w:eastAsia="仿宋" w:cs="仿宋"/>
        <w:b/>
        <w:sz w:val="18"/>
        <w:szCs w:val="18"/>
        <w:u w:val="single"/>
        <w:lang w:eastAsia="zh-CN"/>
      </w:rPr>
      <w:t>白水县2023年高标准农田建设项目（市县级配套资金补充方案）</w:t>
    </w:r>
    <w:r>
      <w:rPr>
        <w:rFonts w:hint="eastAsia" w:ascii="仿宋" w:hAnsi="仿宋" w:eastAsia="仿宋" w:cs="仿宋"/>
        <w:b/>
        <w:sz w:val="18"/>
        <w:szCs w:val="18"/>
        <w:u w:val="single"/>
        <w:lang w:val="en-US" w:eastAsia="zh-CN"/>
      </w:rPr>
      <w:t xml:space="preserve">                               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ascii="楷体" w:hAnsi="楷体" w:eastAsia="楷体" w:cs="楷体"/>
        <w:sz w:val="18"/>
        <w:szCs w:val="18"/>
      </w:rPr>
    </w:pPr>
    <w:r>
      <w:rPr>
        <w:rFonts w:hint="eastAsia" w:ascii="仿宋" w:hAnsi="仿宋" w:eastAsia="仿宋" w:cs="仿宋"/>
        <w:b/>
        <w:sz w:val="18"/>
        <w:szCs w:val="18"/>
        <w:u w:val="single"/>
        <w:lang w:eastAsia="zh-CN"/>
      </w:rPr>
      <w:t>白水县2023年高标准农田建设项目（市县级配套资金补充方案）</w:t>
    </w:r>
    <w:r>
      <w:rPr>
        <w:rFonts w:hint="eastAsia" w:ascii="仿宋" w:hAnsi="仿宋" w:eastAsia="仿宋" w:cs="仿宋"/>
        <w:b/>
        <w:sz w:val="18"/>
        <w:szCs w:val="18"/>
        <w:u w:val="single"/>
        <w:lang w:val="en-US" w:eastAsia="zh-CN"/>
      </w:rPr>
      <w:t xml:space="preserve">                              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rPr>
        <w:rFonts w:hint="eastAsia" w:ascii="楷体" w:hAnsi="楷体" w:eastAsia="楷体" w:cs="楷体"/>
        <w:sz w:val="18"/>
        <w:szCs w:val="18"/>
      </w:rPr>
    </w:pPr>
    <w:r>
      <w:rPr>
        <w:rFonts w:hint="eastAsia" w:ascii="仿宋" w:hAnsi="仿宋" w:eastAsia="仿宋" w:cs="仿宋"/>
        <w:b/>
        <w:sz w:val="18"/>
        <w:szCs w:val="18"/>
        <w:u w:val="single"/>
        <w:lang w:eastAsia="zh-CN"/>
      </w:rPr>
      <w:t>白水县2023年高标准农田建设项目（市县级配套资金补充方案）</w:t>
    </w:r>
    <w:r>
      <w:rPr>
        <w:rFonts w:hint="eastAsia" w:ascii="仿宋" w:hAnsi="仿宋" w:eastAsia="仿宋" w:cs="仿宋"/>
        <w:b/>
        <w:sz w:val="18"/>
        <w:szCs w:val="18"/>
        <w:u w:val="single"/>
        <w:lang w:val="en-US" w:eastAsia="zh-CN"/>
      </w:rPr>
      <w:t xml:space="preserve">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8C745"/>
    <w:multiLevelType w:val="singleLevel"/>
    <w:tmpl w:val="94D8C745"/>
    <w:lvl w:ilvl="0" w:tentative="0">
      <w:start w:val="5"/>
      <w:numFmt w:val="chineseCounting"/>
      <w:suff w:val="space"/>
      <w:lvlText w:val="第%1章"/>
      <w:lvlJc w:val="left"/>
      <w:rPr>
        <w:rFonts w:hint="eastAsia"/>
      </w:rPr>
    </w:lvl>
  </w:abstractNum>
  <w:abstractNum w:abstractNumId="1">
    <w:nsid w:val="F8DC9CD1"/>
    <w:multiLevelType w:val="singleLevel"/>
    <w:tmpl w:val="F8DC9CD1"/>
    <w:lvl w:ilvl="0" w:tentative="0">
      <w:start w:val="6"/>
      <w:numFmt w:val="chineseCounting"/>
      <w:suff w:val="space"/>
      <w:lvlText w:val="第%1章"/>
      <w:lvlJc w:val="left"/>
      <w:rPr>
        <w:rFonts w:hint="eastAsia"/>
      </w:rPr>
    </w:lvl>
  </w:abstractNum>
  <w:abstractNum w:abstractNumId="2">
    <w:nsid w:val="00000001"/>
    <w:multiLevelType w:val="singleLevel"/>
    <w:tmpl w:val="00000001"/>
    <w:lvl w:ilvl="0" w:tentative="0">
      <w:start w:val="10"/>
      <w:numFmt w:val="decimal"/>
      <w:suff w:val="space"/>
      <w:lvlText w:val="(%1)"/>
      <w:lvlJc w:val="left"/>
    </w:lvl>
  </w:abstractNum>
  <w:abstractNum w:abstractNumId="3">
    <w:nsid w:val="0000000C"/>
    <w:multiLevelType w:val="multilevel"/>
    <w:tmpl w:val="0000000C"/>
    <w:lvl w:ilvl="0" w:tentative="0">
      <w:start w:val="11"/>
      <w:numFmt w:val="decimal"/>
      <w:lvlText w:val="%1"/>
      <w:lvlJc w:val="left"/>
      <w:pPr>
        <w:tabs>
          <w:tab w:val="left" w:pos="720"/>
        </w:tabs>
        <w:ind w:left="720" w:hanging="7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4">
    <w:nsid w:val="0000000D"/>
    <w:multiLevelType w:val="multilevel"/>
    <w:tmpl w:val="0000000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0000000E"/>
    <w:multiLevelType w:val="singleLevel"/>
    <w:tmpl w:val="0000000E"/>
    <w:lvl w:ilvl="0" w:tentative="0">
      <w:start w:val="2"/>
      <w:numFmt w:val="decimal"/>
      <w:suff w:val="nothing"/>
      <w:lvlText w:val="%1）"/>
      <w:lvlJc w:val="left"/>
    </w:lvl>
  </w:abstractNum>
  <w:abstractNum w:abstractNumId="6">
    <w:nsid w:val="01041D89"/>
    <w:multiLevelType w:val="singleLevel"/>
    <w:tmpl w:val="01041D89"/>
    <w:lvl w:ilvl="0" w:tentative="0">
      <w:start w:val="1"/>
      <w:numFmt w:val="chineseCounting"/>
      <w:suff w:val="space"/>
      <w:lvlText w:val="第%1章"/>
      <w:lvlJc w:val="left"/>
      <w:rPr>
        <w:rFonts w:hint="eastAsia"/>
      </w:rPr>
    </w:lvl>
  </w:abstractNum>
  <w:abstractNum w:abstractNumId="7">
    <w:nsid w:val="06230A4B"/>
    <w:multiLevelType w:val="multilevel"/>
    <w:tmpl w:val="06230A4B"/>
    <w:lvl w:ilvl="0" w:tentative="0">
      <w:start w:val="18"/>
      <w:numFmt w:val="decimal"/>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76A36EB"/>
    <w:multiLevelType w:val="singleLevel"/>
    <w:tmpl w:val="576A36EB"/>
    <w:lvl w:ilvl="0" w:tentative="0">
      <w:start w:val="1"/>
      <w:numFmt w:val="decimal"/>
      <w:suff w:val="nothing"/>
      <w:lvlText w:val="（%1）"/>
      <w:lvlJc w:val="left"/>
    </w:lvl>
  </w:abstractNum>
  <w:num w:numId="1">
    <w:abstractNumId w:val="6"/>
  </w:num>
  <w:num w:numId="2">
    <w:abstractNumId w:val="5"/>
  </w:num>
  <w:num w:numId="3">
    <w:abstractNumId w:val="8"/>
  </w:num>
  <w:num w:numId="4">
    <w:abstractNumId w:val="0"/>
  </w:num>
  <w:num w:numId="5">
    <w:abstractNumId w:val="4"/>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ZTVlYjc4MTYxOWE0MmI4MTYyZmE4NjhhODg0NWUifQ=="/>
  </w:docVars>
  <w:rsids>
    <w:rsidRoot w:val="41465FC8"/>
    <w:rsid w:val="00193986"/>
    <w:rsid w:val="00A03F71"/>
    <w:rsid w:val="00F2069E"/>
    <w:rsid w:val="016E747A"/>
    <w:rsid w:val="01C85A39"/>
    <w:rsid w:val="02082AC3"/>
    <w:rsid w:val="020C749C"/>
    <w:rsid w:val="022D3B31"/>
    <w:rsid w:val="025462AF"/>
    <w:rsid w:val="0273481D"/>
    <w:rsid w:val="027B5DA6"/>
    <w:rsid w:val="03404EAA"/>
    <w:rsid w:val="034E6B3E"/>
    <w:rsid w:val="03C30909"/>
    <w:rsid w:val="03EC0C16"/>
    <w:rsid w:val="04337125"/>
    <w:rsid w:val="046D0DC6"/>
    <w:rsid w:val="055356F5"/>
    <w:rsid w:val="05D320DC"/>
    <w:rsid w:val="06427DAA"/>
    <w:rsid w:val="06D73361"/>
    <w:rsid w:val="06E024C9"/>
    <w:rsid w:val="06FB2296"/>
    <w:rsid w:val="076C0AA7"/>
    <w:rsid w:val="077376E9"/>
    <w:rsid w:val="079C558D"/>
    <w:rsid w:val="08C30A23"/>
    <w:rsid w:val="08CB1BC1"/>
    <w:rsid w:val="08EA2AB2"/>
    <w:rsid w:val="09C819AF"/>
    <w:rsid w:val="09E43CAD"/>
    <w:rsid w:val="0AC55D18"/>
    <w:rsid w:val="0B6D4104"/>
    <w:rsid w:val="0BBA1BB8"/>
    <w:rsid w:val="0BE2552D"/>
    <w:rsid w:val="0C9F463E"/>
    <w:rsid w:val="0CF20B04"/>
    <w:rsid w:val="0D452932"/>
    <w:rsid w:val="0E29510B"/>
    <w:rsid w:val="0E770F85"/>
    <w:rsid w:val="0ED70DEC"/>
    <w:rsid w:val="0ED85EC8"/>
    <w:rsid w:val="0EFC12E4"/>
    <w:rsid w:val="0F001A0B"/>
    <w:rsid w:val="0F305130"/>
    <w:rsid w:val="0FDD70DD"/>
    <w:rsid w:val="0FEC7938"/>
    <w:rsid w:val="104067F9"/>
    <w:rsid w:val="104D2CAC"/>
    <w:rsid w:val="107E75BC"/>
    <w:rsid w:val="1090605D"/>
    <w:rsid w:val="10A02A15"/>
    <w:rsid w:val="112271D8"/>
    <w:rsid w:val="112E64F9"/>
    <w:rsid w:val="11686CB0"/>
    <w:rsid w:val="11D93D15"/>
    <w:rsid w:val="12204D3B"/>
    <w:rsid w:val="124F64F3"/>
    <w:rsid w:val="12604881"/>
    <w:rsid w:val="12A8737B"/>
    <w:rsid w:val="130D0014"/>
    <w:rsid w:val="131A5317"/>
    <w:rsid w:val="135818B1"/>
    <w:rsid w:val="137D5A36"/>
    <w:rsid w:val="139B4F48"/>
    <w:rsid w:val="140F6260"/>
    <w:rsid w:val="14385B2B"/>
    <w:rsid w:val="145315DE"/>
    <w:rsid w:val="14B65B59"/>
    <w:rsid w:val="14D85DAA"/>
    <w:rsid w:val="151D1EA1"/>
    <w:rsid w:val="154A6BB3"/>
    <w:rsid w:val="15BD216B"/>
    <w:rsid w:val="15C903AC"/>
    <w:rsid w:val="160A6BC2"/>
    <w:rsid w:val="164C117E"/>
    <w:rsid w:val="16C53D60"/>
    <w:rsid w:val="16D00899"/>
    <w:rsid w:val="16DC0881"/>
    <w:rsid w:val="175A4DD7"/>
    <w:rsid w:val="17824F1F"/>
    <w:rsid w:val="17F007D0"/>
    <w:rsid w:val="1801584F"/>
    <w:rsid w:val="180422C8"/>
    <w:rsid w:val="181B79E9"/>
    <w:rsid w:val="187D573E"/>
    <w:rsid w:val="192D0563"/>
    <w:rsid w:val="1A4C6DBB"/>
    <w:rsid w:val="1A813BE3"/>
    <w:rsid w:val="1AAD2A66"/>
    <w:rsid w:val="1AD873BD"/>
    <w:rsid w:val="1AED00A2"/>
    <w:rsid w:val="1B730FBA"/>
    <w:rsid w:val="1BB04214"/>
    <w:rsid w:val="1BD4743E"/>
    <w:rsid w:val="1BDB4733"/>
    <w:rsid w:val="1BE85270"/>
    <w:rsid w:val="1CA41628"/>
    <w:rsid w:val="1D6C7183"/>
    <w:rsid w:val="1DBF654A"/>
    <w:rsid w:val="1DD55DE9"/>
    <w:rsid w:val="1DF74037"/>
    <w:rsid w:val="1E142918"/>
    <w:rsid w:val="1E3F7090"/>
    <w:rsid w:val="1E671255"/>
    <w:rsid w:val="1EB86696"/>
    <w:rsid w:val="1ED44F1B"/>
    <w:rsid w:val="1F100B38"/>
    <w:rsid w:val="20280331"/>
    <w:rsid w:val="20E417AD"/>
    <w:rsid w:val="20F81C87"/>
    <w:rsid w:val="211F34E2"/>
    <w:rsid w:val="21DB4B93"/>
    <w:rsid w:val="21FD522A"/>
    <w:rsid w:val="22456F79"/>
    <w:rsid w:val="2259260B"/>
    <w:rsid w:val="227F4DEA"/>
    <w:rsid w:val="22B03A79"/>
    <w:rsid w:val="234767FB"/>
    <w:rsid w:val="23D366BB"/>
    <w:rsid w:val="24957DD5"/>
    <w:rsid w:val="24F03545"/>
    <w:rsid w:val="250448AE"/>
    <w:rsid w:val="255900BE"/>
    <w:rsid w:val="257D4E47"/>
    <w:rsid w:val="259C0FEB"/>
    <w:rsid w:val="25AD3958"/>
    <w:rsid w:val="25D92BF7"/>
    <w:rsid w:val="25E906F8"/>
    <w:rsid w:val="268924CA"/>
    <w:rsid w:val="26D11B88"/>
    <w:rsid w:val="26F50BDB"/>
    <w:rsid w:val="27004A7C"/>
    <w:rsid w:val="270237F4"/>
    <w:rsid w:val="2757561E"/>
    <w:rsid w:val="276053DA"/>
    <w:rsid w:val="27E34E39"/>
    <w:rsid w:val="286D5627"/>
    <w:rsid w:val="299C31FE"/>
    <w:rsid w:val="29A60847"/>
    <w:rsid w:val="29EC0641"/>
    <w:rsid w:val="29F131F8"/>
    <w:rsid w:val="2AA66A22"/>
    <w:rsid w:val="2ACD779E"/>
    <w:rsid w:val="2AFE060C"/>
    <w:rsid w:val="2B1B3AD4"/>
    <w:rsid w:val="2B30209E"/>
    <w:rsid w:val="2B31595B"/>
    <w:rsid w:val="2C2B420A"/>
    <w:rsid w:val="2C5746C9"/>
    <w:rsid w:val="2CBB7156"/>
    <w:rsid w:val="2CD836F5"/>
    <w:rsid w:val="2CE71B06"/>
    <w:rsid w:val="2D0D31CA"/>
    <w:rsid w:val="2D7B4BF1"/>
    <w:rsid w:val="2DB019F8"/>
    <w:rsid w:val="2E225C4C"/>
    <w:rsid w:val="2E881F9A"/>
    <w:rsid w:val="2EA27B5E"/>
    <w:rsid w:val="2EA91DED"/>
    <w:rsid w:val="2EBE1897"/>
    <w:rsid w:val="2EE91FD8"/>
    <w:rsid w:val="2EF345A0"/>
    <w:rsid w:val="2F142223"/>
    <w:rsid w:val="2F1947A6"/>
    <w:rsid w:val="2F374ECA"/>
    <w:rsid w:val="2FA52FD8"/>
    <w:rsid w:val="301202E5"/>
    <w:rsid w:val="30257DCE"/>
    <w:rsid w:val="30CA2A33"/>
    <w:rsid w:val="30D61FA5"/>
    <w:rsid w:val="31214DF5"/>
    <w:rsid w:val="313F5F11"/>
    <w:rsid w:val="32D75F52"/>
    <w:rsid w:val="334B5D76"/>
    <w:rsid w:val="33D64760"/>
    <w:rsid w:val="340D627A"/>
    <w:rsid w:val="34812268"/>
    <w:rsid w:val="34BF3FCD"/>
    <w:rsid w:val="34D5473A"/>
    <w:rsid w:val="352765BD"/>
    <w:rsid w:val="35CC47B2"/>
    <w:rsid w:val="35DD6C9B"/>
    <w:rsid w:val="36411769"/>
    <w:rsid w:val="36963F23"/>
    <w:rsid w:val="36BF5033"/>
    <w:rsid w:val="36EF3011"/>
    <w:rsid w:val="37483856"/>
    <w:rsid w:val="3834301A"/>
    <w:rsid w:val="388E70C6"/>
    <w:rsid w:val="38DD50CC"/>
    <w:rsid w:val="38E6729D"/>
    <w:rsid w:val="395A0729"/>
    <w:rsid w:val="3972255F"/>
    <w:rsid w:val="397A53E5"/>
    <w:rsid w:val="39810D86"/>
    <w:rsid w:val="39831A3B"/>
    <w:rsid w:val="39B64E50"/>
    <w:rsid w:val="3A011012"/>
    <w:rsid w:val="3A495B21"/>
    <w:rsid w:val="3A60099C"/>
    <w:rsid w:val="3AA47D0C"/>
    <w:rsid w:val="3AC868B0"/>
    <w:rsid w:val="3ACF2A93"/>
    <w:rsid w:val="3B4173D8"/>
    <w:rsid w:val="3B8358BC"/>
    <w:rsid w:val="3CB948F8"/>
    <w:rsid w:val="3CF54465"/>
    <w:rsid w:val="3D5522CC"/>
    <w:rsid w:val="3DF01F4D"/>
    <w:rsid w:val="3E782E3E"/>
    <w:rsid w:val="3EAE5A87"/>
    <w:rsid w:val="3EDE75A6"/>
    <w:rsid w:val="3F210EC9"/>
    <w:rsid w:val="3F2809B5"/>
    <w:rsid w:val="3F325E81"/>
    <w:rsid w:val="3F7F4ADB"/>
    <w:rsid w:val="3F9A5B45"/>
    <w:rsid w:val="4047354B"/>
    <w:rsid w:val="40C71DCA"/>
    <w:rsid w:val="41465FC8"/>
    <w:rsid w:val="4249440B"/>
    <w:rsid w:val="429D6505"/>
    <w:rsid w:val="42B7499D"/>
    <w:rsid w:val="42BF52C2"/>
    <w:rsid w:val="42C66917"/>
    <w:rsid w:val="434075BC"/>
    <w:rsid w:val="4373231D"/>
    <w:rsid w:val="439752D0"/>
    <w:rsid w:val="442D66C5"/>
    <w:rsid w:val="444A6219"/>
    <w:rsid w:val="44891329"/>
    <w:rsid w:val="44B94074"/>
    <w:rsid w:val="44BF2CE3"/>
    <w:rsid w:val="44FA6B0B"/>
    <w:rsid w:val="4525668C"/>
    <w:rsid w:val="455C4DE4"/>
    <w:rsid w:val="457A56BB"/>
    <w:rsid w:val="45BD1FBC"/>
    <w:rsid w:val="45C3524E"/>
    <w:rsid w:val="464F41D5"/>
    <w:rsid w:val="466B6068"/>
    <w:rsid w:val="46B74038"/>
    <w:rsid w:val="46D419D5"/>
    <w:rsid w:val="46DD301D"/>
    <w:rsid w:val="47E731AD"/>
    <w:rsid w:val="4842740F"/>
    <w:rsid w:val="48863254"/>
    <w:rsid w:val="48C45FDF"/>
    <w:rsid w:val="48ED73F7"/>
    <w:rsid w:val="49121545"/>
    <w:rsid w:val="49966CE0"/>
    <w:rsid w:val="49AF53C2"/>
    <w:rsid w:val="49EE546F"/>
    <w:rsid w:val="4C7E3E23"/>
    <w:rsid w:val="4CDD5348"/>
    <w:rsid w:val="4CE31DBF"/>
    <w:rsid w:val="4D874F51"/>
    <w:rsid w:val="4DB50BA7"/>
    <w:rsid w:val="4E705E4F"/>
    <w:rsid w:val="4E7E0094"/>
    <w:rsid w:val="4EA939D9"/>
    <w:rsid w:val="4F711461"/>
    <w:rsid w:val="4F762AE3"/>
    <w:rsid w:val="4F93361F"/>
    <w:rsid w:val="4FD277EE"/>
    <w:rsid w:val="4FE92196"/>
    <w:rsid w:val="4FFB6D7A"/>
    <w:rsid w:val="50EB4265"/>
    <w:rsid w:val="51692847"/>
    <w:rsid w:val="51837EF2"/>
    <w:rsid w:val="51865194"/>
    <w:rsid w:val="51CB0999"/>
    <w:rsid w:val="51D2462F"/>
    <w:rsid w:val="51D52A85"/>
    <w:rsid w:val="52410C5B"/>
    <w:rsid w:val="525976C7"/>
    <w:rsid w:val="54114D99"/>
    <w:rsid w:val="542D7992"/>
    <w:rsid w:val="546F7B56"/>
    <w:rsid w:val="54737B83"/>
    <w:rsid w:val="55012105"/>
    <w:rsid w:val="55B93CC3"/>
    <w:rsid w:val="55ED0DC5"/>
    <w:rsid w:val="562B2CD9"/>
    <w:rsid w:val="571864E1"/>
    <w:rsid w:val="572C1D0F"/>
    <w:rsid w:val="572D2E38"/>
    <w:rsid w:val="57603E87"/>
    <w:rsid w:val="5786176B"/>
    <w:rsid w:val="589A6EED"/>
    <w:rsid w:val="59210907"/>
    <w:rsid w:val="597B7EC1"/>
    <w:rsid w:val="5A3365FC"/>
    <w:rsid w:val="5A8D46D6"/>
    <w:rsid w:val="5A953CA8"/>
    <w:rsid w:val="5B075AFA"/>
    <w:rsid w:val="5B1C245A"/>
    <w:rsid w:val="5B5E3B5E"/>
    <w:rsid w:val="5BD963A8"/>
    <w:rsid w:val="5C6C4B26"/>
    <w:rsid w:val="5CD24766"/>
    <w:rsid w:val="5D1610E5"/>
    <w:rsid w:val="5DAF2FB3"/>
    <w:rsid w:val="5DB1138B"/>
    <w:rsid w:val="5DC705EC"/>
    <w:rsid w:val="5DFE5D2E"/>
    <w:rsid w:val="5EC953EE"/>
    <w:rsid w:val="5F15499D"/>
    <w:rsid w:val="5F4453BD"/>
    <w:rsid w:val="5F6238C7"/>
    <w:rsid w:val="5F8D0EF9"/>
    <w:rsid w:val="60932FCA"/>
    <w:rsid w:val="60C43183"/>
    <w:rsid w:val="60CB5ADD"/>
    <w:rsid w:val="60F76C10"/>
    <w:rsid w:val="611C0F65"/>
    <w:rsid w:val="61735DBA"/>
    <w:rsid w:val="62743353"/>
    <w:rsid w:val="62806B23"/>
    <w:rsid w:val="63021D01"/>
    <w:rsid w:val="63270DA4"/>
    <w:rsid w:val="63765916"/>
    <w:rsid w:val="637F3940"/>
    <w:rsid w:val="63B03FF1"/>
    <w:rsid w:val="63BD69FB"/>
    <w:rsid w:val="64060425"/>
    <w:rsid w:val="64721759"/>
    <w:rsid w:val="65B23EF2"/>
    <w:rsid w:val="66507267"/>
    <w:rsid w:val="66680388"/>
    <w:rsid w:val="66D91464"/>
    <w:rsid w:val="66EB128E"/>
    <w:rsid w:val="670F2C7E"/>
    <w:rsid w:val="678C2820"/>
    <w:rsid w:val="67BD4911"/>
    <w:rsid w:val="67E2610B"/>
    <w:rsid w:val="68316268"/>
    <w:rsid w:val="6887596A"/>
    <w:rsid w:val="68B61F29"/>
    <w:rsid w:val="6901166A"/>
    <w:rsid w:val="692C722E"/>
    <w:rsid w:val="693473B2"/>
    <w:rsid w:val="693543E3"/>
    <w:rsid w:val="694D7A8E"/>
    <w:rsid w:val="696B33EF"/>
    <w:rsid w:val="69764ED5"/>
    <w:rsid w:val="69D4551E"/>
    <w:rsid w:val="6A527A52"/>
    <w:rsid w:val="6AB9187F"/>
    <w:rsid w:val="6ABE0F36"/>
    <w:rsid w:val="6BA145C6"/>
    <w:rsid w:val="6BB36AE8"/>
    <w:rsid w:val="6C1A1DA0"/>
    <w:rsid w:val="6C3820D7"/>
    <w:rsid w:val="6C9D68CE"/>
    <w:rsid w:val="6D3A79A6"/>
    <w:rsid w:val="6D535020"/>
    <w:rsid w:val="6D8C31AF"/>
    <w:rsid w:val="6E005A16"/>
    <w:rsid w:val="6E0E6E85"/>
    <w:rsid w:val="6E385BF0"/>
    <w:rsid w:val="6E5070D7"/>
    <w:rsid w:val="6E886989"/>
    <w:rsid w:val="6EE65BD5"/>
    <w:rsid w:val="6EED4691"/>
    <w:rsid w:val="6F5B39D2"/>
    <w:rsid w:val="701371B2"/>
    <w:rsid w:val="70146EEE"/>
    <w:rsid w:val="704C702B"/>
    <w:rsid w:val="7069446D"/>
    <w:rsid w:val="719C03F4"/>
    <w:rsid w:val="71C85D97"/>
    <w:rsid w:val="72641801"/>
    <w:rsid w:val="72FC67AC"/>
    <w:rsid w:val="732F1931"/>
    <w:rsid w:val="736638A0"/>
    <w:rsid w:val="741A3431"/>
    <w:rsid w:val="74C16E82"/>
    <w:rsid w:val="74C64780"/>
    <w:rsid w:val="750C77EA"/>
    <w:rsid w:val="75115E5A"/>
    <w:rsid w:val="752B2C48"/>
    <w:rsid w:val="75AD5E85"/>
    <w:rsid w:val="75C53227"/>
    <w:rsid w:val="75DC7DA9"/>
    <w:rsid w:val="75E57453"/>
    <w:rsid w:val="75F775AF"/>
    <w:rsid w:val="76BC1412"/>
    <w:rsid w:val="77073195"/>
    <w:rsid w:val="770D771F"/>
    <w:rsid w:val="77321881"/>
    <w:rsid w:val="773309F0"/>
    <w:rsid w:val="7798191E"/>
    <w:rsid w:val="781F188B"/>
    <w:rsid w:val="783E1615"/>
    <w:rsid w:val="78BA466B"/>
    <w:rsid w:val="792C2BAF"/>
    <w:rsid w:val="79534297"/>
    <w:rsid w:val="79D2296D"/>
    <w:rsid w:val="7A487E5B"/>
    <w:rsid w:val="7A6A2E65"/>
    <w:rsid w:val="7A7C7511"/>
    <w:rsid w:val="7A9F42A7"/>
    <w:rsid w:val="7AA86C81"/>
    <w:rsid w:val="7B014F09"/>
    <w:rsid w:val="7B1235C2"/>
    <w:rsid w:val="7B31110E"/>
    <w:rsid w:val="7BE7477E"/>
    <w:rsid w:val="7C192FAE"/>
    <w:rsid w:val="7C504E5F"/>
    <w:rsid w:val="7C847CA1"/>
    <w:rsid w:val="7CAE319E"/>
    <w:rsid w:val="7CED2AA9"/>
    <w:rsid w:val="7CF859D2"/>
    <w:rsid w:val="7D4E5163"/>
    <w:rsid w:val="7D912DEC"/>
    <w:rsid w:val="7E05338D"/>
    <w:rsid w:val="7E1B6AAF"/>
    <w:rsid w:val="7F91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5">
    <w:name w:val="heading 1"/>
    <w:basedOn w:val="1"/>
    <w:next w:val="1"/>
    <w:autoRedefine/>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6">
    <w:name w:val="heading 2"/>
    <w:basedOn w:val="1"/>
    <w:next w:val="1"/>
    <w:link w:val="54"/>
    <w:autoRedefine/>
    <w:unhideWhenUsed/>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paragraph" w:styleId="7">
    <w:name w:val="heading 3"/>
    <w:basedOn w:val="1"/>
    <w:next w:val="1"/>
    <w:autoRedefine/>
    <w:qFormat/>
    <w:uiPriority w:val="0"/>
    <w:pPr>
      <w:keepNext/>
      <w:keepLines/>
      <w:spacing w:before="260" w:after="260" w:line="413" w:lineRule="auto"/>
      <w:outlineLvl w:val="2"/>
    </w:pPr>
    <w:rPr>
      <w:b/>
      <w:bCs/>
      <w:sz w:val="32"/>
      <w:szCs w:val="32"/>
    </w:rPr>
  </w:style>
  <w:style w:type="paragraph" w:styleId="8">
    <w:name w:val="heading 4"/>
    <w:basedOn w:val="1"/>
    <w:next w:val="1"/>
    <w:autoRedefine/>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9">
    <w:name w:val="heading 6"/>
    <w:basedOn w:val="1"/>
    <w:next w:val="1"/>
    <w:autoRedefine/>
    <w:semiHidden/>
    <w:unhideWhenUsed/>
    <w:qFormat/>
    <w:uiPriority w:val="0"/>
    <w:pPr>
      <w:spacing w:line="17" w:lineRule="atLeast"/>
      <w:jc w:val="left"/>
      <w:outlineLvl w:val="5"/>
    </w:pPr>
    <w:rPr>
      <w:rFonts w:hint="eastAsia" w:ascii="宋体" w:hAnsi="宋体" w:eastAsia="宋体" w:cs="Times New Roman"/>
      <w:b/>
      <w:kern w:val="0"/>
      <w:szCs w:val="24"/>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widowControl/>
      <w:ind w:firstLine="420" w:firstLineChars="200"/>
      <w:jc w:val="left"/>
    </w:pPr>
    <w:rPr>
      <w:kern w:val="0"/>
      <w:sz w:val="20"/>
      <w:szCs w:val="20"/>
    </w:rPr>
  </w:style>
  <w:style w:type="paragraph" w:styleId="3">
    <w:name w:val="Body Text Indent"/>
    <w:basedOn w:val="1"/>
    <w:autoRedefine/>
    <w:qFormat/>
    <w:uiPriority w:val="0"/>
    <w:pPr>
      <w:ind w:firstLine="630"/>
    </w:pPr>
    <w:rPr>
      <w:sz w:val="32"/>
      <w:szCs w:val="20"/>
    </w:rPr>
  </w:style>
  <w:style w:type="paragraph" w:styleId="4">
    <w:name w:val="Body Text"/>
    <w:basedOn w:val="1"/>
    <w:next w:val="1"/>
    <w:autoRedefine/>
    <w:qFormat/>
    <w:uiPriority w:val="0"/>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10">
    <w:name w:val="Normal Indent"/>
    <w:basedOn w:val="1"/>
    <w:next w:val="1"/>
    <w:autoRedefine/>
    <w:qFormat/>
    <w:uiPriority w:val="0"/>
    <w:pPr>
      <w:ind w:firstLine="420" w:firstLineChars="200"/>
    </w:pPr>
  </w:style>
  <w:style w:type="paragraph" w:styleId="11">
    <w:name w:val="annotation text"/>
    <w:basedOn w:val="1"/>
    <w:autoRedefine/>
    <w:qFormat/>
    <w:uiPriority w:val="0"/>
    <w:pPr>
      <w:jc w:val="left"/>
    </w:pPr>
  </w:style>
  <w:style w:type="paragraph" w:styleId="12">
    <w:name w:val="Block Text"/>
    <w:basedOn w:val="1"/>
    <w:autoRedefine/>
    <w:qFormat/>
    <w:uiPriority w:val="0"/>
    <w:pPr>
      <w:ind w:left="1440" w:leftChars="700" w:right="700" w:rightChars="700"/>
    </w:pPr>
    <w:rPr>
      <w:rFonts w:ascii="Times New Roman" w:hAnsi="Times New Roman" w:eastAsia="宋体" w:cs="Times New Roman"/>
    </w:rPr>
  </w:style>
  <w:style w:type="paragraph" w:styleId="13">
    <w:name w:val="toc 3"/>
    <w:basedOn w:val="1"/>
    <w:next w:val="1"/>
    <w:autoRedefine/>
    <w:qFormat/>
    <w:uiPriority w:val="0"/>
    <w:pPr>
      <w:ind w:left="840" w:leftChars="400"/>
    </w:pPr>
  </w:style>
  <w:style w:type="paragraph" w:styleId="14">
    <w:name w:val="Body Text Indent 2"/>
    <w:basedOn w:val="1"/>
    <w:autoRedefine/>
    <w:qFormat/>
    <w:uiPriority w:val="0"/>
    <w:pPr>
      <w:spacing w:line="560" w:lineRule="exact"/>
      <w:ind w:firstLine="560"/>
    </w:pPr>
    <w:rPr>
      <w:rFonts w:ascii="仿宋_GB2312" w:hAnsi="宋体" w:eastAsia="仿宋_GB2312" w:cs="Times New Roman"/>
      <w:color w:val="000000"/>
      <w:sz w:val="28"/>
      <w:szCs w:val="22"/>
    </w:rPr>
  </w:style>
  <w:style w:type="paragraph" w:styleId="15">
    <w:name w:val="footer"/>
    <w:basedOn w:val="1"/>
    <w:autoRedefine/>
    <w:qFormat/>
    <w:uiPriority w:val="0"/>
    <w:pPr>
      <w:tabs>
        <w:tab w:val="center" w:pos="4153"/>
        <w:tab w:val="right" w:pos="8306"/>
      </w:tabs>
      <w:snapToGrid w:val="0"/>
      <w:jc w:val="left"/>
    </w:pPr>
    <w:rPr>
      <w:rFonts w:eastAsia="宋体"/>
      <w:kern w:val="2"/>
      <w:sz w:val="18"/>
      <w:szCs w:val="18"/>
      <w:lang w:val="en-US" w:eastAsia="zh-CN" w:bidi="ar-SA"/>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rPr>
      <w:sz w:val="21"/>
      <w:szCs w:val="24"/>
    </w:rPr>
  </w:style>
  <w:style w:type="paragraph" w:styleId="18">
    <w:name w:val="toc 2"/>
    <w:basedOn w:val="1"/>
    <w:next w:val="1"/>
    <w:autoRedefine/>
    <w:qFormat/>
    <w:uiPriority w:val="0"/>
    <w:pPr>
      <w:ind w:left="420" w:leftChars="200"/>
    </w:pPr>
    <w:rPr>
      <w:sz w:val="21"/>
      <w:szCs w:val="24"/>
    </w:rPr>
  </w:style>
  <w:style w:type="paragraph" w:styleId="1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1"/>
      <w:szCs w:val="22"/>
    </w:rPr>
  </w:style>
  <w:style w:type="paragraph" w:styleId="20">
    <w:name w:val="Normal (Web)"/>
    <w:basedOn w:val="1"/>
    <w:autoRedefine/>
    <w:qFormat/>
    <w:uiPriority w:val="0"/>
    <w:pPr>
      <w:spacing w:before="0" w:beforeAutospacing="0" w:after="0" w:afterAutospacing="0"/>
      <w:ind w:left="0" w:right="0"/>
      <w:jc w:val="left"/>
    </w:pPr>
    <w:rPr>
      <w:kern w:val="0"/>
      <w:sz w:val="24"/>
      <w:lang w:val="en-US" w:eastAsia="zh-CN" w:bidi="ar"/>
    </w:rPr>
  </w:style>
  <w:style w:type="paragraph" w:styleId="21">
    <w:name w:val="Title"/>
    <w:basedOn w:val="1"/>
    <w:autoRedefine/>
    <w:qFormat/>
    <w:uiPriority w:val="0"/>
    <w:pPr>
      <w:jc w:val="center"/>
    </w:pPr>
    <w:rPr>
      <w:rFonts w:ascii="Calibri" w:hAnsi="Calibri" w:cs="Times New Roman"/>
      <w:sz w:val="30"/>
      <w:szCs w:val="24"/>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FollowedHyperlink"/>
    <w:basedOn w:val="24"/>
    <w:autoRedefine/>
    <w:qFormat/>
    <w:uiPriority w:val="0"/>
    <w:rPr>
      <w:color w:val="333333"/>
      <w:u w:val="none"/>
    </w:rPr>
  </w:style>
  <w:style w:type="character" w:styleId="28">
    <w:name w:val="Emphasis"/>
    <w:basedOn w:val="24"/>
    <w:autoRedefine/>
    <w:qFormat/>
    <w:uiPriority w:val="0"/>
  </w:style>
  <w:style w:type="character" w:styleId="29">
    <w:name w:val="HTML Definition"/>
    <w:basedOn w:val="24"/>
    <w:autoRedefine/>
    <w:qFormat/>
    <w:uiPriority w:val="0"/>
    <w:rPr>
      <w:i/>
    </w:rPr>
  </w:style>
  <w:style w:type="character" w:styleId="30">
    <w:name w:val="Hyperlink"/>
    <w:basedOn w:val="24"/>
    <w:autoRedefine/>
    <w:qFormat/>
    <w:uiPriority w:val="0"/>
    <w:rPr>
      <w:rFonts w:ascii="宋体" w:hAnsi="宋体" w:eastAsia="宋体"/>
      <w:b/>
      <w:color w:val="0000FF"/>
      <w:kern w:val="2"/>
      <w:sz w:val="24"/>
      <w:szCs w:val="24"/>
      <w:u w:val="single"/>
      <w:lang w:val="en-US" w:eastAsia="zh-CN" w:bidi="ar-SA"/>
    </w:rPr>
  </w:style>
  <w:style w:type="character" w:styleId="31">
    <w:name w:val="HTML Code"/>
    <w:basedOn w:val="24"/>
    <w:autoRedefine/>
    <w:qFormat/>
    <w:uiPriority w:val="0"/>
    <w:rPr>
      <w:rFonts w:hint="default" w:ascii="Menlo" w:hAnsi="Menlo" w:eastAsia="Menlo" w:cs="Menlo"/>
      <w:color w:val="C7254E"/>
      <w:sz w:val="21"/>
      <w:szCs w:val="21"/>
      <w:shd w:val="clear" w:fill="F9F2F4"/>
    </w:rPr>
  </w:style>
  <w:style w:type="character" w:styleId="32">
    <w:name w:val="HTML Keyboard"/>
    <w:basedOn w:val="24"/>
    <w:autoRedefine/>
    <w:qFormat/>
    <w:uiPriority w:val="0"/>
    <w:rPr>
      <w:rFonts w:ascii="Menlo" w:hAnsi="Menlo" w:eastAsia="Menlo" w:cs="Menlo"/>
      <w:color w:val="FFFFFF"/>
      <w:sz w:val="21"/>
      <w:szCs w:val="21"/>
      <w:shd w:val="clear" w:fill="333333"/>
    </w:rPr>
  </w:style>
  <w:style w:type="character" w:styleId="33">
    <w:name w:val="HTML Sample"/>
    <w:basedOn w:val="24"/>
    <w:autoRedefine/>
    <w:qFormat/>
    <w:uiPriority w:val="0"/>
    <w:rPr>
      <w:rFonts w:hint="default" w:ascii="Menlo" w:hAnsi="Menlo" w:eastAsia="Menlo" w:cs="Menlo"/>
      <w:sz w:val="21"/>
      <w:szCs w:val="21"/>
    </w:rPr>
  </w:style>
  <w:style w:type="paragraph" w:customStyle="1" w:styleId="34">
    <w:name w:val="列出段落1"/>
    <w:basedOn w:val="1"/>
    <w:autoRedefine/>
    <w:qFormat/>
    <w:uiPriority w:val="0"/>
    <w:pPr>
      <w:ind w:firstLine="420" w:firstLineChars="200"/>
    </w:pPr>
    <w:rPr>
      <w:rFonts w:ascii="Calibri" w:hAnsi="Calibri" w:cs="黑体"/>
      <w:szCs w:val="22"/>
    </w:rPr>
  </w:style>
  <w:style w:type="paragraph" w:customStyle="1" w:styleId="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_Style 5"/>
    <w:basedOn w:val="5"/>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7">
    <w:name w:val="09正文_wh"/>
    <w:autoRedefine/>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 w:type="paragraph" w:customStyle="1" w:styleId="38">
    <w:name w:val="p15"/>
    <w:basedOn w:val="1"/>
    <w:autoRedefine/>
    <w:qFormat/>
    <w:uiPriority w:val="99"/>
    <w:pPr>
      <w:widowControl/>
    </w:pPr>
    <w:rPr>
      <w:kern w:val="0"/>
      <w:sz w:val="21"/>
      <w:szCs w:val="21"/>
    </w:rPr>
  </w:style>
  <w:style w:type="paragraph" w:customStyle="1" w:styleId="39">
    <w:name w:val="正文 New"/>
    <w:autoRedefine/>
    <w:qFormat/>
    <w:uiPriority w:val="99"/>
    <w:pPr>
      <w:widowControl w:val="0"/>
      <w:jc w:val="both"/>
    </w:pPr>
    <w:rPr>
      <w:rFonts w:ascii="Calibri" w:hAnsi="Calibri" w:eastAsiaTheme="minorEastAsia" w:cstheme="minorBidi"/>
      <w:sz w:val="21"/>
      <w:szCs w:val="22"/>
      <w:lang w:val="en-US" w:eastAsia="zh-CN" w:bidi="ar-SA"/>
    </w:rPr>
  </w:style>
  <w:style w:type="character" w:customStyle="1" w:styleId="40">
    <w:name w:val="old"/>
    <w:basedOn w:val="24"/>
    <w:autoRedefine/>
    <w:qFormat/>
    <w:uiPriority w:val="0"/>
    <w:rPr>
      <w:color w:val="999999"/>
    </w:rPr>
  </w:style>
  <w:style w:type="character" w:customStyle="1" w:styleId="41">
    <w:name w:val="hover3"/>
    <w:basedOn w:val="24"/>
    <w:autoRedefine/>
    <w:qFormat/>
    <w:uiPriority w:val="0"/>
    <w:rPr>
      <w:shd w:val="clear" w:fill="EEEEEE"/>
    </w:rPr>
  </w:style>
  <w:style w:type="character" w:customStyle="1" w:styleId="42">
    <w:name w:val="glyphicon4"/>
    <w:basedOn w:val="24"/>
    <w:autoRedefine/>
    <w:qFormat/>
    <w:uiPriority w:val="0"/>
  </w:style>
  <w:style w:type="character" w:customStyle="1" w:styleId="43">
    <w:name w:val="hour_am"/>
    <w:basedOn w:val="24"/>
    <w:autoRedefine/>
    <w:qFormat/>
    <w:uiPriority w:val="0"/>
  </w:style>
  <w:style w:type="character" w:customStyle="1" w:styleId="44">
    <w:name w:val="hour_pm"/>
    <w:basedOn w:val="24"/>
    <w:autoRedefine/>
    <w:qFormat/>
    <w:uiPriority w:val="0"/>
  </w:style>
  <w:style w:type="character" w:customStyle="1" w:styleId="45">
    <w:name w:val="button"/>
    <w:basedOn w:val="24"/>
    <w:autoRedefine/>
    <w:qFormat/>
    <w:uiPriority w:val="0"/>
  </w:style>
  <w:style w:type="character" w:customStyle="1" w:styleId="46">
    <w:name w:val="tmpztreemove_arrow"/>
    <w:basedOn w:val="24"/>
    <w:autoRedefine/>
    <w:qFormat/>
    <w:uiPriority w:val="0"/>
    <w:rPr>
      <w:shd w:val="clear" w:fill="FFFFFF"/>
    </w:rPr>
  </w:style>
  <w:style w:type="paragraph" w:customStyle="1" w:styleId="47">
    <w:name w:val="文档正文"/>
    <w:basedOn w:val="1"/>
    <w:autoRedefine/>
    <w:qFormat/>
    <w:uiPriority w:val="0"/>
    <w:pPr>
      <w:adjustRightInd w:val="0"/>
      <w:spacing w:line="312" w:lineRule="atLeast"/>
      <w:ind w:firstLine="567"/>
      <w:textAlignment w:val="baseline"/>
    </w:pPr>
    <w:rPr>
      <w:rFonts w:ascii="长城仿宋" w:eastAsia="长城仿宋"/>
      <w:kern w:val="0"/>
      <w:sz w:val="28"/>
    </w:rPr>
  </w:style>
  <w:style w:type="paragraph" w:customStyle="1" w:styleId="48">
    <w:name w:val="标书正文"/>
    <w:basedOn w:val="1"/>
    <w:autoRedefine/>
    <w:qFormat/>
    <w:uiPriority w:val="0"/>
    <w:pPr>
      <w:tabs>
        <w:tab w:val="left" w:pos="600"/>
      </w:tabs>
      <w:snapToGrid w:val="0"/>
      <w:spacing w:line="480" w:lineRule="atLeast"/>
      <w:jc w:val="center"/>
    </w:pPr>
    <w:rPr>
      <w:rFonts w:eastAsia="黑体"/>
      <w:b/>
      <w:sz w:val="30"/>
    </w:rPr>
  </w:style>
  <w:style w:type="paragraph" w:customStyle="1" w:styleId="49">
    <w:name w:val="目录文字"/>
    <w:basedOn w:val="1"/>
    <w:autoRedefine/>
    <w:qFormat/>
    <w:uiPriority w:val="0"/>
    <w:pPr>
      <w:widowControl/>
      <w:spacing w:line="480" w:lineRule="auto"/>
      <w:jc w:val="left"/>
    </w:pPr>
    <w:rPr>
      <w:rFonts w:ascii="宋体" w:hAnsi="宋体"/>
      <w:kern w:val="0"/>
    </w:rPr>
  </w:style>
  <w:style w:type="paragraph" w:customStyle="1" w:styleId="50">
    <w:name w:val="目录"/>
    <w:basedOn w:val="1"/>
    <w:autoRedefine/>
    <w:qFormat/>
    <w:uiPriority w:val="0"/>
    <w:pPr>
      <w:widowControl/>
      <w:jc w:val="center"/>
    </w:pPr>
    <w:rPr>
      <w:rFonts w:ascii="宋体"/>
      <w:b/>
      <w:kern w:val="0"/>
      <w:sz w:val="36"/>
    </w:rPr>
  </w:style>
  <w:style w:type="paragraph" w:customStyle="1" w:styleId="51">
    <w:name w:val="List Paragraph"/>
    <w:basedOn w:val="1"/>
    <w:autoRedefine/>
    <w:qFormat/>
    <w:uiPriority w:val="0"/>
    <w:pPr>
      <w:ind w:firstLine="420" w:firstLineChars="200"/>
    </w:pPr>
  </w:style>
  <w:style w:type="paragraph" w:customStyle="1" w:styleId="5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样式 标题 3 + (中文) 黑体 小四 非加粗 段前: 7.8 磅 段后: 0 磅 行距: 固定值 20 磅"/>
    <w:basedOn w:val="7"/>
    <w:autoRedefine/>
    <w:qFormat/>
    <w:uiPriority w:val="0"/>
    <w:pPr>
      <w:spacing w:before="0" w:after="0" w:line="400" w:lineRule="exact"/>
    </w:pPr>
    <w:rPr>
      <w:rFonts w:eastAsia="黑体" w:cs="宋体"/>
      <w:b w:val="0"/>
      <w:bCs w:val="0"/>
      <w:sz w:val="24"/>
      <w:szCs w:val="20"/>
    </w:rPr>
  </w:style>
  <w:style w:type="character" w:customStyle="1" w:styleId="54">
    <w:name w:val=" Char Char"/>
    <w:basedOn w:val="24"/>
    <w:link w:val="6"/>
    <w:autoRedefine/>
    <w:qFormat/>
    <w:uiPriority w:val="0"/>
    <w:rPr>
      <w:rFonts w:ascii="Arial" w:hAnsi="Arial" w:eastAsia="黑体"/>
      <w:b/>
      <w:bCs/>
      <w:kern w:val="2"/>
      <w:sz w:val="32"/>
      <w:szCs w:val="32"/>
      <w:lang w:val="en-US" w:eastAsia="zh-CN" w:bidi="ar-SA"/>
    </w:rPr>
  </w:style>
  <w:style w:type="paragraph" w:customStyle="1" w:styleId="55">
    <w:name w:val="Table Paragraph"/>
    <w:basedOn w:val="1"/>
    <w:autoRedefine/>
    <w:qFormat/>
    <w:uiPriority w:val="1"/>
    <w:pPr>
      <w:autoSpaceDE w:val="0"/>
      <w:autoSpaceDN w:val="0"/>
    </w:pPr>
    <w:rPr>
      <w:rFonts w:ascii="宋体" w:hAnsi="宋体" w:cs="宋体"/>
      <w:lang w:eastAsia="en-US"/>
    </w:rPr>
  </w:style>
  <w:style w:type="table" w:customStyle="1" w:styleId="56">
    <w:name w:val="Table Normal"/>
    <w:autoRedefine/>
    <w:unhideWhenUsed/>
    <w:qFormat/>
    <w:uiPriority w:val="0"/>
    <w:tblPr>
      <w:tblCellMar>
        <w:top w:w="0" w:type="dxa"/>
        <w:left w:w="0" w:type="dxa"/>
        <w:bottom w:w="0" w:type="dxa"/>
        <w:right w:w="0" w:type="dxa"/>
      </w:tblCellMar>
    </w:tblPr>
  </w:style>
  <w:style w:type="paragraph" w:customStyle="1" w:styleId="57">
    <w:name w:val="List Paragraph1"/>
    <w:basedOn w:val="1"/>
    <w:autoRedefine/>
    <w:qFormat/>
    <w:uiPriority w:val="0"/>
    <w:pPr>
      <w:autoSpaceDE w:val="0"/>
      <w:autoSpaceDN w:val="0"/>
      <w:spacing w:before="172"/>
      <w:ind w:left="32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193</Pages>
  <Words>80752</Words>
  <Characters>85670</Characters>
  <Lines>0</Lines>
  <Paragraphs>0</Paragraphs>
  <TotalTime>1</TotalTime>
  <ScaleCrop>false</ScaleCrop>
  <LinksUpToDate>false</LinksUpToDate>
  <CharactersWithSpaces>90664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2018-04-20T03:47:00Z</dcterms:created>
  <dc:creator>Administrator</dc:creator>
  <cp:lastModifiedBy>QinL109</cp:lastModifiedBy>
  <cp:lastPrinted>2019-04-22T03:26:00Z</cp:lastPrinted>
  <dcterms:modified xsi:type="dcterms:W3CDTF">2023-12-21T02:04:44Z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CE28B1DDE7C94A15A5CB38D252A854F1</vt:lpwstr>
  </property>
</Properties>
</file>