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延安市中医医院净化系统维修保养项目</w:t>
      </w:r>
    </w:p>
    <w:p>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招标</w:t>
      </w:r>
      <w:r>
        <w:rPr>
          <w:rFonts w:hint="eastAsia" w:ascii="仿宋" w:hAnsi="仿宋" w:eastAsia="仿宋" w:cs="仿宋"/>
          <w:b/>
          <w:color w:val="auto"/>
          <w:sz w:val="32"/>
          <w:szCs w:val="32"/>
          <w:highlight w:val="none"/>
        </w:rPr>
        <w:t>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净化系统维修保养项目招标项目的潜在投标人应在全国公共资源交易平台（陕西省·延安市）获取</w:t>
      </w:r>
      <w:r>
        <w:rPr>
          <w:rFonts w:hint="eastAsia" w:ascii="仿宋" w:hAnsi="仿宋" w:eastAsia="仿宋" w:cs="仿宋"/>
          <w:i w:val="0"/>
          <w:iCs w:val="0"/>
          <w:caps w:val="0"/>
          <w:color w:val="auto"/>
          <w:spacing w:val="0"/>
          <w:sz w:val="24"/>
          <w:szCs w:val="24"/>
          <w:shd w:val="clear" w:color="auto" w:fill="FFFFFF"/>
          <w:lang w:eastAsia="zh-CN"/>
        </w:rPr>
        <w:t>招标</w:t>
      </w:r>
      <w:r>
        <w:rPr>
          <w:rFonts w:hint="eastAsia" w:ascii="仿宋" w:hAnsi="仿宋" w:eastAsia="仿宋" w:cs="仿宋"/>
          <w:i w:val="0"/>
          <w:iCs w:val="0"/>
          <w:caps w:val="0"/>
          <w:color w:val="auto"/>
          <w:spacing w:val="0"/>
          <w:sz w:val="24"/>
          <w:szCs w:val="24"/>
          <w:shd w:val="clear" w:color="auto" w:fill="FFFFFF"/>
        </w:rPr>
        <w:t>文件，并于2024年01月23日 14时30分（北京时间）前递交</w:t>
      </w:r>
      <w:r>
        <w:rPr>
          <w:rFonts w:hint="eastAsia" w:ascii="仿宋" w:hAnsi="仿宋" w:eastAsia="仿宋" w:cs="仿宋"/>
          <w:i w:val="0"/>
          <w:iCs w:val="0"/>
          <w:caps w:val="0"/>
          <w:color w:val="auto"/>
          <w:spacing w:val="0"/>
          <w:sz w:val="24"/>
          <w:szCs w:val="24"/>
          <w:shd w:val="clear" w:color="auto" w:fill="FFFFFF"/>
          <w:lang w:val="en-US" w:eastAsia="zh-CN"/>
        </w:rPr>
        <w:t>投标</w:t>
      </w:r>
      <w:r>
        <w:rPr>
          <w:rFonts w:hint="eastAsia" w:ascii="仿宋" w:hAnsi="仿宋" w:eastAsia="仿宋" w:cs="仿宋"/>
          <w:i w:val="0"/>
          <w:iCs w:val="0"/>
          <w:caps w:val="0"/>
          <w:color w:val="auto"/>
          <w:spacing w:val="0"/>
          <w:sz w:val="24"/>
          <w:szCs w:val="24"/>
          <w:shd w:val="clear" w:color="auto" w:fill="FFFFFF"/>
        </w:rPr>
        <w:t>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项目编号：HD</w:t>
      </w:r>
      <w:r>
        <w:rPr>
          <w:rFonts w:hint="eastAsia" w:ascii="仿宋" w:hAnsi="仿宋" w:eastAsia="仿宋" w:cs="仿宋"/>
          <w:i w:val="0"/>
          <w:iCs w:val="0"/>
          <w:caps w:val="0"/>
          <w:color w:val="auto"/>
          <w:spacing w:val="0"/>
          <w:sz w:val="24"/>
          <w:szCs w:val="24"/>
          <w:shd w:val="clear" w:color="auto" w:fill="FFFFFF"/>
          <w:lang w:val="en-US" w:eastAsia="zh-CN"/>
        </w:rPr>
        <w:t>CG</w:t>
      </w:r>
      <w:r>
        <w:rPr>
          <w:rFonts w:hint="eastAsia" w:ascii="仿宋" w:hAnsi="仿宋" w:eastAsia="仿宋" w:cs="仿宋"/>
          <w:i w:val="0"/>
          <w:iCs w:val="0"/>
          <w:caps w:val="0"/>
          <w:color w:val="auto"/>
          <w:spacing w:val="0"/>
          <w:sz w:val="24"/>
          <w:szCs w:val="24"/>
          <w:shd w:val="clear" w:color="auto" w:fill="FFFFFF"/>
        </w:rPr>
        <w:t>DL-ZC2023-0</w:t>
      </w:r>
      <w:r>
        <w:rPr>
          <w:rFonts w:hint="eastAsia" w:ascii="仿宋" w:hAnsi="仿宋" w:eastAsia="仿宋" w:cs="仿宋"/>
          <w:i w:val="0"/>
          <w:iCs w:val="0"/>
          <w:caps w:val="0"/>
          <w:color w:val="auto"/>
          <w:spacing w:val="0"/>
          <w:sz w:val="24"/>
          <w:szCs w:val="24"/>
          <w:shd w:val="clear" w:color="auto" w:fill="FFFFFF"/>
          <w:lang w:val="en-US" w:eastAsia="zh-CN"/>
        </w:rPr>
        <w:t>69</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项目名称：净化系统维修保养项目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预算金额：</w:t>
      </w:r>
      <w:r>
        <w:rPr>
          <w:rFonts w:hint="eastAsia" w:ascii="仿宋" w:hAnsi="仿宋" w:eastAsia="仿宋" w:cs="仿宋"/>
          <w:i w:val="0"/>
          <w:iCs w:val="0"/>
          <w:caps w:val="0"/>
          <w:color w:val="auto"/>
          <w:spacing w:val="0"/>
          <w:sz w:val="24"/>
          <w:szCs w:val="24"/>
          <w:shd w:val="clear" w:color="auto" w:fill="FFFFFF"/>
          <w:lang w:val="en-US" w:eastAsia="zh-CN"/>
        </w:rPr>
        <w:t>4654200.00</w:t>
      </w:r>
      <w:r>
        <w:rPr>
          <w:rFonts w:hint="eastAsia" w:ascii="仿宋" w:hAnsi="仿宋" w:eastAsia="仿宋" w:cs="仿宋"/>
          <w:i w:val="0"/>
          <w:iCs w:val="0"/>
          <w:caps w:val="0"/>
          <w:color w:val="auto"/>
          <w:spacing w:val="0"/>
          <w:sz w:val="24"/>
          <w:szCs w:val="24"/>
          <w:shd w:val="clear" w:color="auto"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合同包1(净化系统维修保养项目)</w:t>
      </w:r>
      <w:r>
        <w:rPr>
          <w:rFonts w:hint="eastAsia" w:ascii="仿宋" w:hAnsi="仿宋" w:eastAsia="仿宋" w:cs="仿宋"/>
          <w:i w:val="0"/>
          <w:iCs w:val="0"/>
          <w:caps w:val="0"/>
          <w:color w:val="auto"/>
          <w:spacing w:val="0"/>
          <w:sz w:val="24"/>
          <w:szCs w:val="24"/>
          <w:shd w:val="clear" w:color="auto"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合同包预算金额：</w:t>
      </w:r>
      <w:r>
        <w:rPr>
          <w:rFonts w:hint="eastAsia" w:ascii="仿宋" w:hAnsi="仿宋" w:eastAsia="仿宋" w:cs="仿宋"/>
          <w:i w:val="0"/>
          <w:iCs w:val="0"/>
          <w:caps w:val="0"/>
          <w:color w:val="auto"/>
          <w:spacing w:val="0"/>
          <w:sz w:val="24"/>
          <w:szCs w:val="24"/>
          <w:shd w:val="clear" w:color="auto" w:fill="FFFFFF"/>
          <w:lang w:val="en-US" w:eastAsia="zh-CN"/>
        </w:rPr>
        <w:t>4654200.00</w:t>
      </w:r>
      <w:r>
        <w:rPr>
          <w:rFonts w:hint="eastAsia" w:ascii="仿宋" w:hAnsi="仿宋" w:eastAsia="仿宋" w:cs="仿宋"/>
          <w:i w:val="0"/>
          <w:iCs w:val="0"/>
          <w:caps w:val="0"/>
          <w:color w:val="auto"/>
          <w:spacing w:val="0"/>
          <w:sz w:val="24"/>
          <w:szCs w:val="24"/>
          <w:shd w:val="clear" w:color="auto"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合同包最高限价</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4654200.00</w:t>
      </w:r>
      <w:r>
        <w:rPr>
          <w:rFonts w:hint="eastAsia" w:ascii="仿宋" w:hAnsi="仿宋" w:eastAsia="仿宋" w:cs="仿宋"/>
          <w:i w:val="0"/>
          <w:iCs w:val="0"/>
          <w:caps w:val="0"/>
          <w:color w:val="auto"/>
          <w:spacing w:val="0"/>
          <w:sz w:val="24"/>
          <w:szCs w:val="24"/>
          <w:shd w:val="clear" w:color="auto" w:fill="FFFFFF"/>
        </w:rPr>
        <w:t>元</w:t>
      </w:r>
    </w:p>
    <w:tbl>
      <w:tblPr>
        <w:tblStyle w:val="8"/>
        <w:tblW w:w="5864" w:type="pct"/>
        <w:tblInd w:w="-1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18"/>
        <w:gridCol w:w="1575"/>
        <w:gridCol w:w="1661"/>
        <w:gridCol w:w="1114"/>
        <w:gridCol w:w="1629"/>
        <w:gridCol w:w="1457"/>
        <w:gridCol w:w="15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78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8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5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8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72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7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78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仿宋" w:hAnsi="仿宋" w:eastAsia="仿宋" w:cs="仿宋"/>
                <w:i w:val="0"/>
                <w:iCs w:val="0"/>
                <w:color w:val="auto"/>
                <w:sz w:val="24"/>
                <w:szCs w:val="24"/>
                <w:highlight w:val="none"/>
                <w:lang w:val="en-US" w:eastAsia="zh-CN"/>
              </w:rPr>
            </w:pPr>
            <w:r>
              <w:rPr>
                <w:rFonts w:hint="default" w:ascii="仿宋" w:hAnsi="仿宋" w:eastAsia="仿宋" w:cs="仿宋"/>
                <w:i w:val="0"/>
                <w:iCs w:val="0"/>
                <w:color w:val="auto"/>
                <w:sz w:val="24"/>
                <w:szCs w:val="24"/>
                <w:highlight w:val="none"/>
                <w:lang w:val="en-US" w:eastAsia="zh-CN"/>
              </w:rPr>
              <w:t>其他维修和保养服务</w:t>
            </w:r>
          </w:p>
        </w:tc>
        <w:tc>
          <w:tcPr>
            <w:tcW w:w="8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aps w:val="0"/>
                <w:color w:val="auto"/>
                <w:spacing w:val="0"/>
                <w:sz w:val="24"/>
                <w:szCs w:val="24"/>
                <w:shd w:val="clear" w:color="auto" w:fill="FFFFFF"/>
              </w:rPr>
              <w:t>净化系统维修保养项目</w:t>
            </w:r>
          </w:p>
        </w:tc>
        <w:tc>
          <w:tcPr>
            <w:tcW w:w="5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p>
        </w:tc>
        <w:tc>
          <w:tcPr>
            <w:tcW w:w="8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72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default" w:ascii="仿宋" w:hAnsi="仿宋" w:eastAsia="仿宋" w:cs="仿宋"/>
                <w:color w:val="auto"/>
                <w:sz w:val="24"/>
                <w:szCs w:val="24"/>
                <w:lang w:val="en-US"/>
              </w:rPr>
            </w:pPr>
            <w:r>
              <w:rPr>
                <w:rFonts w:hint="eastAsia" w:ascii="仿宋" w:hAnsi="仿宋" w:eastAsia="仿宋" w:cs="仿宋"/>
                <w:i w:val="0"/>
                <w:iCs w:val="0"/>
                <w:caps w:val="0"/>
                <w:color w:val="auto"/>
                <w:spacing w:val="0"/>
                <w:sz w:val="24"/>
                <w:szCs w:val="24"/>
                <w:shd w:val="clear" w:color="auto" w:fill="FFFFFF"/>
                <w:lang w:val="en-US" w:eastAsia="zh-CN"/>
              </w:rPr>
              <w:t>4654200.00</w:t>
            </w:r>
          </w:p>
        </w:tc>
        <w:tc>
          <w:tcPr>
            <w:tcW w:w="7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4654200.00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yellow"/>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合同履行期限：</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合同包1(净化系统维修保养项目)落实政府采购政策需满足的资格要求如下: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《财政部工业和信息化部关于印发〈政府采购促进中小企业发展管理办法〉的通知》（财库〔2020〕46号）；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《财政部司法部关于政府采购支持监狱企业发展有关问题的通知》（财库〔2014〕68号）；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《环境标志产品政府采购实施的意见》（财库[2006]90号）；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《三部门联合发布关于促进残疾人就业政府采购政策的通知》（财库〔2017〕141号）</w:t>
      </w:r>
      <w:r>
        <w:rPr>
          <w:rFonts w:hint="eastAsia" w:ascii="仿宋" w:hAnsi="仿宋" w:eastAsia="仿宋" w:cs="仿宋"/>
          <w:i w:val="0"/>
          <w:iCs w:val="0"/>
          <w:caps w:val="0"/>
          <w:color w:val="auto"/>
          <w:spacing w:val="0"/>
          <w:sz w:val="24"/>
          <w:szCs w:val="24"/>
          <w:shd w:val="clear" w:color="auto"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陕西省财政厅关于印发《陕西省中小企业政府采购信用融资办法》（陕财办采〔2018〕23号）；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其他需要落实的政府采购政策。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合同包1(净化系统维修保养项目)特定资格要求如下: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（1）投标人须具有独立承担民事责任能力的法人或其他组织，具有合法有效的营业执照、组织机构代码证、税务登记证（或统一社会信用代码的营业执照）、开户许可证；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（2）法定代表人授权书（附法定代表人身份证复印件）及被授权人身份证；（法定代表人直接参加只须提供法定代表人身份证）；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（3）投标人须提供经会计事务所或具有财务审计资质的单位出具的2022年度财务审计报告或其开标前三个月内银行出具的资信证明；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（4）投标人须提供2023年1月至今已缴纳的至少</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个月的纳税证明或完税证明，依法免税的单位应提供相关证明材料；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（5）投标人须提供2023年1月至今已缴存的至少</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个月的社会保障资金缴存单据或社保机构开具的社会保险参保缴费情况证明，依法不需要缴纳社会保障资金的单位应提供相关证明材料；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投标人须提供2021年1月1日至今至少具有1份类似项目业绩（提供中标通知书或合同协议书，中标通知书以出具日期为准，合同协议书以签订日期为准）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投标人未被列入“信用中国”重大税收违法失信主体名单，“中国执行信息公开网”网站未被列为失信被执行人，不得为中国政府采购网政府采购严重违法失信行为记录名单中被财政部门禁止参加政府采购活动的投标人(提供查询截图)；</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）投标人应出具参加政府采购活动前3年内在经营活动中没有重大违法记录的书面声明；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）单位负责人为同一人或者存在直接控股、管理关系的不同投标人，不得参加同一项目的采购活动；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）本项目为专门面向中小企业采购（提供中小企业声明函）；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）本项目不接受联合体参与投标。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1 </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2 </w:t>
      </w:r>
      <w:r>
        <w:rPr>
          <w:rFonts w:hint="eastAsia" w:ascii="仿宋" w:hAnsi="仿宋" w:eastAsia="仿宋" w:cs="仿宋"/>
          <w:i w:val="0"/>
          <w:iCs w:val="0"/>
          <w:caps w:val="0"/>
          <w:color w:val="auto"/>
          <w:spacing w:val="0"/>
          <w:sz w:val="24"/>
          <w:szCs w:val="24"/>
          <w:shd w:val="clear" w:color="auto" w:fill="FFFFFF"/>
        </w:rPr>
        <w:t>日202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1 </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8 </w:t>
      </w:r>
      <w:r>
        <w:rPr>
          <w:rFonts w:hint="eastAsia" w:ascii="仿宋" w:hAnsi="仿宋" w:eastAsia="仿宋" w:cs="仿宋"/>
          <w:i w:val="0"/>
          <w:iCs w:val="0"/>
          <w:caps w:val="0"/>
          <w:color w:val="auto"/>
          <w:spacing w:val="0"/>
          <w:sz w:val="24"/>
          <w:szCs w:val="24"/>
          <w:shd w:val="clear" w:color="auto" w:fill="FFFFFF"/>
        </w:rPr>
        <w:t>日，每天上午0</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:00:00至12:00:00，下午 1</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:00:00至18:00:00（北京时间,法定节假日除外）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途径：全国公共资源交易平台（陕西省·延安市）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1 </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23 </w:t>
      </w:r>
      <w:r>
        <w:rPr>
          <w:rFonts w:hint="eastAsia" w:ascii="仿宋" w:hAnsi="仿宋" w:eastAsia="仿宋" w:cs="仿宋"/>
          <w:i w:val="0"/>
          <w:iCs w:val="0"/>
          <w:caps w:val="0"/>
          <w:color w:val="auto"/>
          <w:spacing w:val="0"/>
          <w:sz w:val="24"/>
          <w:szCs w:val="24"/>
          <w:shd w:val="clear" w:color="auto" w:fill="FFFFFF"/>
        </w:rPr>
        <w:t xml:space="preserve">日 </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14 </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30 </w:t>
      </w:r>
      <w:r>
        <w:rPr>
          <w:rFonts w:hint="eastAsia" w:ascii="仿宋" w:hAnsi="仿宋" w:eastAsia="仿宋" w:cs="仿宋"/>
          <w:i w:val="0"/>
          <w:iCs w:val="0"/>
          <w:caps w:val="0"/>
          <w:color w:val="auto"/>
          <w:spacing w:val="0"/>
          <w:sz w:val="24"/>
          <w:szCs w:val="24"/>
          <w:shd w:val="clear" w:color="auto" w:fill="FFFFFF"/>
        </w:rPr>
        <w:t>分（北京时间）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提交投标文件地点：延安市公共资源交易中心</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五 </w:t>
      </w:r>
      <w:r>
        <w:rPr>
          <w:rFonts w:hint="eastAsia" w:ascii="仿宋" w:hAnsi="仿宋" w:eastAsia="仿宋" w:cs="仿宋"/>
          <w:i w:val="0"/>
          <w:iCs w:val="0"/>
          <w:caps w:val="0"/>
          <w:color w:val="auto"/>
          <w:spacing w:val="0"/>
          <w:sz w:val="24"/>
          <w:szCs w:val="24"/>
          <w:u w:val="none"/>
          <w:shd w:val="clear" w:color="auto" w:fill="FFFFFF"/>
          <w:lang w:val="en-US" w:eastAsia="zh-CN"/>
        </w:rPr>
        <w:t>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val="en-US" w:eastAsia="zh-CN"/>
        </w:rPr>
        <w:t>开标地点：</w:t>
      </w:r>
      <w:r>
        <w:rPr>
          <w:rFonts w:hint="eastAsia" w:ascii="仿宋" w:hAnsi="仿宋" w:eastAsia="仿宋" w:cs="仿宋"/>
          <w:i w:val="0"/>
          <w:iCs w:val="0"/>
          <w:caps w:val="0"/>
          <w:color w:val="auto"/>
          <w:spacing w:val="0"/>
          <w:sz w:val="24"/>
          <w:szCs w:val="24"/>
          <w:shd w:val="clear" w:color="auto" w:fill="FFFFFF"/>
        </w:rPr>
        <w:t>延安市公共资源交易中心</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五 </w:t>
      </w:r>
      <w:r>
        <w:rPr>
          <w:rFonts w:hint="eastAsia" w:ascii="仿宋" w:hAnsi="仿宋" w:eastAsia="仿宋" w:cs="仿宋"/>
          <w:i w:val="0"/>
          <w:iCs w:val="0"/>
          <w:caps w:val="0"/>
          <w:color w:val="auto"/>
          <w:spacing w:val="0"/>
          <w:sz w:val="24"/>
          <w:szCs w:val="24"/>
          <w:u w:val="none"/>
          <w:shd w:val="clear" w:color="auto" w:fill="FFFFFF"/>
          <w:lang w:val="en-US" w:eastAsia="zh-CN"/>
        </w:rPr>
        <w:t>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自本公告发布之日起5个工作日。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本项目开标地点：延安市公共资源交易中心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1.报名登记：</w:t>
      </w:r>
      <w:r>
        <w:rPr>
          <w:rFonts w:hint="eastAsia" w:ascii="仿宋" w:hAnsi="仿宋" w:eastAsia="仿宋" w:cs="仿宋"/>
          <w:i w:val="0"/>
          <w:iCs w:val="0"/>
          <w:caps w:val="0"/>
          <w:color w:val="auto"/>
          <w:spacing w:val="0"/>
          <w:sz w:val="24"/>
          <w:szCs w:val="24"/>
          <w:shd w:val="clear" w:color="auto" w:fill="FFFFFF"/>
          <w:lang w:eastAsia="zh-CN"/>
        </w:rPr>
        <w:t>投标人</w:t>
      </w:r>
      <w:r>
        <w:rPr>
          <w:rFonts w:hint="eastAsia" w:ascii="仿宋" w:hAnsi="仿宋" w:eastAsia="仿宋" w:cs="仿宋"/>
          <w:i w:val="0"/>
          <w:iCs w:val="0"/>
          <w:caps w:val="0"/>
          <w:color w:val="auto"/>
          <w:spacing w:val="0"/>
          <w:sz w:val="24"/>
          <w:szCs w:val="24"/>
          <w:shd w:val="clear" w:color="auto" w:fill="FFFFFF"/>
        </w:rPr>
        <w:t>使用捆绑CA证书登录 全国公共资源交易平台（陕西省·延安市）延安市公共资源交易中心 ，选择电子交易平台中的陕西政府采购交易系统进行登录，登录后选择“交易乙方”身份进入</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界面进行报名。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2.下载文件：</w:t>
      </w:r>
      <w:r>
        <w:rPr>
          <w:rFonts w:hint="eastAsia" w:ascii="仿宋" w:hAnsi="仿宋" w:eastAsia="仿宋" w:cs="仿宋"/>
          <w:i w:val="0"/>
          <w:iCs w:val="0"/>
          <w:caps w:val="0"/>
          <w:color w:val="auto"/>
          <w:spacing w:val="0"/>
          <w:sz w:val="24"/>
          <w:szCs w:val="24"/>
          <w:shd w:val="clear" w:color="auto" w:fill="FFFFFF"/>
          <w:lang w:eastAsia="zh-CN"/>
        </w:rPr>
        <w:t>投标人</w:t>
      </w:r>
      <w:r>
        <w:rPr>
          <w:rFonts w:hint="eastAsia" w:ascii="仿宋" w:hAnsi="仿宋" w:eastAsia="仿宋" w:cs="仿宋"/>
          <w:i w:val="0"/>
          <w:iCs w:val="0"/>
          <w:caps w:val="0"/>
          <w:color w:val="auto"/>
          <w:spacing w:val="0"/>
          <w:sz w:val="24"/>
          <w:szCs w:val="24"/>
          <w:shd w:val="clear" w:color="auto" w:fill="FFFFFF"/>
        </w:rPr>
        <w:t>登录延安市公共资源交易中心 ，选择“交易乙方”身份进入</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界面下载</w:t>
      </w:r>
      <w:r>
        <w:rPr>
          <w:rFonts w:hint="eastAsia" w:ascii="仿宋" w:hAnsi="仿宋" w:eastAsia="仿宋" w:cs="仿宋"/>
          <w:i w:val="0"/>
          <w:iCs w:val="0"/>
          <w:caps w:val="0"/>
          <w:color w:val="auto"/>
          <w:spacing w:val="0"/>
          <w:sz w:val="24"/>
          <w:szCs w:val="24"/>
          <w:shd w:val="clear" w:color="auto" w:fill="FFFFFF"/>
          <w:lang w:eastAsia="zh-CN"/>
        </w:rPr>
        <w:t>招标</w:t>
      </w:r>
      <w:r>
        <w:rPr>
          <w:rFonts w:hint="eastAsia" w:ascii="仿宋" w:hAnsi="仿宋" w:eastAsia="仿宋" w:cs="仿宋"/>
          <w:i w:val="0"/>
          <w:iCs w:val="0"/>
          <w:caps w:val="0"/>
          <w:color w:val="auto"/>
          <w:spacing w:val="0"/>
          <w:sz w:val="24"/>
          <w:szCs w:val="24"/>
          <w:shd w:val="clear" w:color="auto" w:fill="FFFFFF"/>
        </w:rPr>
        <w:t>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3.请</w:t>
      </w:r>
      <w:r>
        <w:rPr>
          <w:rFonts w:hint="eastAsia" w:ascii="仿宋" w:hAnsi="仿宋" w:eastAsia="仿宋" w:cs="仿宋"/>
          <w:i w:val="0"/>
          <w:iCs w:val="0"/>
          <w:caps w:val="0"/>
          <w:color w:val="auto"/>
          <w:spacing w:val="0"/>
          <w:sz w:val="24"/>
          <w:szCs w:val="24"/>
          <w:shd w:val="clear" w:color="auto" w:fill="FFFFFF"/>
          <w:lang w:eastAsia="zh-CN"/>
        </w:rPr>
        <w:t>投标人</w:t>
      </w:r>
      <w:r>
        <w:rPr>
          <w:rFonts w:hint="eastAsia" w:ascii="仿宋" w:hAnsi="仿宋" w:eastAsia="仿宋" w:cs="仿宋"/>
          <w:i w:val="0"/>
          <w:iCs w:val="0"/>
          <w:caps w:val="0"/>
          <w:color w:val="auto"/>
          <w:spacing w:val="0"/>
          <w:sz w:val="24"/>
          <w:szCs w:val="24"/>
          <w:shd w:val="clear" w:color="auto" w:fill="FFFFFF"/>
        </w:rPr>
        <w:t>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仿宋" w:hAnsi="仿宋" w:eastAsia="仿宋" w:cs="仿宋"/>
          <w:b w:val="0"/>
          <w:bCs w:val="0"/>
          <w:color w:val="auto"/>
          <w:sz w:val="24"/>
          <w:szCs w:val="24"/>
        </w:rPr>
      </w:pPr>
      <w:r>
        <w:rPr>
          <w:rStyle w:val="10"/>
          <w:rFonts w:hint="eastAsia" w:ascii="仿宋" w:hAnsi="仿宋" w:eastAsia="仿宋" w:cs="仿宋"/>
          <w:b/>
          <w:bCs/>
          <w:i w:val="0"/>
          <w:iCs w:val="0"/>
          <w:caps w:val="0"/>
          <w:color w:val="auto"/>
          <w:spacing w:val="0"/>
          <w:sz w:val="24"/>
          <w:szCs w:val="24"/>
          <w:shd w:val="clear" w:color="auto" w:fill="FFFFFF"/>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名称：延安市中医医院</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延安市新区</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联系方式：鱼进河</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13992180372</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名称：华鼎工程咨询集团有限公司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地址：延安市枣园路圣都花园10楼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color="auto" w:fill="FFFFFF"/>
        </w:rPr>
      </w:pPr>
      <w:bookmarkStart w:id="0" w:name="_GoBack"/>
      <w:bookmarkEnd w:id="0"/>
      <w:r>
        <w:rPr>
          <w:rFonts w:hint="eastAsia" w:ascii="仿宋" w:hAnsi="仿宋" w:eastAsia="仿宋" w:cs="仿宋"/>
          <w:i w:val="0"/>
          <w:iCs w:val="0"/>
          <w:caps w:val="0"/>
          <w:color w:val="auto"/>
          <w:spacing w:val="0"/>
          <w:sz w:val="24"/>
          <w:szCs w:val="24"/>
          <w:shd w:val="clear" w:color="auto" w:fill="FFFFFF"/>
          <w:lang w:eastAsia="zh-CN"/>
        </w:rPr>
        <w:t>联系方式：张静  13325311561</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TkwODNjMGQ3MzYxYzhmNjY3YWUxNjY1ODA1ZDAifQ=="/>
  </w:docVars>
  <w:rsids>
    <w:rsidRoot w:val="280C3D45"/>
    <w:rsid w:val="001A64FD"/>
    <w:rsid w:val="06637591"/>
    <w:rsid w:val="07772251"/>
    <w:rsid w:val="0A1E4450"/>
    <w:rsid w:val="0D003C86"/>
    <w:rsid w:val="11714CFA"/>
    <w:rsid w:val="11FC1C54"/>
    <w:rsid w:val="1D870585"/>
    <w:rsid w:val="1DA7125B"/>
    <w:rsid w:val="22803CFE"/>
    <w:rsid w:val="26374FBE"/>
    <w:rsid w:val="280C3D45"/>
    <w:rsid w:val="285D4199"/>
    <w:rsid w:val="2FAD5688"/>
    <w:rsid w:val="30725F8B"/>
    <w:rsid w:val="32A86260"/>
    <w:rsid w:val="38B60B77"/>
    <w:rsid w:val="3D37012F"/>
    <w:rsid w:val="41DD66DD"/>
    <w:rsid w:val="42C60665"/>
    <w:rsid w:val="4732198E"/>
    <w:rsid w:val="4C1147EA"/>
    <w:rsid w:val="555802E0"/>
    <w:rsid w:val="5D704BC7"/>
    <w:rsid w:val="65A634C1"/>
    <w:rsid w:val="6AEA49C4"/>
    <w:rsid w:val="7CFB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2"/>
    <w:basedOn w:val="1"/>
    <w:next w:val="1"/>
    <w:autoRedefine/>
    <w:qFormat/>
    <w:uiPriority w:val="1"/>
    <w:pPr>
      <w:ind w:left="2815"/>
      <w:outlineLvl w:val="1"/>
    </w:pPr>
    <w:rPr>
      <w:rFonts w:ascii="宋体" w:hAnsi="宋体" w:cs="宋体"/>
      <w:sz w:val="24"/>
      <w:lang w:val="zh-CN" w:bidi="zh-CN"/>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autoRedefine/>
    <w:qFormat/>
    <w:uiPriority w:val="0"/>
    <w:pPr>
      <w:ind w:left="1260"/>
    </w:pPr>
    <w:rPr>
      <w:szCs w:val="24"/>
    </w:rPr>
  </w:style>
  <w:style w:type="paragraph" w:styleId="6">
    <w:name w:val="Body Text"/>
    <w:basedOn w:val="1"/>
    <w:next w:val="1"/>
    <w:autoRedefine/>
    <w:unhideWhenUsed/>
    <w:qFormat/>
    <w:uiPriority w:val="0"/>
    <w:pPr>
      <w:spacing w:after="120"/>
    </w:pPr>
  </w:style>
  <w:style w:type="paragraph" w:styleId="7">
    <w:name w:val="Normal (Web)"/>
    <w:basedOn w:val="1"/>
    <w:autoRedefine/>
    <w:qFormat/>
    <w:uiPriority w:val="99"/>
    <w:pPr>
      <w:spacing w:before="100" w:beforeAutospacing="1" w:after="100" w:afterAutospacing="1" w:line="240" w:lineRule="auto"/>
      <w:jc w:val="left"/>
    </w:pPr>
    <w:rPr>
      <w:rFonts w:ascii="Times New Roman" w:hAnsi="Times New Roman"/>
      <w:kern w:val="0"/>
      <w:sz w:val="24"/>
      <w:szCs w:val="20"/>
    </w:rPr>
  </w:style>
  <w:style w:type="character" w:styleId="10">
    <w:name w:val="Strong"/>
    <w:basedOn w:val="9"/>
    <w:autoRedefine/>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1838</Words>
  <Characters>2020</Characters>
  <Lines>0</Lines>
  <Paragraphs>0</Paragraphs>
  <TotalTime>13</TotalTime>
  <ScaleCrop>false</ScaleCrop>
  <LinksUpToDate>false</LinksUpToDate>
  <CharactersWithSpaces>2083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2022-09-29T06:46:00Z</dcterms:created>
  <dc:creator>Administrator</dc:creator>
  <cp:lastModifiedBy>Administrator</cp:lastModifiedBy>
  <cp:lastPrinted>2023-12-05T02:05:00Z</cp:lastPrinted>
  <dcterms:modified xsi:type="dcterms:W3CDTF">2023-12-29T03:55:26Z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5B3A8151FE11490889F53747811A5D58</vt:lpwstr>
  </property>
</Properties>
</file>