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bCs/>
          <w:color w:val="auto"/>
          <w:sz w:val="36"/>
          <w:szCs w:val="36"/>
        </w:rPr>
      </w:pPr>
      <w:r>
        <w:rPr>
          <w:rFonts w:hint="eastAsia" w:ascii="宋体" w:hAnsi="宋体" w:eastAsia="宋体" w:cs="宋体"/>
          <w:b/>
          <w:bCs/>
          <w:color w:val="auto"/>
          <w:kern w:val="0"/>
          <w:sz w:val="36"/>
          <w:szCs w:val="36"/>
          <w:bdr w:val="none" w:color="auto" w:sz="0" w:space="0"/>
          <w:lang w:val="en-US" w:eastAsia="zh-CN" w:bidi="ar"/>
        </w:rPr>
        <w:t>延安革命纪念地管理局5A景区信息化运维服务项目招标公告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宋体" w:hAnsi="宋体" w:eastAsia="宋体" w:cs="宋体"/>
          <w:b w:val="0"/>
          <w:bCs w:val="0"/>
          <w:color w:val="auto"/>
          <w:sz w:val="21"/>
          <w:szCs w:val="21"/>
        </w:rPr>
      </w:pPr>
      <w:r>
        <w:rPr>
          <w:rStyle w:val="8"/>
          <w:rFonts w:hint="eastAsia" w:ascii="宋体" w:hAnsi="宋体" w:eastAsia="宋体" w:cs="宋体"/>
          <w:b/>
          <w:bCs/>
          <w:i w:val="0"/>
          <w:iCs w:val="0"/>
          <w:caps w:val="0"/>
          <w:color w:val="auto"/>
          <w:spacing w:val="0"/>
          <w:sz w:val="21"/>
          <w:szCs w:val="21"/>
          <w:bdr w:val="none" w:color="auto" w:sz="0" w:space="0"/>
          <w:shd w:val="clear" w:fill="FFFFFF"/>
        </w:rPr>
        <w:t>项目概况</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5A景区信息化运维服务项目</w:t>
      </w:r>
      <w:r>
        <w:rPr>
          <w:rFonts w:hint="eastAsia" w:ascii="宋体" w:hAnsi="宋体" w:eastAsia="宋体" w:cs="宋体"/>
          <w:i w:val="0"/>
          <w:iCs w:val="0"/>
          <w:caps w:val="0"/>
          <w:color w:val="auto"/>
          <w:spacing w:val="0"/>
          <w:sz w:val="21"/>
          <w:szCs w:val="21"/>
          <w:bdr w:val="none" w:color="auto" w:sz="0" w:space="0"/>
          <w:shd w:val="clear" w:fill="FFFFFF"/>
        </w:rPr>
        <w:t>招标项目的潜在投标人应在</w:t>
      </w:r>
      <w:r>
        <w:rPr>
          <w:rFonts w:hint="eastAsia" w:ascii="宋体" w:hAnsi="宋体" w:eastAsia="宋体" w:cs="宋体"/>
          <w:i w:val="0"/>
          <w:iCs w:val="0"/>
          <w:caps w:val="0"/>
          <w:color w:val="auto"/>
          <w:spacing w:val="0"/>
          <w:sz w:val="21"/>
          <w:szCs w:val="21"/>
          <w:bdr w:val="none" w:color="auto" w:sz="0" w:space="0"/>
          <w:shd w:val="clear" w:fill="FFFFFF"/>
        </w:rPr>
        <w:t>全国公共资源交易平台（陕西省·延安市）</w:t>
      </w:r>
      <w:r>
        <w:rPr>
          <w:rFonts w:hint="eastAsia" w:ascii="宋体" w:hAnsi="宋体" w:eastAsia="宋体" w:cs="宋体"/>
          <w:i w:val="0"/>
          <w:iCs w:val="0"/>
          <w:caps w:val="0"/>
          <w:color w:val="auto"/>
          <w:spacing w:val="0"/>
          <w:sz w:val="21"/>
          <w:szCs w:val="21"/>
          <w:bdr w:val="none" w:color="auto" w:sz="0" w:space="0"/>
          <w:shd w:val="clear" w:fill="FFFFFF"/>
        </w:rPr>
        <w:t>获取招标文件，并于</w:t>
      </w:r>
      <w:r>
        <w:rPr>
          <w:rFonts w:hint="eastAsia" w:ascii="宋体" w:hAnsi="宋体" w:eastAsia="宋体" w:cs="宋体"/>
          <w:i w:val="0"/>
          <w:iCs w:val="0"/>
          <w:caps w:val="0"/>
          <w:color w:val="auto"/>
          <w:spacing w:val="0"/>
          <w:sz w:val="21"/>
          <w:szCs w:val="21"/>
          <w:bdr w:val="none" w:color="auto" w:sz="0" w:space="0"/>
          <w:shd w:val="clear" w:fill="FFFFFF"/>
        </w:rPr>
        <w:t> 2024年01月29日 14时30分 </w:t>
      </w:r>
      <w:r>
        <w:rPr>
          <w:rFonts w:hint="eastAsia" w:ascii="宋体" w:hAnsi="宋体" w:eastAsia="宋体" w:cs="宋体"/>
          <w:i w:val="0"/>
          <w:iCs w:val="0"/>
          <w:caps w:val="0"/>
          <w:color w:val="auto"/>
          <w:spacing w:val="0"/>
          <w:sz w:val="21"/>
          <w:szCs w:val="21"/>
          <w:bdr w:val="none" w:color="auto" w:sz="0" w:space="0"/>
          <w:shd w:val="clear" w:fill="FFFFFF"/>
        </w:rPr>
        <w:t>（北京时间）前递交投标文件。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1"/>
          <w:szCs w:val="21"/>
        </w:rPr>
      </w:pPr>
      <w:r>
        <w:rPr>
          <w:rStyle w:val="8"/>
          <w:rFonts w:hint="eastAsia" w:ascii="宋体" w:hAnsi="宋体" w:eastAsia="宋体" w:cs="宋体"/>
          <w:b/>
          <w:bCs/>
          <w:i w:val="0"/>
          <w:iCs w:val="0"/>
          <w:caps w:val="0"/>
          <w:color w:val="auto"/>
          <w:spacing w:val="0"/>
          <w:sz w:val="21"/>
          <w:szCs w:val="21"/>
          <w:bdr w:val="none" w:color="auto" w:sz="0" w:space="0"/>
          <w:shd w:val="clear" w:fill="FFFFFF"/>
        </w:rPr>
        <w:t>一、项目基本情况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项目编号：ZZZC-2024001</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项目名称：5A景区信息化运维服务项目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采购方式：公开招标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预算金额：2,665,200.00元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采购需求：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合同包1(5A景区信息化运维服务项目):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合同包预算金额：2,665,200.00元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合同包最高限价：2,665,200.00元</w:t>
      </w:r>
    </w:p>
    <w:tbl>
      <w:tblPr>
        <w:tblW w:w="6012"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917"/>
        <w:gridCol w:w="1431"/>
        <w:gridCol w:w="1937"/>
        <w:gridCol w:w="1372"/>
        <w:gridCol w:w="1533"/>
        <w:gridCol w:w="1527"/>
        <w:gridCol w:w="155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420" w:hRule="atLeast"/>
          <w:tblHeader/>
          <w:jc w:val="center"/>
        </w:trPr>
        <w:tc>
          <w:tcPr>
            <w:tcW w:w="44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品目号</w:t>
            </w:r>
          </w:p>
        </w:tc>
        <w:tc>
          <w:tcPr>
            <w:tcW w:w="69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1"/>
                <w:szCs w:val="21"/>
              </w:rPr>
            </w:pPr>
            <w:bookmarkStart w:id="0" w:name="_GoBack"/>
            <w:bookmarkEnd w:id="0"/>
            <w:r>
              <w:rPr>
                <w:rFonts w:hint="eastAsia" w:ascii="宋体" w:hAnsi="宋体" w:eastAsia="宋体" w:cs="宋体"/>
                <w:b/>
                <w:bCs/>
                <w:color w:val="auto"/>
                <w:kern w:val="0"/>
                <w:sz w:val="21"/>
                <w:szCs w:val="21"/>
                <w:bdr w:val="none" w:color="auto" w:sz="0" w:space="0"/>
                <w:lang w:val="en-US" w:eastAsia="zh-CN" w:bidi="ar"/>
              </w:rPr>
              <w:t>品目名称</w:t>
            </w:r>
          </w:p>
        </w:tc>
        <w:tc>
          <w:tcPr>
            <w:tcW w:w="94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采购标的</w:t>
            </w:r>
          </w:p>
        </w:tc>
        <w:tc>
          <w:tcPr>
            <w:tcW w:w="66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数量（单位）</w:t>
            </w:r>
          </w:p>
        </w:tc>
        <w:tc>
          <w:tcPr>
            <w:tcW w:w="74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技术规格、参数及要求</w:t>
            </w:r>
          </w:p>
        </w:tc>
        <w:tc>
          <w:tcPr>
            <w:tcW w:w="74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品目预算(元)</w:t>
            </w:r>
          </w:p>
        </w:tc>
        <w:tc>
          <w:tcPr>
            <w:tcW w:w="75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98" w:hRule="atLeast"/>
          <w:jc w:val="center"/>
        </w:trPr>
        <w:tc>
          <w:tcPr>
            <w:tcW w:w="44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1-1</w:t>
            </w:r>
          </w:p>
        </w:tc>
        <w:tc>
          <w:tcPr>
            <w:tcW w:w="69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其他运行维护服务</w:t>
            </w:r>
          </w:p>
        </w:tc>
        <w:tc>
          <w:tcPr>
            <w:tcW w:w="94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延安革命纪念地管理局5A景区信息化运维服务项目</w:t>
            </w:r>
          </w:p>
        </w:tc>
        <w:tc>
          <w:tcPr>
            <w:tcW w:w="66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1(项)</w:t>
            </w:r>
          </w:p>
        </w:tc>
        <w:tc>
          <w:tcPr>
            <w:tcW w:w="74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详见采购文件</w:t>
            </w:r>
          </w:p>
        </w:tc>
        <w:tc>
          <w:tcPr>
            <w:tcW w:w="74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2,665,200.00</w:t>
            </w:r>
          </w:p>
        </w:tc>
        <w:tc>
          <w:tcPr>
            <w:tcW w:w="75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2,665,200.00</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本合同包不接受联合体投标</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1"/>
          <w:szCs w:val="21"/>
        </w:rPr>
      </w:pPr>
      <w:r>
        <w:rPr>
          <w:rStyle w:val="8"/>
          <w:rFonts w:hint="eastAsia" w:ascii="宋体" w:hAnsi="宋体" w:eastAsia="宋体" w:cs="宋体"/>
          <w:b/>
          <w:bCs/>
          <w:i w:val="0"/>
          <w:iCs w:val="0"/>
          <w:caps w:val="0"/>
          <w:color w:val="auto"/>
          <w:spacing w:val="0"/>
          <w:sz w:val="21"/>
          <w:szCs w:val="21"/>
          <w:bdr w:val="none" w:color="auto" w:sz="0" w:space="0"/>
          <w:shd w:val="clear" w:fill="FFFFFF"/>
        </w:rPr>
        <w:t>二、申请人的资格要求：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1.满足《中华人民共和国政府采购法》第二十二条规定;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2.落实政府采购政策需满足的资格要求：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合同包1(5A景区信息化运维服务项目)落实政府采购政策需满足的资格要求如下: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1.《财政部工业和信息化部关于印发〈政府采购促进中小企业发展管理办法〉的通知》（财库〔2020〕46号）；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2.《财政部司法部关于政府采购支持监狱企业发展有关问题的通知》（财库〔2014〕68号）；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3. 《国务院办公厅关于建立政府强制采购节能产品制度的通知》（国办发〔2007〕51号）；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4.《节能产品政府采购实施意见》（财库〔2004〕185号）；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5.《环境标志产品政府采购实施的意见》（财库〔2006〕90号）；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6.《三部门联合发布关于促进残疾人就业政府采购政策的通知》（财库〔2017〕141号）。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7.《财政部 农业农村部 国家乡镇振兴局关于运用政府采购政策支持产业振兴的通知》（财库【2021】19号）；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8.陕西省财政厅关于印发《陕西省中小企业政府采购信用融资办法》（陕财办采〔2018〕23号）；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9. 其他需要落实的政府采购政策。</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3.本项目的特定资格要求：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合同包1(5A景区信息化运维服务项目)特定资格要求如下: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1.具有独立承担民事责任能力的法人或其他组织，提供合法有效的统一社会信用代码的营业执照（附年度报告书）或事业单位法人证书等国家规定的相关证明，自然人参与的提供其身份证明； </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2.法定代表人授权书（附法定代表人身份证复印件）及被授权人身份证（法定代表人直接参加只须提供法定代表人身份证）； </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3.税收缴纳证明：提供2022年度12月至2023年度12月份任意一个月份的缴税凭证或依法免税的投标人应提供相关文件证明；</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4.社会保障资金缴纳证明：提供2022年度12月至2023年度12月份任意一个月的社会保障资金缴存证明或社保机构开具的社会保险参保缴费情况证明；依法不需要缴纳社会保障资金的应提供相关文件证明；</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5.投标人须提供2021年度或2022年度的财务审计报告(成立时间至提交响应文件截止时间不足一年的可提供成立后任意时段的资产负债表)或其基本存款账户开户银行出具的资信证明及基本存款账户开户信息；</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6.投标人不得为“信用中国”网站中列入严重失信主体和重大税收违法失信主体，不得为中国政府采购网政府采购严重违法失信行为记录名单中被财政部门禁止参加政府采购活动的供应商（提供查询结果网页截图并加盖供应商公章）； </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7.投标人须提供参加政府采购活动近三年内，在经营活动中没有重大违法记录声明函；</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8.本项目不接受联合体招标。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1"/>
          <w:szCs w:val="21"/>
        </w:rPr>
      </w:pPr>
      <w:r>
        <w:rPr>
          <w:rStyle w:val="8"/>
          <w:rFonts w:hint="eastAsia" w:ascii="宋体" w:hAnsi="宋体" w:eastAsia="宋体" w:cs="宋体"/>
          <w:b/>
          <w:bCs/>
          <w:i w:val="0"/>
          <w:iCs w:val="0"/>
          <w:caps w:val="0"/>
          <w:color w:val="auto"/>
          <w:spacing w:val="0"/>
          <w:sz w:val="21"/>
          <w:szCs w:val="21"/>
          <w:bdr w:val="none" w:color="auto" w:sz="0" w:space="0"/>
          <w:shd w:val="clear" w:fill="FFFFFF"/>
        </w:rPr>
        <w:t>三、获取招标文件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时间：</w:t>
      </w:r>
      <w:r>
        <w:rPr>
          <w:rFonts w:hint="eastAsia" w:ascii="宋体" w:hAnsi="宋体" w:eastAsia="宋体" w:cs="宋体"/>
          <w:i w:val="0"/>
          <w:iCs w:val="0"/>
          <w:caps w:val="0"/>
          <w:color w:val="auto"/>
          <w:spacing w:val="0"/>
          <w:sz w:val="21"/>
          <w:szCs w:val="21"/>
          <w:bdr w:val="none" w:color="auto" w:sz="0" w:space="0"/>
          <w:shd w:val="clear" w:fill="FFFFFF"/>
        </w:rPr>
        <w:t> 2024年01月05日 至 2024年01月11日 ，每天上午 08:00:00 至 12:00:00 ，下午 12:00:00 至 18:00:00 （北京时间）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途径：</w:t>
      </w:r>
      <w:r>
        <w:rPr>
          <w:rFonts w:hint="eastAsia" w:ascii="宋体" w:hAnsi="宋体" w:eastAsia="宋体" w:cs="宋体"/>
          <w:i w:val="0"/>
          <w:iCs w:val="0"/>
          <w:caps w:val="0"/>
          <w:color w:val="auto"/>
          <w:spacing w:val="0"/>
          <w:sz w:val="21"/>
          <w:szCs w:val="21"/>
          <w:bdr w:val="none" w:color="auto" w:sz="0" w:space="0"/>
          <w:shd w:val="clear" w:fill="FFFFFF"/>
        </w:rPr>
        <w:t>全国公共资源交易平台（陕西省·延安市）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方式：</w:t>
      </w:r>
      <w:r>
        <w:rPr>
          <w:rFonts w:hint="eastAsia" w:ascii="宋体" w:hAnsi="宋体" w:eastAsia="宋体" w:cs="宋体"/>
          <w:i w:val="0"/>
          <w:iCs w:val="0"/>
          <w:caps w:val="0"/>
          <w:color w:val="auto"/>
          <w:spacing w:val="0"/>
          <w:sz w:val="21"/>
          <w:szCs w:val="21"/>
          <w:bdr w:val="none" w:color="auto" w:sz="0" w:space="0"/>
          <w:shd w:val="clear" w:fill="FFFFFF"/>
        </w:rPr>
        <w:t>在线获取</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售价：</w:t>
      </w:r>
      <w:r>
        <w:rPr>
          <w:rFonts w:hint="eastAsia" w:ascii="宋体" w:hAnsi="宋体" w:eastAsia="宋体" w:cs="宋体"/>
          <w:i w:val="0"/>
          <w:iCs w:val="0"/>
          <w:caps w:val="0"/>
          <w:color w:val="auto"/>
          <w:spacing w:val="0"/>
          <w:sz w:val="21"/>
          <w:szCs w:val="21"/>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1"/>
          <w:szCs w:val="21"/>
        </w:rPr>
      </w:pPr>
      <w:r>
        <w:rPr>
          <w:rStyle w:val="8"/>
          <w:rFonts w:hint="eastAsia" w:ascii="宋体" w:hAnsi="宋体" w:eastAsia="宋体" w:cs="宋体"/>
          <w:b/>
          <w:bCs/>
          <w:i w:val="0"/>
          <w:iCs w:val="0"/>
          <w:caps w:val="0"/>
          <w:color w:val="auto"/>
          <w:spacing w:val="0"/>
          <w:sz w:val="21"/>
          <w:szCs w:val="21"/>
          <w:bdr w:val="none" w:color="auto" w:sz="0" w:space="0"/>
          <w:shd w:val="clear" w:fill="FFFFFF"/>
        </w:rPr>
        <w:t>四、提交投标文件截止时间、开标时间和地点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时间：</w:t>
      </w:r>
      <w:r>
        <w:rPr>
          <w:rFonts w:hint="eastAsia" w:ascii="宋体" w:hAnsi="宋体" w:eastAsia="宋体" w:cs="宋体"/>
          <w:i w:val="0"/>
          <w:iCs w:val="0"/>
          <w:caps w:val="0"/>
          <w:color w:val="auto"/>
          <w:spacing w:val="0"/>
          <w:sz w:val="21"/>
          <w:szCs w:val="21"/>
          <w:bdr w:val="none" w:color="auto" w:sz="0" w:space="0"/>
          <w:shd w:val="clear" w:fill="FFFFFF"/>
        </w:rPr>
        <w:t> 2024年01月29日 14时30分00秒 </w:t>
      </w:r>
      <w:r>
        <w:rPr>
          <w:rFonts w:hint="eastAsia" w:ascii="宋体" w:hAnsi="宋体" w:eastAsia="宋体" w:cs="宋体"/>
          <w:i w:val="0"/>
          <w:iCs w:val="0"/>
          <w:caps w:val="0"/>
          <w:color w:val="auto"/>
          <w:spacing w:val="0"/>
          <w:sz w:val="21"/>
          <w:szCs w:val="21"/>
          <w:bdr w:val="none" w:color="auto" w:sz="0" w:space="0"/>
          <w:shd w:val="clear" w:fill="FFFFFF"/>
        </w:rPr>
        <w:t>（北京时间）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提交投标文件地点：</w:t>
      </w:r>
      <w:r>
        <w:rPr>
          <w:rFonts w:hint="eastAsia" w:ascii="宋体" w:hAnsi="宋体" w:eastAsia="宋体" w:cs="宋体"/>
          <w:i w:val="0"/>
          <w:iCs w:val="0"/>
          <w:caps w:val="0"/>
          <w:color w:val="auto"/>
          <w:spacing w:val="0"/>
          <w:sz w:val="21"/>
          <w:szCs w:val="21"/>
          <w:bdr w:val="none" w:color="auto" w:sz="0" w:space="0"/>
          <w:shd w:val="clear" w:fill="FFFFFF"/>
        </w:rPr>
        <w:t>延安市公共资源交易中心四厅</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开标地点：</w:t>
      </w:r>
      <w:r>
        <w:rPr>
          <w:rFonts w:hint="eastAsia" w:ascii="宋体" w:hAnsi="宋体" w:eastAsia="宋体" w:cs="宋体"/>
          <w:i w:val="0"/>
          <w:iCs w:val="0"/>
          <w:caps w:val="0"/>
          <w:color w:val="auto"/>
          <w:spacing w:val="0"/>
          <w:sz w:val="21"/>
          <w:szCs w:val="21"/>
          <w:bdr w:val="none" w:color="auto" w:sz="0" w:space="0"/>
          <w:shd w:val="clear" w:fill="FFFFFF"/>
        </w:rPr>
        <w:t>延安市公共资源交易中心四厅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1"/>
          <w:szCs w:val="21"/>
        </w:rPr>
      </w:pPr>
      <w:r>
        <w:rPr>
          <w:rStyle w:val="8"/>
          <w:rFonts w:hint="eastAsia" w:ascii="宋体" w:hAnsi="宋体" w:eastAsia="宋体" w:cs="宋体"/>
          <w:b/>
          <w:bCs/>
          <w:i w:val="0"/>
          <w:iCs w:val="0"/>
          <w:caps w:val="0"/>
          <w:color w:val="auto"/>
          <w:spacing w:val="0"/>
          <w:sz w:val="21"/>
          <w:szCs w:val="21"/>
          <w:bdr w:val="none" w:color="auto" w:sz="0" w:space="0"/>
          <w:shd w:val="clear" w:fill="FFFFFF"/>
        </w:rPr>
        <w:t>五、公告期限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自本公告发布之日起</w:t>
      </w:r>
      <w:r>
        <w:rPr>
          <w:rFonts w:hint="eastAsia" w:ascii="宋体" w:hAnsi="宋体" w:eastAsia="宋体" w:cs="宋体"/>
          <w:i w:val="0"/>
          <w:iCs w:val="0"/>
          <w:caps w:val="0"/>
          <w:color w:val="auto"/>
          <w:spacing w:val="0"/>
          <w:sz w:val="21"/>
          <w:szCs w:val="21"/>
          <w:bdr w:val="none" w:color="auto" w:sz="0" w:space="0"/>
          <w:shd w:val="clear" w:fill="FFFFFF"/>
        </w:rPr>
        <w:t>5</w:t>
      </w:r>
      <w:r>
        <w:rPr>
          <w:rFonts w:hint="eastAsia" w:ascii="宋体" w:hAnsi="宋体" w:eastAsia="宋体" w:cs="宋体"/>
          <w:i w:val="0"/>
          <w:iCs w:val="0"/>
          <w:caps w:val="0"/>
          <w:color w:val="auto"/>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1"/>
          <w:szCs w:val="21"/>
        </w:rPr>
      </w:pPr>
      <w:r>
        <w:rPr>
          <w:rStyle w:val="8"/>
          <w:rFonts w:hint="eastAsia" w:ascii="宋体" w:hAnsi="宋体" w:eastAsia="宋体" w:cs="宋体"/>
          <w:b/>
          <w:bCs/>
          <w:i w:val="0"/>
          <w:iCs w:val="0"/>
          <w:caps w:val="0"/>
          <w:color w:val="auto"/>
          <w:spacing w:val="0"/>
          <w:sz w:val="21"/>
          <w:szCs w:val="21"/>
          <w:bdr w:val="none" w:color="auto" w:sz="0" w:space="0"/>
          <w:shd w:val="clear" w:fill="FFFFFF"/>
        </w:rPr>
        <w:t>六、其他补充事宜</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kern w:val="0"/>
          <w:sz w:val="21"/>
          <w:szCs w:val="21"/>
          <w:bdr w:val="none" w:color="auto" w:sz="0" w:space="0"/>
          <w:shd w:val="clear" w:fill="FFFFFF"/>
          <w:lang w:val="en-US" w:eastAsia="zh-CN" w:bidi="ar"/>
        </w:rPr>
        <w:t>1.报名登记：供应商使用捆绑CA证书登录全国公共资源交易平台（陕西省·延安市），选择电子交易平台中的陕西政府采购交易系统进行登录，登录后选择“交易乙方”身份进入供应商界面进行报名。</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kern w:val="0"/>
          <w:sz w:val="21"/>
          <w:szCs w:val="21"/>
          <w:bdr w:val="none" w:color="auto" w:sz="0" w:space="0"/>
          <w:shd w:val="clear" w:fill="FFFFFF"/>
          <w:lang w:val="en-US" w:eastAsia="zh-CN" w:bidi="ar"/>
        </w:rPr>
        <w:t>2.下载文件：供应商登录全国公共资源交易平台（陕西省·延安市） ，选择“交易乙方”身份进入供应商界面下载采购文件。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kern w:val="0"/>
          <w:sz w:val="21"/>
          <w:szCs w:val="21"/>
          <w:bdr w:val="none" w:color="auto" w:sz="0" w:space="0"/>
          <w:shd w:val="clear" w:fill="FFFFFF"/>
          <w:lang w:val="en-US" w:eastAsia="zh-CN" w:bidi="ar"/>
        </w:rPr>
        <w:t>3.请供应商按照陕西省财政厅关于政府采购供应商注册登记有关事项的通知中的要求，通过陕西省政府采购网注册登记加入陕西省政府采购供应商库。</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kern w:val="0"/>
          <w:sz w:val="21"/>
          <w:szCs w:val="21"/>
          <w:bdr w:val="none" w:color="auto" w:sz="0" w:space="0"/>
          <w:shd w:val="clear" w:fill="FFFFFF"/>
          <w:lang w:val="en-US" w:eastAsia="zh-CN" w:bidi="ar"/>
        </w:rPr>
        <w:t>4.本项目不专门面向中小企业。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5.项目名称：延安革命纪念地管理局5A景区信息化运维服务项目。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1"/>
          <w:szCs w:val="21"/>
        </w:rPr>
      </w:pPr>
      <w:r>
        <w:rPr>
          <w:rStyle w:val="8"/>
          <w:rFonts w:hint="eastAsia" w:ascii="宋体" w:hAnsi="宋体" w:eastAsia="宋体" w:cs="宋体"/>
          <w:b/>
          <w:bCs/>
          <w:i w:val="0"/>
          <w:iCs w:val="0"/>
          <w:caps w:val="0"/>
          <w:color w:val="auto"/>
          <w:spacing w:val="0"/>
          <w:sz w:val="21"/>
          <w:szCs w:val="21"/>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bdr w:val="none" w:color="auto" w:sz="0" w:space="0"/>
          <w:shd w:val="clear" w:fill="FFFFFF"/>
        </w:rPr>
        <w:t>1.采购人信息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名称：</w:t>
      </w:r>
      <w:r>
        <w:rPr>
          <w:rFonts w:hint="eastAsia" w:ascii="宋体" w:hAnsi="宋体" w:eastAsia="宋体" w:cs="宋体"/>
          <w:i w:val="0"/>
          <w:iCs w:val="0"/>
          <w:caps w:val="0"/>
          <w:color w:val="auto"/>
          <w:spacing w:val="0"/>
          <w:sz w:val="21"/>
          <w:szCs w:val="21"/>
          <w:bdr w:val="none" w:color="auto" w:sz="0" w:space="0"/>
          <w:shd w:val="clear" w:fill="FFFFFF"/>
        </w:rPr>
        <w:t>延安革命纪念地管理局</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地址：</w:t>
      </w:r>
      <w:r>
        <w:rPr>
          <w:rFonts w:hint="eastAsia" w:ascii="宋体" w:hAnsi="宋体" w:eastAsia="宋体" w:cs="宋体"/>
          <w:i w:val="0"/>
          <w:iCs w:val="0"/>
          <w:caps w:val="0"/>
          <w:color w:val="auto"/>
          <w:spacing w:val="0"/>
          <w:sz w:val="21"/>
          <w:szCs w:val="21"/>
          <w:bdr w:val="none" w:color="auto" w:sz="0" w:space="0"/>
          <w:shd w:val="clear" w:fill="FFFFFF"/>
        </w:rPr>
        <w:t>新洲小镇办公大楼</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联系方式：</w:t>
      </w:r>
      <w:r>
        <w:rPr>
          <w:rFonts w:hint="eastAsia" w:ascii="宋体" w:hAnsi="宋体" w:eastAsia="宋体" w:cs="宋体"/>
          <w:i w:val="0"/>
          <w:iCs w:val="0"/>
          <w:caps w:val="0"/>
          <w:color w:val="auto"/>
          <w:spacing w:val="0"/>
          <w:sz w:val="21"/>
          <w:szCs w:val="21"/>
          <w:bdr w:val="none" w:color="auto" w:sz="0" w:space="0"/>
          <w:shd w:val="clear" w:fill="FFFFFF"/>
        </w:rPr>
        <w:t>18700165050</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bdr w:val="none" w:color="auto" w:sz="0" w:space="0"/>
          <w:shd w:val="clear" w:fill="FFFFFF"/>
        </w:rPr>
        <w:t>2.采购代理机构信息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名称：</w:t>
      </w:r>
      <w:r>
        <w:rPr>
          <w:rFonts w:hint="eastAsia" w:ascii="宋体" w:hAnsi="宋体" w:eastAsia="宋体" w:cs="宋体"/>
          <w:i w:val="0"/>
          <w:iCs w:val="0"/>
          <w:caps w:val="0"/>
          <w:color w:val="auto"/>
          <w:spacing w:val="0"/>
          <w:sz w:val="21"/>
          <w:szCs w:val="21"/>
          <w:bdr w:val="none" w:color="auto" w:sz="0" w:space="0"/>
          <w:shd w:val="clear" w:fill="FFFFFF"/>
        </w:rPr>
        <w:t>陕西中振项目咨询有限公司</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地址：</w:t>
      </w:r>
      <w:r>
        <w:rPr>
          <w:rFonts w:hint="eastAsia" w:ascii="宋体" w:hAnsi="宋体" w:eastAsia="宋体" w:cs="宋体"/>
          <w:i w:val="0"/>
          <w:iCs w:val="0"/>
          <w:caps w:val="0"/>
          <w:color w:val="auto"/>
          <w:spacing w:val="0"/>
          <w:sz w:val="21"/>
          <w:szCs w:val="21"/>
          <w:bdr w:val="none" w:color="auto" w:sz="0" w:space="0"/>
          <w:shd w:val="clear" w:fill="FFFFFF"/>
        </w:rPr>
        <w:t>延安市宝塔区新区大学生创新创业小镇 G 区 G-3F</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联系方式：</w:t>
      </w:r>
      <w:r>
        <w:rPr>
          <w:rFonts w:hint="eastAsia" w:ascii="宋体" w:hAnsi="宋体" w:eastAsia="宋体" w:cs="宋体"/>
          <w:i w:val="0"/>
          <w:iCs w:val="0"/>
          <w:caps w:val="0"/>
          <w:color w:val="auto"/>
          <w:spacing w:val="0"/>
          <w:sz w:val="21"/>
          <w:szCs w:val="21"/>
          <w:bdr w:val="none" w:color="auto" w:sz="0" w:space="0"/>
          <w:shd w:val="clear" w:fill="FFFFFF"/>
        </w:rPr>
        <w:t>13992161562</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bdr w:val="none" w:color="auto" w:sz="0" w:space="0"/>
          <w:shd w:val="clear" w:fill="FFFFFF"/>
        </w:rPr>
        <w:t>3.项目联系方式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项目联系人：</w:t>
      </w:r>
      <w:r>
        <w:rPr>
          <w:rFonts w:hint="eastAsia" w:ascii="宋体" w:hAnsi="宋体" w:eastAsia="宋体" w:cs="宋体"/>
          <w:i w:val="0"/>
          <w:iCs w:val="0"/>
          <w:caps w:val="0"/>
          <w:color w:val="auto"/>
          <w:spacing w:val="0"/>
          <w:sz w:val="21"/>
          <w:szCs w:val="21"/>
          <w:bdr w:val="none" w:color="auto" w:sz="0" w:space="0"/>
          <w:shd w:val="clear" w:fill="FFFFFF"/>
        </w:rPr>
        <w:t>徐工</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电话：</w:t>
      </w:r>
      <w:r>
        <w:rPr>
          <w:rFonts w:hint="eastAsia" w:ascii="宋体" w:hAnsi="宋体" w:eastAsia="宋体" w:cs="宋体"/>
          <w:i w:val="0"/>
          <w:iCs w:val="0"/>
          <w:caps w:val="0"/>
          <w:color w:val="auto"/>
          <w:spacing w:val="0"/>
          <w:sz w:val="21"/>
          <w:szCs w:val="21"/>
          <w:bdr w:val="none" w:color="auto" w:sz="0" w:space="0"/>
          <w:shd w:val="clear" w:fill="FFFFFF"/>
        </w:rPr>
        <w:t>13992161562</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both"/>
        <w:rPr>
          <w:rFonts w:hint="eastAsia" w:ascii="宋体" w:hAnsi="宋体" w:eastAsia="宋体" w:cs="宋体"/>
          <w:color w:val="auto"/>
          <w:sz w:val="21"/>
          <w:szCs w:val="21"/>
        </w:rPr>
      </w:pPr>
    </w:p>
    <w:p>
      <w:pPr>
        <w:spacing w:line="360" w:lineRule="auto"/>
        <w:rPr>
          <w:rFonts w:hint="eastAsia" w:ascii="宋体" w:hAnsi="宋体" w:eastAsia="宋体" w:cs="宋体"/>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2ZDNiZWUyY2U0Mzk1NjlmY2E5NTA2Y2VkZjYzODkifQ=="/>
  </w:docVars>
  <w:rsids>
    <w:rsidRoot w:val="610F73FD"/>
    <w:rsid w:val="15004324"/>
    <w:rsid w:val="24EC0600"/>
    <w:rsid w:val="268F519D"/>
    <w:rsid w:val="335A6C2F"/>
    <w:rsid w:val="56B56AD8"/>
    <w:rsid w:val="5D4930BA"/>
    <w:rsid w:val="610F73FD"/>
    <w:rsid w:val="71956476"/>
    <w:rsid w:val="7B2E30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4">
    <w:name w:val="Body Text Indent 2"/>
    <w:basedOn w:val="1"/>
    <w:autoRedefine/>
    <w:qFormat/>
    <w:uiPriority w:val="0"/>
    <w:pPr>
      <w:spacing w:after="120" w:line="480" w:lineRule="auto"/>
      <w:ind w:left="420" w:leftChars="200"/>
    </w:pPr>
  </w:style>
  <w:style w:type="paragraph" w:styleId="5">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character" w:styleId="8">
    <w:name w:val="Strong"/>
    <w:basedOn w:val="7"/>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1834</Words>
  <Characters>2078</Characters>
  <Lines>0</Lines>
  <Paragraphs>0</Paragraphs>
  <TotalTime>1</TotalTime>
  <ScaleCrop>false</ScaleCrop>
  <LinksUpToDate>false</LinksUpToDate>
  <CharactersWithSpaces>2109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2024-01-03T08:13:00Z</dcterms:created>
  <dc:creator>氤氲.</dc:creator>
  <cp:lastModifiedBy>氤氲.</cp:lastModifiedBy>
  <dcterms:modified xsi:type="dcterms:W3CDTF">2024-01-04T09:41:16Z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DC05E5B643FC488AB10D6F402B5CA6CE_11</vt:lpwstr>
  </property>
</Properties>
</file>