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黑体" w:hAnsi="黑体" w:eastAsia="黑体" w:cs="黑体"/>
          <w:b/>
          <w:sz w:val="36"/>
          <w:szCs w:val="36"/>
        </w:rPr>
      </w:pPr>
      <w:r>
        <w:rPr>
          <w:rFonts w:hint="eastAsia" w:ascii="黑体" w:hAnsi="黑体" w:eastAsia="黑体" w:cs="黑体"/>
          <w:b/>
          <w:sz w:val="36"/>
          <w:szCs w:val="36"/>
        </w:rPr>
        <w:t>谈判公告</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延长县政府采购中心受</w:t>
      </w:r>
      <w:r>
        <w:rPr>
          <w:rFonts w:hint="eastAsia" w:ascii="黑体" w:hAnsi="黑体" w:eastAsia="黑体" w:cs="黑体"/>
          <w:color w:val="auto"/>
          <w:sz w:val="24"/>
          <w:highlight w:val="none"/>
          <w:lang w:val="en-US" w:eastAsia="zh-CN"/>
        </w:rPr>
        <w:t>延长县自然资源局</w:t>
      </w:r>
      <w:r>
        <w:rPr>
          <w:rFonts w:hint="eastAsia" w:ascii="黑体" w:hAnsi="黑体" w:eastAsia="黑体" w:cs="黑体"/>
          <w:color w:val="auto"/>
          <w:sz w:val="24"/>
          <w:highlight w:val="none"/>
        </w:rPr>
        <w:t>的委托，经政府采购管理部门批准，按照政府采购程序，拟就</w:t>
      </w:r>
      <w:r>
        <w:rPr>
          <w:rFonts w:hint="eastAsia" w:ascii="黑体" w:hAnsi="黑体" w:eastAsia="黑体" w:cs="黑体"/>
          <w:color w:val="auto"/>
          <w:sz w:val="24"/>
          <w:highlight w:val="none"/>
          <w:lang w:val="en-US" w:eastAsia="zh-CN"/>
        </w:rPr>
        <w:t>延长县农村乱占耕地建房问题摸排调查单位采购项目</w:t>
      </w:r>
      <w:r>
        <w:rPr>
          <w:rFonts w:hint="eastAsia" w:ascii="黑体" w:hAnsi="黑体" w:eastAsia="黑体" w:cs="黑体"/>
          <w:color w:val="auto"/>
          <w:sz w:val="24"/>
          <w:highlight w:val="none"/>
        </w:rPr>
        <w:t>进行</w:t>
      </w:r>
      <w:r>
        <w:rPr>
          <w:rFonts w:hint="eastAsia" w:ascii="黑体" w:hAnsi="黑体" w:eastAsia="黑体" w:cs="黑体"/>
          <w:color w:val="auto"/>
          <w:sz w:val="24"/>
          <w:highlight w:val="none"/>
          <w:lang w:eastAsia="zh-CN"/>
        </w:rPr>
        <w:t>竞争性</w:t>
      </w:r>
      <w:r>
        <w:rPr>
          <w:rFonts w:hint="eastAsia" w:ascii="黑体" w:hAnsi="黑体" w:eastAsia="黑体" w:cs="黑体"/>
          <w:color w:val="auto"/>
          <w:sz w:val="24"/>
          <w:highlight w:val="none"/>
        </w:rPr>
        <w:t>谈判，欢迎符合资格条件的、有能力提供本项目所需服务的供应商参加。</w:t>
      </w:r>
    </w:p>
    <w:p>
      <w:pPr>
        <w:keepNext w:val="0"/>
        <w:keepLines w:val="0"/>
        <w:pageBreakBefore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b/>
          <w:sz w:val="24"/>
        </w:rPr>
      </w:pPr>
      <w:r>
        <w:rPr>
          <w:rFonts w:hint="eastAsia" w:ascii="黑体" w:hAnsi="黑体" w:eastAsia="黑体" w:cs="黑体"/>
          <w:b/>
          <w:sz w:val="24"/>
        </w:rPr>
        <w:t>一、采购项目名称：</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延长县农村乱占耕地建房问题摸排调查单位采购</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default" w:ascii="黑体" w:hAnsi="黑体" w:eastAsia="黑体" w:cs="黑体"/>
          <w:sz w:val="24"/>
          <w:lang w:val="en-US" w:eastAsia="zh-CN"/>
        </w:rPr>
      </w:pPr>
      <w:r>
        <w:rPr>
          <w:rFonts w:hint="eastAsia" w:ascii="黑体" w:hAnsi="黑体" w:eastAsia="黑体" w:cs="黑体"/>
          <w:b/>
          <w:sz w:val="24"/>
        </w:rPr>
        <w:t>二、采购项目编号：</w:t>
      </w:r>
      <w:r>
        <w:rPr>
          <w:rFonts w:hint="eastAsia" w:ascii="黑体" w:hAnsi="黑体" w:eastAsia="黑体" w:cs="黑体"/>
          <w:sz w:val="24"/>
        </w:rPr>
        <w:t>YCZC-2023-J0</w:t>
      </w:r>
      <w:r>
        <w:rPr>
          <w:rFonts w:hint="eastAsia" w:ascii="黑体" w:hAnsi="黑体" w:eastAsia="黑体" w:cs="黑体"/>
          <w:sz w:val="24"/>
          <w:lang w:val="en-US" w:eastAsia="zh-CN"/>
        </w:rPr>
        <w:t>15</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default" w:ascii="黑体" w:hAnsi="黑体" w:eastAsia="黑体" w:cs="黑体"/>
          <w:sz w:val="24"/>
          <w:lang w:val="en-US" w:eastAsia="zh-CN"/>
        </w:rPr>
      </w:pPr>
      <w:r>
        <w:rPr>
          <w:rFonts w:hint="eastAsia" w:ascii="黑体" w:hAnsi="黑体" w:eastAsia="黑体" w:cs="黑体"/>
          <w:b/>
          <w:sz w:val="24"/>
        </w:rPr>
        <w:t>三、采购人名称：</w:t>
      </w:r>
      <w:r>
        <w:rPr>
          <w:rFonts w:hint="eastAsia" w:ascii="黑体" w:hAnsi="黑体" w:eastAsia="黑体" w:cs="黑体"/>
          <w:color w:val="auto"/>
          <w:sz w:val="24"/>
          <w:highlight w:val="none"/>
          <w:lang w:val="en-US" w:eastAsia="zh-CN"/>
        </w:rPr>
        <w:t>延长县自然资源局</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lang w:val="en-US" w:eastAsia="zh-CN"/>
        </w:rPr>
      </w:pPr>
      <w:r>
        <w:rPr>
          <w:rFonts w:hint="eastAsia" w:ascii="黑体" w:hAnsi="黑体" w:eastAsia="黑体" w:cs="黑体"/>
          <w:sz w:val="24"/>
        </w:rPr>
        <w:t>联系人：</w:t>
      </w:r>
      <w:r>
        <w:rPr>
          <w:rFonts w:hint="eastAsia" w:ascii="黑体" w:hAnsi="黑体" w:eastAsia="黑体" w:cs="黑体"/>
          <w:color w:val="auto"/>
          <w:sz w:val="24"/>
          <w:highlight w:val="none"/>
          <w:lang w:val="en-US" w:eastAsia="zh-CN"/>
        </w:rPr>
        <w:t>张磊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黑体" w:hAnsi="黑体" w:eastAsia="黑体" w:cs="黑体"/>
          <w:sz w:val="24"/>
          <w:lang w:val="en-US" w:eastAsia="zh-CN"/>
        </w:rPr>
      </w:pPr>
      <w:r>
        <w:rPr>
          <w:rFonts w:hint="eastAsia" w:ascii="黑体" w:hAnsi="黑体" w:eastAsia="黑体" w:cs="黑体"/>
          <w:sz w:val="24"/>
        </w:rPr>
        <w:t xml:space="preserve">    联系方式：</w:t>
      </w:r>
      <w:r>
        <w:rPr>
          <w:rFonts w:hint="eastAsia" w:ascii="黑体" w:hAnsi="黑体" w:eastAsia="黑体" w:cs="黑体"/>
          <w:sz w:val="24"/>
          <w:lang w:val="en-US" w:eastAsia="zh-CN"/>
        </w:rPr>
        <w:t>13772856280</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rPr>
      </w:pPr>
      <w:r>
        <w:rPr>
          <w:rFonts w:hint="eastAsia" w:ascii="黑体" w:hAnsi="黑体" w:eastAsia="黑体" w:cs="黑体"/>
          <w:b/>
          <w:sz w:val="24"/>
        </w:rPr>
        <w:t>四、采购代理机构名称：</w:t>
      </w:r>
      <w:r>
        <w:rPr>
          <w:rFonts w:hint="eastAsia" w:ascii="黑体" w:hAnsi="黑体" w:eastAsia="黑体" w:cs="黑体"/>
          <w:sz w:val="24"/>
        </w:rPr>
        <w:t>延长县政府采购中心</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rPr>
      </w:pPr>
      <w:r>
        <w:rPr>
          <w:rFonts w:hint="eastAsia" w:ascii="黑体" w:hAnsi="黑体" w:eastAsia="黑体" w:cs="黑体"/>
          <w:sz w:val="24"/>
        </w:rPr>
        <w:t>联系人：</w:t>
      </w:r>
      <w:r>
        <w:rPr>
          <w:rFonts w:hint="eastAsia" w:ascii="黑体" w:hAnsi="黑体" w:eastAsia="黑体" w:cs="黑体"/>
          <w:sz w:val="24"/>
          <w:lang w:val="en-US" w:eastAsia="zh-CN"/>
        </w:rPr>
        <w:t>刘红莉</w:t>
      </w:r>
      <w:r>
        <w:rPr>
          <w:rFonts w:hint="eastAsia" w:ascii="黑体" w:hAnsi="黑体" w:eastAsia="黑体" w:cs="黑体"/>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lang w:val="en-US" w:eastAsia="zh-CN"/>
        </w:rPr>
      </w:pPr>
      <w:r>
        <w:rPr>
          <w:rFonts w:hint="eastAsia" w:ascii="黑体" w:hAnsi="黑体" w:eastAsia="黑体" w:cs="黑体"/>
          <w:sz w:val="24"/>
        </w:rPr>
        <w:t>联系方式：0911-861</w:t>
      </w:r>
      <w:r>
        <w:rPr>
          <w:rFonts w:hint="eastAsia" w:ascii="黑体" w:hAnsi="黑体" w:eastAsia="黑体" w:cs="黑体"/>
          <w:sz w:val="24"/>
          <w:lang w:val="en-US" w:eastAsia="zh-CN"/>
        </w:rPr>
        <w:t>9952</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黑体" w:hAnsi="黑体" w:eastAsia="黑体" w:cs="黑体"/>
          <w:b/>
          <w:sz w:val="24"/>
        </w:rPr>
      </w:pPr>
      <w:r>
        <w:rPr>
          <w:rFonts w:hint="eastAsia" w:ascii="黑体" w:hAnsi="黑体" w:eastAsia="黑体" w:cs="黑体"/>
          <w:b/>
          <w:sz w:val="24"/>
        </w:rPr>
        <w:t>五、采购内容和要求：</w:t>
      </w:r>
    </w:p>
    <w:p>
      <w:pPr>
        <w:spacing w:line="600" w:lineRule="exact"/>
        <w:ind w:firstLine="480" w:firstLineChars="200"/>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1.采购内容:调查摸排国家下发延长县7个乡镇1个街道办共计2800个图斑6000宗违法用地是否涉及占用“二调”成果为耕地且未依法依规变更用途或现状为应按照耕地管理的土地，按照农村乱占耕地建房数据汇交平台的要求，逐一响应每个图斑，现场拍照举证、上传相关证明材料、录入信息采集表，最终达到平台上报要求,提供图斑内占“二调”房的矢量数据库成果，时限要求为三个月，并在项目进行阶段提供现场技术服务。</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2.项目属性：服务</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default"/>
          <w:lang w:val="en-US" w:eastAsia="zh-CN"/>
        </w:rPr>
      </w:pPr>
      <w:r>
        <w:rPr>
          <w:rFonts w:hint="eastAsia" w:ascii="黑体" w:hAnsi="黑体" w:eastAsia="黑体" w:cs="黑体"/>
          <w:b w:val="0"/>
          <w:bCs/>
          <w:sz w:val="24"/>
          <w:lang w:val="en-US" w:eastAsia="zh-CN"/>
        </w:rPr>
        <w:t>3.</w:t>
      </w:r>
      <w:r>
        <w:rPr>
          <w:rFonts w:hint="eastAsia" w:ascii="黑体" w:hAnsi="黑体" w:eastAsia="黑体" w:cs="黑体"/>
          <w:b w:val="0"/>
          <w:bCs/>
          <w:sz w:val="24"/>
          <w:highlight w:val="none"/>
          <w:lang w:val="en-US" w:eastAsia="zh-CN"/>
        </w:rPr>
        <w:t>服务期：三个月</w:t>
      </w:r>
      <w:bookmarkStart w:id="0" w:name="_GoBack"/>
      <w:bookmarkEnd w:id="0"/>
    </w:p>
    <w:p>
      <w:pPr>
        <w:pStyle w:val="2"/>
        <w:rPr>
          <w:rFonts w:hint="default" w:eastAsia="黑体"/>
          <w:highlight w:val="yellow"/>
          <w:lang w:val="en-US" w:eastAsia="zh-CN"/>
        </w:rPr>
      </w:pPr>
      <w:r>
        <w:rPr>
          <w:rFonts w:hint="eastAsia" w:ascii="黑体" w:hAnsi="黑体" w:eastAsia="黑体" w:cs="黑体"/>
          <w:b w:val="0"/>
          <w:bCs/>
          <w:sz w:val="24"/>
          <w:highlight w:val="none"/>
          <w:lang w:val="en-US" w:eastAsia="zh-CN"/>
        </w:rPr>
        <w:t xml:space="preserve">   </w:t>
      </w:r>
      <w:r>
        <w:rPr>
          <w:rFonts w:hint="eastAsia" w:ascii="黑体" w:hAnsi="黑体" w:eastAsia="黑体" w:cs="黑体"/>
          <w:b w:val="0"/>
          <w:bCs/>
          <w:sz w:val="24"/>
        </w:rPr>
        <w:t>预算金额：</w:t>
      </w:r>
      <w:r>
        <w:rPr>
          <w:rFonts w:hint="eastAsia" w:ascii="黑体" w:hAnsi="黑体" w:eastAsia="黑体" w:cs="黑体"/>
          <w:b w:val="0"/>
          <w:bCs/>
          <w:sz w:val="24"/>
          <w:lang w:val="en-US" w:eastAsia="zh-CN"/>
        </w:rPr>
        <w:t>900000.00</w:t>
      </w:r>
      <w:r>
        <w:rPr>
          <w:rFonts w:hint="eastAsia" w:ascii="黑体" w:hAnsi="黑体" w:eastAsia="黑体" w:cs="黑体"/>
          <w:b w:val="0"/>
          <w:bCs/>
          <w:sz w:val="24"/>
        </w:rPr>
        <w:t>元</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s="黑体"/>
          <w:b/>
          <w:sz w:val="24"/>
        </w:rPr>
      </w:pPr>
      <w:r>
        <w:rPr>
          <w:rFonts w:hint="eastAsia" w:ascii="黑体" w:hAnsi="黑体" w:eastAsia="黑体" w:cs="黑体"/>
          <w:b/>
          <w:sz w:val="24"/>
        </w:rPr>
        <w:t>供应商资格要求：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黑体" w:hAnsi="黑体" w:eastAsia="黑体" w:cs="黑体"/>
          <w:b/>
          <w:bCs/>
          <w:i w:val="0"/>
          <w:caps w:val="0"/>
          <w:color w:val="auto"/>
          <w:spacing w:val="0"/>
          <w:sz w:val="24"/>
          <w:szCs w:val="24"/>
          <w:shd w:val="clear" w:color="auto" w:fill="FFFFFF"/>
        </w:rPr>
      </w:pPr>
      <w:r>
        <w:rPr>
          <w:rFonts w:hint="eastAsia" w:ascii="黑体" w:hAnsi="黑体" w:eastAsia="黑体" w:cs="黑体"/>
          <w:b/>
          <w:bCs/>
          <w:i w:val="0"/>
          <w:caps w:val="0"/>
          <w:color w:val="auto"/>
          <w:spacing w:val="0"/>
          <w:sz w:val="24"/>
          <w:szCs w:val="24"/>
          <w:shd w:val="clear" w:color="auto" w:fill="FFFFFF"/>
          <w:lang w:val="en-US" w:eastAsia="zh-CN"/>
        </w:rPr>
        <w:t>1</w:t>
      </w:r>
      <w:r>
        <w:rPr>
          <w:rFonts w:hint="eastAsia" w:ascii="黑体" w:hAnsi="黑体" w:eastAsia="黑体" w:cs="黑体"/>
          <w:b/>
          <w:bCs/>
          <w:i w:val="0"/>
          <w:caps w:val="0"/>
          <w:color w:val="auto"/>
          <w:spacing w:val="0"/>
          <w:sz w:val="24"/>
          <w:szCs w:val="24"/>
          <w:shd w:val="clear" w:color="auto" w:fill="FFFFFF"/>
        </w:rPr>
        <w:t>、落实政府采购政策需满足的资格要求：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60" w:lineRule="exact"/>
        <w:ind w:firstLine="411" w:firstLineChars="196"/>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合同包1(</w:t>
      </w:r>
      <w:r>
        <w:rPr>
          <w:rFonts w:hint="eastAsia" w:ascii="微软雅黑" w:hAnsi="微软雅黑" w:eastAsia="微软雅黑" w:cs="微软雅黑"/>
          <w:i w:val="0"/>
          <w:iCs w:val="0"/>
          <w:caps w:val="0"/>
          <w:color w:val="333333"/>
          <w:spacing w:val="0"/>
          <w:kern w:val="0"/>
          <w:sz w:val="21"/>
          <w:szCs w:val="21"/>
          <w:shd w:val="clear" w:color="auto" w:fill="FFFFFF"/>
          <w:vertAlign w:val="baseline"/>
          <w:lang w:val="en-US" w:eastAsia="zh-CN" w:bidi="ar-SA"/>
        </w:rPr>
        <w:t>延长县农村乱占耕地建房问题摸排调查单位采购</w:t>
      </w:r>
      <w:r>
        <w:rPr>
          <w:rFonts w:hint="eastAsia" w:ascii="微软雅黑" w:hAnsi="微软雅黑" w:eastAsia="微软雅黑" w:cs="微软雅黑"/>
          <w:i w:val="0"/>
          <w:iCs w:val="0"/>
          <w:caps w:val="0"/>
          <w:color w:val="333333"/>
          <w:spacing w:val="0"/>
          <w:sz w:val="21"/>
          <w:szCs w:val="21"/>
          <w:shd w:val="clear" w:color="auto" w:fill="FFFFFF"/>
          <w:vertAlign w:val="baseline"/>
        </w:rPr>
        <w:t>)落实政府采购政策需满足的资格要求如下: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333333"/>
          <w:spacing w:val="0"/>
          <w:sz w:val="21"/>
          <w:szCs w:val="21"/>
          <w:shd w:val="clear" w:color="auto" w:fill="FFFFFF"/>
          <w:vertAlign w:val="baseline"/>
        </w:rPr>
      </w:pPr>
      <w:r>
        <w:rPr>
          <w:rFonts w:hint="eastAsia" w:ascii="微软雅黑" w:hAnsi="微软雅黑" w:eastAsia="微软雅黑" w:cs="微软雅黑"/>
          <w:i w:val="0"/>
          <w:iCs w:val="0"/>
          <w:caps w:val="0"/>
          <w:color w:val="333333"/>
          <w:spacing w:val="0"/>
          <w:sz w:val="21"/>
          <w:szCs w:val="21"/>
          <w:shd w:val="clear" w:color="auto" w:fill="FFFFFF"/>
          <w:vertAlign w:val="baseline"/>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2.4《节能产品政府采购实施意见》（财库[2004]185号）；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2.7《环境标志产品政府采购实施的意见》（财库[2006]90号）；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2.13《财政部关于在政府采购活动中落实平等对待内外资企业有关政策的通知》（财库〔2021〕35号）；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bCs/>
          <w:i w:val="0"/>
          <w:caps w:val="0"/>
          <w:color w:val="333333"/>
          <w:spacing w:val="0"/>
          <w:sz w:val="24"/>
          <w:szCs w:val="24"/>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2.14《</w:t>
      </w:r>
      <w:r>
        <w:rPr>
          <w:rFonts w:hint="eastAsia" w:ascii="微软雅黑" w:hAnsi="微软雅黑" w:eastAsia="微软雅黑" w:cs="微软雅黑"/>
          <w:i w:val="0"/>
          <w:iCs w:val="0"/>
          <w:caps w:val="0"/>
          <w:color w:val="333333"/>
          <w:spacing w:val="0"/>
          <w:sz w:val="21"/>
          <w:szCs w:val="21"/>
          <w:shd w:val="clear" w:color="auto" w:fill="FFFFFF"/>
          <w:vertAlign w:val="baseline"/>
        </w:rPr>
        <w:t>关于进一步加大政府采购支持中小企业力度的通知</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w:t>
      </w:r>
      <w:r>
        <w:rPr>
          <w:rFonts w:hint="eastAsia" w:ascii="微软雅黑" w:hAnsi="微软雅黑" w:eastAsia="微软雅黑" w:cs="微软雅黑"/>
          <w:i w:val="0"/>
          <w:iCs w:val="0"/>
          <w:caps w:val="0"/>
          <w:color w:val="333333"/>
          <w:spacing w:val="0"/>
          <w:sz w:val="21"/>
          <w:szCs w:val="21"/>
          <w:shd w:val="clear" w:color="auto" w:fill="FFFFFF"/>
          <w:vertAlign w:val="baseline"/>
        </w:rPr>
        <w:t>财库〔2022〕19号</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5</w:t>
      </w:r>
      <w:r>
        <w:rPr>
          <w:rFonts w:hint="eastAsia" w:ascii="微软雅黑" w:hAnsi="微软雅黑" w:eastAsia="微软雅黑" w:cs="微软雅黑"/>
          <w:i w:val="0"/>
          <w:iCs w:val="0"/>
          <w:caps w:val="0"/>
          <w:color w:val="333333"/>
          <w:spacing w:val="0"/>
          <w:sz w:val="21"/>
          <w:szCs w:val="21"/>
          <w:shd w:val="clear" w:color="auto" w:fill="FFFFFF"/>
          <w:vertAlign w:val="baseline"/>
        </w:rPr>
        <w:t>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黑体" w:hAnsi="黑体" w:eastAsia="黑体" w:cs="黑体"/>
          <w:i w:val="0"/>
          <w:caps w:val="0"/>
          <w:color w:val="333333"/>
          <w:spacing w:val="0"/>
          <w:sz w:val="24"/>
          <w:szCs w:val="24"/>
          <w:shd w:val="clear" w:color="auto" w:fill="FFFFFF"/>
        </w:rPr>
      </w:pPr>
      <w:r>
        <w:rPr>
          <w:rFonts w:hint="eastAsia" w:ascii="黑体" w:hAnsi="黑体" w:eastAsia="黑体" w:cs="黑体"/>
          <w:b/>
          <w:bCs/>
          <w:i w:val="0"/>
          <w:caps w:val="0"/>
          <w:color w:val="333333"/>
          <w:spacing w:val="0"/>
          <w:sz w:val="24"/>
          <w:szCs w:val="24"/>
          <w:shd w:val="clear" w:color="auto" w:fill="FFFFFF"/>
          <w:lang w:val="en-US" w:eastAsia="zh-CN"/>
        </w:rPr>
        <w:t>2</w:t>
      </w:r>
      <w:r>
        <w:rPr>
          <w:rFonts w:hint="eastAsia" w:ascii="黑体" w:hAnsi="黑体" w:eastAsia="黑体" w:cs="黑体"/>
          <w:b/>
          <w:bCs/>
          <w:i w:val="0"/>
          <w:caps w:val="0"/>
          <w:color w:val="333333"/>
          <w:spacing w:val="0"/>
          <w:sz w:val="24"/>
          <w:szCs w:val="24"/>
          <w:shd w:val="clear" w:color="auto" w:fill="FFFFFF"/>
        </w:rPr>
        <w:t>、本项目的特定资格要求</w:t>
      </w:r>
      <w:r>
        <w:rPr>
          <w:rFonts w:hint="eastAsia" w:ascii="黑体" w:hAnsi="黑体" w:eastAsia="黑体" w:cs="黑体"/>
          <w:i w:val="0"/>
          <w:caps w:val="0"/>
          <w:color w:val="333333"/>
          <w:spacing w:val="0"/>
          <w:sz w:val="24"/>
          <w:szCs w:val="24"/>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1）具有独立承担民事责任能力的法人或其他组织，提供营业执照或事业单位法人证书，税务登记证，组织机构代码证或自然人的身份证明（事业单位可不用提供组织机构代码证；若已办理三证合一或五证合一，只需提供统一社会代码的营业执照或者提供国家规定的身份证明）；</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（2）法定代表人授权代表参加的，须出具法定代表人授权书及授权代表身份证；</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（3）供应商通过“信用中国”网站(www.creditchina.gov.cn)、中国政府采购网(www.ccgp.gov.cn) 等查询相关主体信用记录；</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（4）供应商须具有有效的资质等级证书且测绘资质等级达到乙级或乙级以上；</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（5）供应商项目负责人须具备相关专业中级及以上技术职称；</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（6）参加本次政府采购活动前三年内在经营活动中没有重大违法记录的书面声明；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（7）供应商须提供至少1份近三年的业绩合同；</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（8）单位负责人为同一人或者存在直接控股、管理关系的不同供应商，不得参加同一合同项下的政府采购活动；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lang w:val="en-US" w:eastAsia="zh-CN"/>
        </w:rPr>
      </w:pPr>
      <w:r>
        <w:rPr>
          <w:rFonts w:hint="eastAsia" w:ascii="黑体" w:hAnsi="黑体" w:eastAsia="黑体" w:cs="黑体"/>
          <w:b w:val="0"/>
          <w:bCs/>
          <w:sz w:val="24"/>
          <w:lang w:val="en-US" w:eastAsia="zh-CN"/>
        </w:rPr>
        <w:t>（9）本项目不接受联合体谈判。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8AFBA"/>
    <w:multiLevelType w:val="singleLevel"/>
    <w:tmpl w:val="1A08AFB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iMDc4MTIzMWU4NTRiNDA3NDdkYjEzYWNjODdjN2EifQ=="/>
  </w:docVars>
  <w:rsids>
    <w:rsidRoot w:val="00000000"/>
    <w:rsid w:val="00357B5A"/>
    <w:rsid w:val="04E16B35"/>
    <w:rsid w:val="420F1566"/>
    <w:rsid w:val="4DEF2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after="120" w:afterLines="0"/>
      <w:jc w:val="left"/>
    </w:pPr>
    <w:rPr>
      <w:rFonts w:hint="eastAsia" w:ascii="Calibri" w:hAnsi="Calibri"/>
      <w:b/>
      <w:caps/>
      <w:sz w:val="20"/>
    </w:rPr>
  </w:style>
  <w:style w:type="paragraph" w:styleId="3">
    <w:name w:val="envelope return"/>
    <w:basedOn w:val="1"/>
    <w:qFormat/>
    <w:uiPriority w:val="0"/>
    <w:pPr>
      <w:snapToGrid w:val="0"/>
    </w:pPr>
    <w:rPr>
      <w:rFonts w:ascii="Arial" w:hAnsi="Arial"/>
    </w:rPr>
  </w:style>
  <w:style w:type="paragraph" w:styleId="4">
    <w:name w:val="Normal (Web)"/>
    <w:basedOn w:val="1"/>
    <w:next w:val="3"/>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1488</Words>
  <Characters>1681</Characters>
  <Lines>0</Lines>
  <Paragraphs>0</Paragraphs>
  <TotalTime>0</TotalTime>
  <ScaleCrop>false</ScaleCrop>
  <LinksUpToDate>false</LinksUpToDate>
  <CharactersWithSpaces>1700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2023-05-04T07:08:00Z</dcterms:created>
  <dc:creator>lenovo</dc:creator>
  <cp:lastModifiedBy>刘红莉</cp:lastModifiedBy>
  <dcterms:modified xsi:type="dcterms:W3CDTF">2023-05-04T07:20:10Z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57C5E7E528234A28B003E178A2CE7EF2_12</vt:lpwstr>
  </property>
</Properties>
</file>