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 w:hAnsi="仿宋" w:eastAsia="仿宋" w:cs="仿宋"/>
          <w:b/>
          <w:bCs/>
          <w:i w:val="0"/>
          <w:iCs w:val="0"/>
          <w:caps w:val="0"/>
          <w:color w:val="auto"/>
          <w:spacing w:val="0"/>
          <w:sz w:val="36"/>
          <w:szCs w:val="36"/>
        </w:rPr>
      </w:pPr>
      <w:bookmarkStart w:id="0" w:name="_GoBack"/>
      <w:r>
        <w:rPr>
          <w:rFonts w:hint="eastAsia" w:ascii="仿宋" w:hAnsi="仿宋" w:eastAsia="仿宋" w:cs="仿宋"/>
          <w:b/>
          <w:bCs/>
          <w:i w:val="0"/>
          <w:iCs w:val="0"/>
          <w:caps w:val="0"/>
          <w:color w:val="auto"/>
          <w:spacing w:val="0"/>
          <w:kern w:val="0"/>
          <w:sz w:val="36"/>
          <w:szCs w:val="36"/>
          <w:bdr w:val="none" w:color="auto" w:sz="0" w:space="0"/>
          <w:shd w:val="clear" w:fill="FFFFFF"/>
          <w:lang w:val="en-US" w:eastAsia="zh-CN" w:bidi="ar"/>
        </w:rPr>
        <w:t>延川县冬季清洁取暖散煤治理采购计划项目招标公告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延川县冬季清洁取暖散煤治理采购计划项目</w:t>
      </w:r>
      <w:r>
        <w:rPr>
          <w:rFonts w:hint="eastAsia" w:ascii="仿宋" w:hAnsi="仿宋" w:eastAsia="仿宋" w:cs="仿宋"/>
          <w:i w:val="0"/>
          <w:iCs w:val="0"/>
          <w:caps w:val="0"/>
          <w:color w:val="auto"/>
          <w:spacing w:val="0"/>
          <w:sz w:val="21"/>
          <w:szCs w:val="21"/>
          <w:bdr w:val="none" w:color="auto" w:sz="0" w:space="0"/>
          <w:shd w:val="clear" w:fill="FFFFFF"/>
        </w:rPr>
        <w:t>招标项目的潜在投标人应在</w:t>
      </w:r>
      <w:r>
        <w:rPr>
          <w:rFonts w:hint="eastAsia" w:ascii="仿宋" w:hAnsi="仿宋" w:eastAsia="仿宋" w:cs="仿宋"/>
          <w:i w:val="0"/>
          <w:iCs w:val="0"/>
          <w:caps w:val="0"/>
          <w:color w:val="auto"/>
          <w:spacing w:val="0"/>
          <w:sz w:val="21"/>
          <w:szCs w:val="21"/>
          <w:bdr w:val="none" w:color="auto" w:sz="0" w:space="0"/>
          <w:shd w:val="clear" w:fill="FFFFFF"/>
        </w:rPr>
        <w:t>《全国公共资源交易平台(陕西省·延安市)》网上自行下载获取招标文件</w:t>
      </w:r>
      <w:r>
        <w:rPr>
          <w:rFonts w:hint="eastAsia" w:ascii="仿宋" w:hAnsi="仿宋" w:eastAsia="仿宋" w:cs="仿宋"/>
          <w:i w:val="0"/>
          <w:iCs w:val="0"/>
          <w:caps w:val="0"/>
          <w:color w:val="auto"/>
          <w:spacing w:val="0"/>
          <w:sz w:val="21"/>
          <w:szCs w:val="21"/>
          <w:bdr w:val="none" w:color="auto" w:sz="0" w:space="0"/>
          <w:shd w:val="clear" w:fill="FFFFFF"/>
        </w:rPr>
        <w:t>获取招标文件，并于</w:t>
      </w:r>
      <w:r>
        <w:rPr>
          <w:rFonts w:hint="eastAsia" w:ascii="仿宋" w:hAnsi="仿宋" w:eastAsia="仿宋" w:cs="仿宋"/>
          <w:i w:val="0"/>
          <w:iCs w:val="0"/>
          <w:caps w:val="0"/>
          <w:color w:val="auto"/>
          <w:spacing w:val="0"/>
          <w:sz w:val="21"/>
          <w:szCs w:val="21"/>
          <w:bdr w:val="none" w:color="auto" w:sz="0" w:space="0"/>
          <w:shd w:val="clear" w:fill="FFFFFF"/>
        </w:rPr>
        <w:t> 2023年08月08日 09时00分 </w:t>
      </w:r>
      <w:r>
        <w:rPr>
          <w:rFonts w:hint="eastAsia" w:ascii="仿宋" w:hAnsi="仿宋" w:eastAsia="仿宋" w:cs="仿宋"/>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项目编号：2023-SXCX-Z-33.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项目名称：延川县冬季清洁取暖散煤治理采购计划项目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预算金额：12,000,000.00元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合同包1(延川县冬季清洁取暖散煤治理采购计划项目合同包1):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合同包预算金额：3,000,000.00元</w:t>
      </w:r>
    </w:p>
    <w:tbl>
      <w:tblPr>
        <w:tblW w:w="97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8"/>
        <w:gridCol w:w="1722"/>
        <w:gridCol w:w="3095"/>
        <w:gridCol w:w="749"/>
        <w:gridCol w:w="1236"/>
        <w:gridCol w:w="1500"/>
        <w:gridCol w:w="8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5" w:hRule="atLeast"/>
          <w:tblHeader/>
          <w:jc w:val="center"/>
        </w:trPr>
        <w:tc>
          <w:tcPr>
            <w:tcW w:w="6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品目号</w:t>
            </w:r>
          </w:p>
        </w:tc>
        <w:tc>
          <w:tcPr>
            <w:tcW w:w="23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品目名称</w:t>
            </w:r>
          </w:p>
        </w:tc>
        <w:tc>
          <w:tcPr>
            <w:tcW w:w="24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采购标的</w:t>
            </w:r>
          </w:p>
        </w:tc>
        <w:tc>
          <w:tcPr>
            <w:tcW w:w="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数量（单位）</w:t>
            </w:r>
          </w:p>
        </w:tc>
        <w:tc>
          <w:tcPr>
            <w:tcW w:w="15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技术规格、参数及要求</w:t>
            </w:r>
          </w:p>
        </w:tc>
        <w:tc>
          <w:tcPr>
            <w:tcW w:w="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品目预算(元)</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2"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工业电热设备（电炉）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延川县冬季清洁取暖散煤治理采购计划项目1包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3,000,000.00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合同履行期限：自合同签订之日起60日历天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合同包2(延川县冬季清洁取暖散煤治理采购计划项目合同包2):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合同包预算金额：3,000,000.00元</w:t>
      </w:r>
    </w:p>
    <w:tbl>
      <w:tblPr>
        <w:tblW w:w="100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3"/>
        <w:gridCol w:w="1823"/>
        <w:gridCol w:w="3357"/>
        <w:gridCol w:w="736"/>
        <w:gridCol w:w="1242"/>
        <w:gridCol w:w="150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blHeader/>
          <w:jc w:val="cent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品目号</w:t>
            </w:r>
          </w:p>
        </w:tc>
        <w:tc>
          <w:tcPr>
            <w:tcW w:w="20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品目名称</w:t>
            </w:r>
          </w:p>
        </w:tc>
        <w:tc>
          <w:tcPr>
            <w:tcW w:w="30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采购标的</w:t>
            </w:r>
          </w:p>
        </w:tc>
        <w:tc>
          <w:tcPr>
            <w:tcW w:w="7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数量（单位）</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技术规格、参数及要求</w:t>
            </w:r>
          </w:p>
        </w:tc>
        <w:tc>
          <w:tcPr>
            <w:tcW w:w="12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品目预算(元)</w:t>
            </w:r>
          </w:p>
        </w:tc>
        <w:tc>
          <w:tcPr>
            <w:tcW w:w="8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4"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工业电热设备（电炉）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延川县冬季清洁取暖散煤治理采购计划项目2包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3,000,000.00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合同履行期限：自合同签订之日起60日历天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合同包3(延川县冬季清洁取暖散煤治理采购计划项目3包):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合同包预算金额：6,000,000.00元</w:t>
      </w:r>
    </w:p>
    <w:tbl>
      <w:tblPr>
        <w:tblW w:w="99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6"/>
        <w:gridCol w:w="1813"/>
        <w:gridCol w:w="3332"/>
        <w:gridCol w:w="733"/>
        <w:gridCol w:w="1237"/>
        <w:gridCol w:w="1500"/>
        <w:gridCol w:w="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87" w:hRule="atLeast"/>
          <w:tblHeader/>
          <w:jc w:val="center"/>
        </w:trPr>
        <w:tc>
          <w:tcPr>
            <w:tcW w:w="5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品目号</w:t>
            </w:r>
          </w:p>
        </w:tc>
        <w:tc>
          <w:tcPr>
            <w:tcW w:w="19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品目名称</w:t>
            </w:r>
          </w:p>
        </w:tc>
        <w:tc>
          <w:tcPr>
            <w:tcW w:w="31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数量（单位）</w:t>
            </w:r>
          </w:p>
        </w:tc>
        <w:tc>
          <w:tcPr>
            <w:tcW w:w="13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技术规格、参数及要求</w:t>
            </w:r>
          </w:p>
        </w:tc>
        <w:tc>
          <w:tcPr>
            <w:tcW w:w="12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品目预算(元)</w:t>
            </w:r>
          </w:p>
        </w:tc>
        <w:tc>
          <w:tcPr>
            <w:tcW w:w="8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13"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工业电热设备（电炉）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延川县冬季清洁取暖散煤治理采购计划项目3包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6,000,000.00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合同履行期限：自合同签订之日起60日历天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合同包1(延川县冬季清洁取暖散煤治理采购计划项目合同包1)落实政府采购政策需满足的资格要求如下: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（1）《政府采购促进中小企业发展管理办法》（财库〔2020〕46号）；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（2）《关于政府采购支持监狱企业发展有关问题的通知》（财库〔2014〕68号）；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（3）《国务院办公厅关于建立政府强制采购节能产品制度的通知》（国办发〔2008〕51号）；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（4）《环境标志产品政府采购实施的意见》（财库〔2006〕90号）；</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（5）《节能产品政府采购实施意见》（财库〔2004〕185号）；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（6）《关于促进残疾人就业政府采购政策的通知》（财库〔2017〕141号）。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（7）其他需要落实的政府采购政策。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合同包2(延川县冬季清洁取暖散煤治理采购计划项目合同包2)落实政府采购政策需满足的资格要求如下: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（1）《政府采购促进中小企业发展管理办法》（财库〔2020〕46号）；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（2）《关于政府采购支持监狱企业发展有关问题的通知》（财库〔2014〕68号）；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（3）《国务院办公厅关于建立政府强制采购节能产品制度的通知》（国办发〔2008〕51号）；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（4）《环境标志产品政府采购实施的意见》（财库〔2006〕90号）；</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（5）《节能产品政府采购实施意见》（财库〔2004〕185号）；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（6）《关于促进残疾人就业政府采购政策的通知》（财库〔2017〕141号）。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（7）其他需要落实的政府采购政策。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合同包3(延川县冬季清洁取暖散煤治理采购计划项目3包)落实政府采购政策需满足的资格要求如下: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（1）《政府采购促进中小企业发展管理办法》（财库〔2020〕46号）；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（2）《关于政府采购支持监狱企业发展有关问题的通知》（财库〔2014〕68号）；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（3）《国务院办公厅关于建立政府强制采购节能产品制度的通知》（国办发〔2008〕51号）；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（4）《环境标志产品政府采购实施的意见》（财库〔2006〕90号）；</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（5）《节能产品政府采购实施意见》（财库〔2004〕185号）；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（6）《关于促进残疾人就业政府采购政策的通知》（财库〔2017〕141号）。 </w:t>
      </w:r>
      <w:r>
        <w:rPr>
          <w:rFonts w:hint="eastAsia" w:ascii="仿宋" w:hAnsi="仿宋" w:eastAsia="仿宋" w:cs="仿宋"/>
          <w:i w:val="0"/>
          <w:iCs w:val="0"/>
          <w:caps w:val="0"/>
          <w:color w:val="auto"/>
          <w:spacing w:val="0"/>
          <w:sz w:val="21"/>
          <w:szCs w:val="21"/>
          <w:bdr w:val="none" w:color="auto" w:sz="0" w:space="0"/>
          <w:shd w:val="clear" w:fill="FFFFFF"/>
        </w:rPr>
        <w:br w:type="textWrapping"/>
      </w:r>
      <w:r>
        <w:rPr>
          <w:rFonts w:hint="eastAsia" w:ascii="仿宋" w:hAnsi="仿宋" w:eastAsia="仿宋" w:cs="仿宋"/>
          <w:i w:val="0"/>
          <w:iCs w:val="0"/>
          <w:caps w:val="0"/>
          <w:color w:val="auto"/>
          <w:spacing w:val="0"/>
          <w:sz w:val="21"/>
          <w:szCs w:val="21"/>
          <w:bdr w:val="none" w:color="auto" w:sz="0" w:space="0"/>
          <w:shd w:val="clear" w:fill="FFFFFF"/>
        </w:rPr>
        <w:t>（7）其他需要落实的政府采购政策。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合同包1(延川县冬季清洁取暖散煤治理采购计划项目合同包1)特定资格要求如下: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 （2）法定代表人授权书（附法定代表人身份证复印件）及被授权人身份证（法定代表人直接参加磋商只须提供法定代表人身份证）； （3）税收缴纳证明：提供已缴纳的一年内任意一个月的纳税证明或完税证明，依法免税的单位应提供相关证明材料； （4）社保缴纳证明：提供一年内已缴存的至少一个月的社会保障资金缴存单据或社保机构开具的社会保险参保缴费情况证明，依法不需要缴纳社会保障资金的单位应提供相关证明材料；（5）投标人应出具参加政府采购活动前3年内在经营活动中没有重大违法记录的书面声明； （6）投标人不得为“信用中国”网站（www.creditchina.gov.cn）中列入严重失信主体名单和重大税收违法失信主体的投标人，不得为中国政府采购网（www.ccgp.gov.cn）政府采购严重违法失信行为记录名单中被财政部门禁止参加政府采购活动的投标人（提供查询结果网页截图并加盖投标人公章），非企业单位提供书面声明，加盖投标人公章； （7）单位负责人为同一人或者存在直接控股、管理关系的不同投标人，不得参加同一合同项下的政府采购活动。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合同包2(延川县冬季清洁取暖散煤治理采购计划项目合同包2)特定资格要求如下: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 （2）法定代表人授权书（附法定代表人身份证复印件）及被授权人身份证（法定代表人直接参加磋商只须提供法定代表人身份证）； （3）税收缴纳证明：提供已缴纳的一年内任意一个月的纳税证明或完税证明，依法免税的单位应提供相关证明材料； （4）社保缴纳证明：提供一年内已缴存的至少一个月的社会保障资金缴存单据或社保机构开具的社会保险参保缴费情况证明，依法不需要缴纳社会保障资金的单位应提供相关证明材料；（5）投标人应出具参加政府采购活动前3年内在经营活动中没有重大违法记录的书面声明； （6）投标人不得为“信用中国”网站（www.creditchina.gov.cn）中列入严重失信主体名单和重大税收违法失信主体的投标人，不得为中国政府采购网（www.ccgp.gov.cn）政府采购严重违法失信行为记录名单中被财政部门禁止参加政府采购活动的投标人（提供查询结果网页截图并加盖投标人公章），非企业单位提供书面声明，加盖投标人公章； （7）单位负责人为同一人或者存在直接控股、管理关系的不同投标人，不得参加同一合同项下的政府采购活动。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合同包3(延川县冬季清洁取暖散煤治理采购计划项目3包)特定资格要求如下: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 （2）法定代表人授权书（附法定代表人身份证复印件）及被授权人身份证（法定代表人直接参加磋商只须提供法定代表人身份证）； （3）税收缴纳证明：提供已缴纳的一年内任意一个月的纳税证明或完税证明，依法免税的单位应提供相关证明材料； （4）社保缴纳证明：提供一年内已缴存的至少一个月的社会保障资金缴存单据或社保机构开具的社会保险参保缴费情况证明，依法不需要缴纳社会保障资金的单位应提供相关证明材料；（5）投标人应出具参加政府采购活动前3年内在经营活动中没有重大违法记录的书面声明； （6）投标人不得为“信用中国”网站（www.creditchina.gov.cn）中列入严重失信主体名单和重大税收违法失信主体的投标人，不得为中国政府采购网（www.ccgp.gov.cn）政府采购严重违法失信行为记录名单中被财政部门禁止参加政府采购活动的投标人（提供查询结果网页截图并加盖投标人公章），非企业单位提供书面声明，加盖投标人公章； （7）单位负责人为同一人或者存在直接控股、管理关系的不同投标人，不得参加同一合同项下的政府采购活动。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时间：</w:t>
      </w:r>
      <w:r>
        <w:rPr>
          <w:rFonts w:hint="eastAsia" w:ascii="仿宋" w:hAnsi="仿宋" w:eastAsia="仿宋" w:cs="仿宋"/>
          <w:i w:val="0"/>
          <w:iCs w:val="0"/>
          <w:caps w:val="0"/>
          <w:color w:val="auto"/>
          <w:spacing w:val="0"/>
          <w:sz w:val="21"/>
          <w:szCs w:val="21"/>
          <w:bdr w:val="none" w:color="auto" w:sz="0" w:space="0"/>
          <w:shd w:val="clear" w:fill="FFFFFF"/>
        </w:rPr>
        <w:t> 2023年07月17日 至 2023年07月21日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途径：</w:t>
      </w:r>
      <w:r>
        <w:rPr>
          <w:rFonts w:hint="eastAsia" w:ascii="仿宋" w:hAnsi="仿宋" w:eastAsia="仿宋" w:cs="仿宋"/>
          <w:i w:val="0"/>
          <w:iCs w:val="0"/>
          <w:caps w:val="0"/>
          <w:color w:val="auto"/>
          <w:spacing w:val="0"/>
          <w:sz w:val="21"/>
          <w:szCs w:val="21"/>
          <w:bdr w:val="none" w:color="auto" w:sz="0" w:space="0"/>
          <w:shd w:val="clear" w:fill="FFFFFF"/>
        </w:rPr>
        <w:t>《全国公共资源交易平台(陕西省·延安市)》网上自行下载获取招标文件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方式：</w:t>
      </w:r>
      <w:r>
        <w:rPr>
          <w:rFonts w:hint="eastAsia" w:ascii="仿宋" w:hAnsi="仿宋" w:eastAsia="仿宋" w:cs="仿宋"/>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售价：</w:t>
      </w:r>
      <w:r>
        <w:rPr>
          <w:rFonts w:hint="eastAsia" w:ascii="仿宋" w:hAnsi="仿宋" w:eastAsia="仿宋" w:cs="仿宋"/>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时间：</w:t>
      </w:r>
      <w:r>
        <w:rPr>
          <w:rFonts w:hint="eastAsia" w:ascii="仿宋" w:hAnsi="仿宋" w:eastAsia="仿宋" w:cs="仿宋"/>
          <w:i w:val="0"/>
          <w:iCs w:val="0"/>
          <w:caps w:val="0"/>
          <w:color w:val="auto"/>
          <w:spacing w:val="0"/>
          <w:sz w:val="21"/>
          <w:szCs w:val="21"/>
          <w:bdr w:val="none" w:color="auto" w:sz="0" w:space="0"/>
          <w:shd w:val="clear" w:fill="FFFFFF"/>
        </w:rPr>
        <w:t> 2023年08月08日 09时00分00秒 </w:t>
      </w:r>
      <w:r>
        <w:rPr>
          <w:rFonts w:hint="eastAsia" w:ascii="仿宋" w:hAnsi="仿宋" w:eastAsia="仿宋" w:cs="仿宋"/>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提交投标文件地点：</w:t>
      </w:r>
      <w:r>
        <w:rPr>
          <w:rFonts w:hint="eastAsia" w:ascii="仿宋" w:hAnsi="仿宋" w:eastAsia="仿宋" w:cs="仿宋"/>
          <w:i w:val="0"/>
          <w:iCs w:val="0"/>
          <w:caps w:val="0"/>
          <w:color w:val="auto"/>
          <w:spacing w:val="0"/>
          <w:sz w:val="21"/>
          <w:szCs w:val="21"/>
          <w:bdr w:val="none" w:color="auto" w:sz="0" w:space="0"/>
          <w:shd w:val="clear" w:fill="FFFFFF"/>
        </w:rPr>
        <w:t>延安市公共资源交易中心交易五厅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开标地点：</w:t>
      </w:r>
      <w:r>
        <w:rPr>
          <w:rFonts w:hint="eastAsia" w:ascii="仿宋" w:hAnsi="仿宋" w:eastAsia="仿宋" w:cs="仿宋"/>
          <w:i w:val="0"/>
          <w:iCs w:val="0"/>
          <w:caps w:val="0"/>
          <w:color w:val="auto"/>
          <w:spacing w:val="0"/>
          <w:sz w:val="21"/>
          <w:szCs w:val="21"/>
          <w:bdr w:val="none" w:color="auto" w:sz="0" w:space="0"/>
          <w:shd w:val="clear" w:fill="FFFFFF"/>
        </w:rPr>
        <w:t>延安市公共资源交易中心交易五厅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自本公告发布之日起</w:t>
      </w:r>
      <w:r>
        <w:rPr>
          <w:rFonts w:hint="eastAsia" w:ascii="仿宋" w:hAnsi="仿宋" w:eastAsia="仿宋" w:cs="仿宋"/>
          <w:i w:val="0"/>
          <w:iCs w:val="0"/>
          <w:caps w:val="0"/>
          <w:color w:val="auto"/>
          <w:spacing w:val="0"/>
          <w:sz w:val="21"/>
          <w:szCs w:val="21"/>
          <w:bdr w:val="none" w:color="auto" w:sz="0" w:space="0"/>
          <w:shd w:val="clear" w:fill="FFFFFF"/>
        </w:rPr>
        <w:t>5</w:t>
      </w:r>
      <w:r>
        <w:rPr>
          <w:rFonts w:hint="eastAsia" w:ascii="仿宋" w:hAnsi="仿宋" w:eastAsia="仿宋" w:cs="仿宋"/>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1.报名登记：投标人使用捆绑CA证书登录全国公共资源交易平台（陕西省） ，选择电子交易平台中的政府采购交易系统企业端进行登录，登录后选择“交易乙方”身份进入投标人界面进行报名。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2.下载文件：投标人登录全国公共资源交易平台（陕西省），选择“交易乙方”身份进入投标人界面下载招标文件。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3.开标：投标人须持单位CA证书登录不见面开标大厅自行解密。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名称：</w:t>
      </w:r>
      <w:r>
        <w:rPr>
          <w:rFonts w:hint="eastAsia" w:ascii="仿宋" w:hAnsi="仿宋" w:eastAsia="仿宋" w:cs="仿宋"/>
          <w:i w:val="0"/>
          <w:iCs w:val="0"/>
          <w:caps w:val="0"/>
          <w:color w:val="auto"/>
          <w:spacing w:val="0"/>
          <w:sz w:val="21"/>
          <w:szCs w:val="21"/>
          <w:bdr w:val="none" w:color="auto" w:sz="0" w:space="0"/>
          <w:shd w:val="clear" w:fill="FFFFFF"/>
        </w:rPr>
        <w:t>延川县经济发展局（延川县商务局）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地址：</w:t>
      </w:r>
      <w:r>
        <w:rPr>
          <w:rFonts w:hint="eastAsia" w:ascii="仿宋" w:hAnsi="仿宋" w:eastAsia="仿宋" w:cs="仿宋"/>
          <w:i w:val="0"/>
          <w:iCs w:val="0"/>
          <w:caps w:val="0"/>
          <w:color w:val="auto"/>
          <w:spacing w:val="0"/>
          <w:sz w:val="21"/>
          <w:szCs w:val="21"/>
          <w:bdr w:val="none" w:color="auto" w:sz="0" w:space="0"/>
          <w:shd w:val="clear" w:fill="FFFFFF"/>
        </w:rPr>
        <w:t>延安市延川县北新街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联系方式：</w:t>
      </w:r>
      <w:r>
        <w:rPr>
          <w:rFonts w:hint="eastAsia" w:ascii="仿宋" w:hAnsi="仿宋" w:eastAsia="仿宋" w:cs="仿宋"/>
          <w:i w:val="0"/>
          <w:iCs w:val="0"/>
          <w:caps w:val="0"/>
          <w:color w:val="auto"/>
          <w:spacing w:val="0"/>
          <w:sz w:val="21"/>
          <w:szCs w:val="21"/>
          <w:bdr w:val="none" w:color="auto" w:sz="0" w:space="0"/>
          <w:shd w:val="clear" w:fill="FFFFFF"/>
        </w:rPr>
        <w:t>17709117997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名称：</w:t>
      </w:r>
      <w:r>
        <w:rPr>
          <w:rFonts w:hint="eastAsia" w:ascii="仿宋" w:hAnsi="仿宋" w:eastAsia="仿宋" w:cs="仿宋"/>
          <w:i w:val="0"/>
          <w:iCs w:val="0"/>
          <w:caps w:val="0"/>
          <w:color w:val="auto"/>
          <w:spacing w:val="0"/>
          <w:sz w:val="21"/>
          <w:szCs w:val="21"/>
          <w:bdr w:val="none" w:color="auto" w:sz="0" w:space="0"/>
          <w:shd w:val="clear" w:fill="FFFFFF"/>
        </w:rPr>
        <w:t>陕西宸轩项目管理有限公司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地址：</w:t>
      </w:r>
      <w:r>
        <w:rPr>
          <w:rFonts w:hint="eastAsia" w:ascii="仿宋" w:hAnsi="仿宋" w:eastAsia="仿宋" w:cs="仿宋"/>
          <w:i w:val="0"/>
          <w:iCs w:val="0"/>
          <w:caps w:val="0"/>
          <w:color w:val="auto"/>
          <w:spacing w:val="0"/>
          <w:sz w:val="21"/>
          <w:szCs w:val="21"/>
          <w:bdr w:val="none" w:color="auto" w:sz="0" w:space="0"/>
          <w:shd w:val="clear" w:fill="FFFFFF"/>
        </w:rPr>
        <w:t>陕西省延安市宝塔区长青路92号1号楼1单元402室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联系方式：</w:t>
      </w:r>
      <w:r>
        <w:rPr>
          <w:rFonts w:hint="eastAsia" w:ascii="仿宋" w:hAnsi="仿宋" w:eastAsia="仿宋" w:cs="仿宋"/>
          <w:i w:val="0"/>
          <w:iCs w:val="0"/>
          <w:caps w:val="0"/>
          <w:color w:val="auto"/>
          <w:spacing w:val="0"/>
          <w:sz w:val="21"/>
          <w:szCs w:val="21"/>
          <w:bdr w:val="none" w:color="auto" w:sz="0" w:space="0"/>
          <w:shd w:val="clear" w:fill="FFFFFF"/>
        </w:rPr>
        <w:t>0911-8899102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项目联系人：</w:t>
      </w:r>
      <w:r>
        <w:rPr>
          <w:rFonts w:hint="eastAsia" w:ascii="仿宋" w:hAnsi="仿宋" w:eastAsia="仿宋" w:cs="仿宋"/>
          <w:i w:val="0"/>
          <w:iCs w:val="0"/>
          <w:caps w:val="0"/>
          <w:color w:val="auto"/>
          <w:spacing w:val="0"/>
          <w:sz w:val="21"/>
          <w:szCs w:val="21"/>
          <w:bdr w:val="none" w:color="auto" w:sz="0" w:space="0"/>
          <w:shd w:val="clear" w:fill="FFFFFF"/>
        </w:rPr>
        <w:t>杜慧敏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电话：</w:t>
      </w:r>
      <w:r>
        <w:rPr>
          <w:rFonts w:hint="eastAsia" w:ascii="仿宋" w:hAnsi="仿宋" w:eastAsia="仿宋" w:cs="仿宋"/>
          <w:i w:val="0"/>
          <w:iCs w:val="0"/>
          <w:caps w:val="0"/>
          <w:color w:val="auto"/>
          <w:spacing w:val="0"/>
          <w:sz w:val="21"/>
          <w:szCs w:val="21"/>
          <w:bdr w:val="none" w:color="auto" w:sz="0" w:space="0"/>
          <w:shd w:val="clear" w:fill="FFFFFF"/>
        </w:rPr>
        <w:t>15592930929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bdr w:val="none" w:color="auto" w:sz="0" w:space="0"/>
          <w:shd w:val="clear" w:fill="FFFFFF"/>
        </w:rPr>
        <w:t>陕西宸轩项目管理有限公司</w:t>
      </w:r>
    </w:p>
    <w:p>
      <w:pPr>
        <w:rPr>
          <w:rFonts w:hint="eastAsia" w:ascii="仿宋" w:hAnsi="仿宋" w:eastAsia="仿宋" w:cs="仿宋"/>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TU3YjhkYjkyZjYwNzY4M2I0NmZlMTE0NTY5MjcifQ=="/>
  </w:docVars>
  <w:rsids>
    <w:rsidRoot w:val="2C2F68E2"/>
    <w:rsid w:val="2C2F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3580</Words>
  <Characters>3984</Characters>
  <Lines>0</Lines>
  <Paragraphs>0</Paragraphs>
  <TotalTime>1</TotalTime>
  <ScaleCrop>false</ScaleCrop>
  <LinksUpToDate>false</LinksUpToDate>
  <CharactersWithSpaces>4034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2023-07-14T07:55:00Z</dcterms:created>
  <dc:creator>霏霏霏霏霏霏</dc:creator>
  <cp:lastModifiedBy>霏霏霏霏霏霏</cp:lastModifiedBy>
  <dcterms:modified xsi:type="dcterms:W3CDTF">2023-07-14T07:57:55Z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EA02274983DB4310ADC18CF84CFA6FDE_11</vt:lpwstr>
  </property>
</Properties>
</file>