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eastAsia"/>
          <w:b/>
          <w:bCs/>
          <w:sz w:val="36"/>
          <w:szCs w:val="44"/>
          <w:lang w:eastAsia="zh-CN"/>
        </w:rPr>
      </w:pPr>
      <w:r>
        <w:rPr>
          <w:rFonts w:hint="eastAsia"/>
          <w:b/>
          <w:bCs/>
          <w:sz w:val="36"/>
          <w:szCs w:val="44"/>
          <w:lang w:val="en-US" w:eastAsia="zh-CN"/>
        </w:rPr>
        <w:t>志丹县2023年农村饮水安全巩固提升项目潜水泵、电缆及泵管采购</w:t>
      </w:r>
      <w:r>
        <w:rPr>
          <w:rFonts w:hint="eastAsia"/>
          <w:b/>
          <w:bCs/>
          <w:sz w:val="36"/>
          <w:szCs w:val="44"/>
          <w:lang w:eastAsia="zh-CN"/>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vertAlign w:val="baseline"/>
          <w:lang w:val="en-US" w:eastAsia="zh-CN"/>
        </w:rPr>
        <w:t>志丹县2023年农村饮水安全巩固提升项目潜水泵、电缆及泵管采购</w:t>
      </w:r>
      <w:r>
        <w:rPr>
          <w:rFonts w:hint="eastAsia" w:ascii="宋体" w:hAnsi="宋体" w:eastAsia="宋体" w:cs="宋体"/>
          <w:i w:val="0"/>
          <w:iCs w:val="0"/>
          <w:caps w:val="0"/>
          <w:color w:val="333333"/>
          <w:spacing w:val="0"/>
          <w:sz w:val="24"/>
          <w:szCs w:val="24"/>
          <w:shd w:val="clear"/>
          <w:vertAlign w:val="baseline"/>
        </w:rPr>
        <w:t>招标项目的潜在</w:t>
      </w:r>
      <w:r>
        <w:rPr>
          <w:rFonts w:hint="eastAsia" w:ascii="宋体" w:hAnsi="宋体" w:eastAsia="宋体" w:cs="宋体"/>
          <w:i w:val="0"/>
          <w:iCs w:val="0"/>
          <w:caps w:val="0"/>
          <w:color w:val="333333"/>
          <w:spacing w:val="0"/>
          <w:sz w:val="24"/>
          <w:szCs w:val="24"/>
          <w:shd w:val="clear"/>
          <w:vertAlign w:val="baseline"/>
          <w:lang w:eastAsia="zh-CN"/>
        </w:rPr>
        <w:t>供应商</w:t>
      </w:r>
      <w:r>
        <w:rPr>
          <w:rFonts w:hint="eastAsia" w:ascii="宋体" w:hAnsi="宋体" w:eastAsia="宋体" w:cs="宋体"/>
          <w:i w:val="0"/>
          <w:iCs w:val="0"/>
          <w:caps w:val="0"/>
          <w:color w:val="333333"/>
          <w:spacing w:val="0"/>
          <w:sz w:val="24"/>
          <w:szCs w:val="24"/>
          <w:shd w:val="clear"/>
          <w:vertAlign w:val="baseline"/>
        </w:rPr>
        <w:t>应</w:t>
      </w:r>
      <w:r>
        <w:rPr>
          <w:rFonts w:hint="eastAsia" w:ascii="宋体" w:hAnsi="宋体" w:eastAsia="宋体" w:cs="宋体"/>
          <w:i w:val="0"/>
          <w:iCs w:val="0"/>
          <w:caps w:val="0"/>
          <w:color w:val="333333"/>
          <w:spacing w:val="0"/>
          <w:sz w:val="24"/>
          <w:szCs w:val="24"/>
          <w:shd w:val="clear" w:fill="FFFFFF"/>
          <w:vertAlign w:val="baseline"/>
        </w:rPr>
        <w:t>在全国公共资源交易平台（陕西省·延安市）获取招标文件，并于</w:t>
      </w:r>
      <w:r>
        <w:rPr>
          <w:rFonts w:hint="eastAsia" w:ascii="宋体" w:hAnsi="宋体" w:eastAsia="宋体" w:cs="宋体"/>
          <w:i w:val="0"/>
          <w:iCs w:val="0"/>
          <w:caps w:val="0"/>
          <w:color w:val="333333"/>
          <w:spacing w:val="0"/>
          <w:sz w:val="24"/>
          <w:szCs w:val="24"/>
          <w:shd w:val="clear"/>
          <w:vertAlign w:val="baseline"/>
        </w:rPr>
        <w:t>2023年</w:t>
      </w:r>
      <w:r>
        <w:rPr>
          <w:rFonts w:hint="eastAsia" w:ascii="宋体" w:hAnsi="宋体" w:eastAsia="宋体" w:cs="宋体"/>
          <w:i w:val="0"/>
          <w:iCs w:val="0"/>
          <w:caps w:val="0"/>
          <w:color w:val="333333"/>
          <w:spacing w:val="0"/>
          <w:sz w:val="24"/>
          <w:szCs w:val="24"/>
          <w:shd w:val="clear"/>
          <w:vertAlign w:val="baseline"/>
          <w:lang w:val="en-US" w:eastAsia="zh-CN"/>
        </w:rPr>
        <w:t>11</w:t>
      </w:r>
      <w:r>
        <w:rPr>
          <w:rFonts w:hint="eastAsia" w:ascii="宋体" w:hAnsi="宋体" w:eastAsia="宋体" w:cs="宋体"/>
          <w:i w:val="0"/>
          <w:iCs w:val="0"/>
          <w:caps w:val="0"/>
          <w:color w:val="333333"/>
          <w:spacing w:val="0"/>
          <w:sz w:val="24"/>
          <w:szCs w:val="24"/>
          <w:shd w:val="clear"/>
          <w:vertAlign w:val="baseline"/>
        </w:rPr>
        <w:t>月</w:t>
      </w:r>
      <w:r>
        <w:rPr>
          <w:rFonts w:hint="eastAsia" w:ascii="宋体" w:hAnsi="宋体" w:cs="宋体"/>
          <w:b w:val="0"/>
          <w:bCs w:val="0"/>
          <w:i w:val="0"/>
          <w:iCs w:val="0"/>
          <w:caps w:val="0"/>
          <w:color w:val="333333"/>
          <w:spacing w:val="0"/>
          <w:kern w:val="0"/>
          <w:sz w:val="24"/>
          <w:szCs w:val="24"/>
          <w:u w:val="none"/>
          <w:shd w:val="clear"/>
          <w:vertAlign w:val="baseline"/>
          <w:lang w:val="en-US" w:eastAsia="zh-CN" w:bidi="ar"/>
        </w:rPr>
        <w:t>13</w:t>
      </w:r>
      <w:r>
        <w:rPr>
          <w:rFonts w:hint="eastAsia" w:ascii="宋体" w:hAnsi="宋体" w:eastAsia="宋体" w:cs="宋体"/>
          <w:i w:val="0"/>
          <w:iCs w:val="0"/>
          <w:caps w:val="0"/>
          <w:color w:val="333333"/>
          <w:spacing w:val="0"/>
          <w:sz w:val="24"/>
          <w:szCs w:val="24"/>
          <w:u w:val="none"/>
          <w:shd w:val="clear"/>
          <w:vertAlign w:val="baseline"/>
        </w:rPr>
        <w:t>日</w:t>
      </w:r>
      <w:r>
        <w:rPr>
          <w:rFonts w:hint="eastAsia" w:ascii="宋体" w:hAnsi="宋体" w:cs="宋体"/>
          <w:b w:val="0"/>
          <w:bCs w:val="0"/>
          <w:i w:val="0"/>
          <w:iCs w:val="0"/>
          <w:caps w:val="0"/>
          <w:color w:val="333333"/>
          <w:spacing w:val="0"/>
          <w:kern w:val="0"/>
          <w:sz w:val="24"/>
          <w:szCs w:val="24"/>
          <w:u w:val="none"/>
          <w:shd w:val="clear"/>
          <w:vertAlign w:val="baseline"/>
          <w:lang w:val="en-US" w:eastAsia="zh-CN" w:bidi="ar"/>
        </w:rPr>
        <w:t>14</w:t>
      </w:r>
      <w:r>
        <w:rPr>
          <w:rFonts w:hint="eastAsia" w:ascii="宋体" w:hAnsi="宋体" w:eastAsia="宋体" w:cs="宋体"/>
          <w:i w:val="0"/>
          <w:iCs w:val="0"/>
          <w:caps w:val="0"/>
          <w:color w:val="333333"/>
          <w:spacing w:val="0"/>
          <w:sz w:val="24"/>
          <w:szCs w:val="24"/>
          <w:u w:val="none"/>
          <w:shd w:val="clear"/>
          <w:vertAlign w:val="baseline"/>
        </w:rPr>
        <w:t>时</w:t>
      </w:r>
      <w:r>
        <w:rPr>
          <w:rFonts w:hint="eastAsia" w:ascii="宋体" w:hAnsi="宋体" w:cs="宋体"/>
          <w:b w:val="0"/>
          <w:bCs w:val="0"/>
          <w:i w:val="0"/>
          <w:iCs w:val="0"/>
          <w:caps w:val="0"/>
          <w:color w:val="333333"/>
          <w:spacing w:val="0"/>
          <w:kern w:val="0"/>
          <w:sz w:val="24"/>
          <w:szCs w:val="24"/>
          <w:u w:val="none"/>
          <w:shd w:val="clear"/>
          <w:vertAlign w:val="baseline"/>
          <w:lang w:val="en-US" w:eastAsia="zh-CN" w:bidi="ar"/>
        </w:rPr>
        <w:t>30</w:t>
      </w:r>
      <w:r>
        <w:rPr>
          <w:rFonts w:hint="eastAsia" w:ascii="宋体" w:hAnsi="宋体" w:eastAsia="宋体" w:cs="宋体"/>
          <w:i w:val="0"/>
          <w:iCs w:val="0"/>
          <w:caps w:val="0"/>
          <w:color w:val="333333"/>
          <w:spacing w:val="0"/>
          <w:sz w:val="24"/>
          <w:szCs w:val="24"/>
          <w:shd w:val="clear"/>
          <w:vertAlign w:val="baseline"/>
        </w:rPr>
        <w:t>分（</w:t>
      </w:r>
      <w:r>
        <w:rPr>
          <w:rFonts w:hint="eastAsia" w:ascii="宋体" w:hAnsi="宋体" w:eastAsia="宋体" w:cs="宋体"/>
          <w:i w:val="0"/>
          <w:iCs w:val="0"/>
          <w:caps w:val="0"/>
          <w:color w:val="333333"/>
          <w:spacing w:val="0"/>
          <w:sz w:val="24"/>
          <w:szCs w:val="24"/>
          <w:shd w:val="clear" w:fill="FFFFFF"/>
          <w:vertAlign w:val="baseline"/>
        </w:rPr>
        <w:t>北京时间）前递交投标文件。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outlineLvl w:val="9"/>
        <w:rPr>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项目编号：HC-ZDZF-ZBCG-2023-008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ascii="宋体" w:hAnsi="宋体" w:eastAsia="宋体" w:cs="宋体"/>
          <w:i w:val="0"/>
          <w:iCs w:val="0"/>
          <w:caps w:val="0"/>
          <w:color w:val="333333"/>
          <w:spacing w:val="0"/>
          <w:sz w:val="24"/>
          <w:szCs w:val="24"/>
          <w:shd w:val="clear" w:fill="FFFFFF"/>
          <w:vertAlign w:val="baseline"/>
          <w:lang w:val="en-US" w:eastAsia="zh-CN"/>
        </w:rPr>
        <w:t>志丹县2023年农村饮水安全巩固提升项目潜水泵、电缆及泵管采购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eastAsia="宋体" w:cs="宋体"/>
          <w:i w:val="0"/>
          <w:iCs w:val="0"/>
          <w:caps w:val="0"/>
          <w:color w:val="333333"/>
          <w:spacing w:val="0"/>
          <w:sz w:val="24"/>
          <w:szCs w:val="24"/>
          <w:shd w:val="clear" w:fill="FFFFFF"/>
          <w:vertAlign w:val="baseline"/>
          <w:lang w:val="en-US" w:eastAsia="zh-CN"/>
        </w:rPr>
        <w:t>4536800.</w:t>
      </w:r>
      <w:r>
        <w:rPr>
          <w:rFonts w:hint="eastAsia"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val="en-US" w:eastAsia="zh-CN"/>
        </w:rPr>
        <w:t>志丹县2023年农村饮水安全巩固提升项目潜水泵、电缆及泵管采购</w:t>
      </w:r>
      <w:r>
        <w:rPr>
          <w:rFonts w:hint="eastAsia" w:ascii="宋体" w:hAnsi="宋体" w:eastAsia="宋体" w:cs="宋体"/>
          <w:i w:val="0"/>
          <w:iCs w:val="0"/>
          <w:caps w:val="0"/>
          <w:color w:val="333333"/>
          <w:spacing w:val="0"/>
          <w:sz w:val="24"/>
          <w:szCs w:val="24"/>
          <w:shd w:val="clear"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eastAsia="宋体" w:cs="宋体"/>
          <w:i w:val="0"/>
          <w:iCs w:val="0"/>
          <w:caps w:val="0"/>
          <w:color w:val="333333"/>
          <w:spacing w:val="0"/>
          <w:sz w:val="24"/>
          <w:szCs w:val="24"/>
          <w:shd w:val="clear" w:fill="FFFFFF"/>
          <w:vertAlign w:val="baseline"/>
          <w:lang w:val="en-US" w:eastAsia="zh-CN"/>
        </w:rPr>
        <w:t>4536800.</w:t>
      </w:r>
      <w:r>
        <w:rPr>
          <w:rFonts w:hint="eastAsia"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ascii="宋体" w:hAnsi="宋体" w:eastAsia="宋体" w:cs="宋体"/>
          <w:i w:val="0"/>
          <w:iCs w:val="0"/>
          <w:caps w:val="0"/>
          <w:color w:val="333333"/>
          <w:spacing w:val="0"/>
          <w:sz w:val="24"/>
          <w:szCs w:val="24"/>
          <w:shd w:val="clear" w:fill="FFFFFF"/>
          <w:vertAlign w:val="baseline"/>
          <w:lang w:val="en-US" w:eastAsia="zh-CN"/>
        </w:rPr>
        <w:t>3899635.</w:t>
      </w:r>
      <w:r>
        <w:rPr>
          <w:rFonts w:hint="eastAsia"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元</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55"/>
        <w:gridCol w:w="901"/>
        <w:gridCol w:w="1850"/>
        <w:gridCol w:w="1205"/>
        <w:gridCol w:w="1135"/>
        <w:gridCol w:w="1340"/>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4"/>
                <w:szCs w:val="24"/>
              </w:rPr>
              <w:br w:type="page"/>
            </w:r>
            <w:r>
              <w:rPr>
                <w:rFonts w:hint="eastAsia" w:ascii="宋体" w:hAnsi="宋体" w:eastAsia="宋体" w:cs="宋体"/>
                <w:sz w:val="22"/>
                <w:szCs w:val="22"/>
                <w:lang w:val="en-US" w:eastAsia="zh-CN"/>
              </w:rPr>
              <w:t>品目号</w:t>
            </w:r>
          </w:p>
        </w:tc>
        <w:tc>
          <w:tcPr>
            <w:tcW w:w="9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品目名称</w:t>
            </w:r>
          </w:p>
        </w:tc>
        <w:tc>
          <w:tcPr>
            <w:tcW w:w="18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采购</w:t>
            </w:r>
          </w:p>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标的</w:t>
            </w:r>
          </w:p>
        </w:tc>
        <w:tc>
          <w:tcPr>
            <w:tcW w:w="12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数量</w:t>
            </w:r>
          </w:p>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（单位）</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技术规格、参数及要求</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品目预算</w:t>
            </w:r>
          </w:p>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(元)</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最高限价</w:t>
            </w:r>
          </w:p>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1-1</w:t>
            </w:r>
          </w:p>
        </w:tc>
        <w:tc>
          <w:tcPr>
            <w:tcW w:w="9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rPr>
              <w:t>离心泵</w:t>
            </w:r>
          </w:p>
        </w:tc>
        <w:tc>
          <w:tcPr>
            <w:tcW w:w="18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潜水泵、电缆及泵管</w:t>
            </w:r>
          </w:p>
        </w:tc>
        <w:tc>
          <w:tcPr>
            <w:tcW w:w="12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eastAsia" w:ascii="宋体" w:hAnsi="宋体" w:eastAsia="宋体" w:cs="宋体"/>
                <w:sz w:val="22"/>
                <w:szCs w:val="22"/>
              </w:rPr>
            </w:pPr>
            <w:r>
              <w:rPr>
                <w:rFonts w:hint="eastAsia" w:ascii="宋体" w:hAnsi="宋体" w:eastAsia="宋体" w:cs="宋体"/>
                <w:sz w:val="22"/>
                <w:szCs w:val="22"/>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default" w:ascii="宋体" w:hAnsi="宋体" w:eastAsia="宋体" w:cs="宋体"/>
                <w:sz w:val="22"/>
                <w:szCs w:val="22"/>
                <w:lang w:val="en-US"/>
              </w:rPr>
            </w:pPr>
            <w:r>
              <w:rPr>
                <w:rFonts w:hint="default" w:ascii="宋体" w:hAnsi="宋体" w:eastAsia="宋体" w:cs="宋体"/>
                <w:sz w:val="22"/>
                <w:szCs w:val="22"/>
                <w:lang w:val="en-US" w:eastAsia="zh-CN"/>
              </w:rPr>
              <w:t>4536800.</w:t>
            </w:r>
            <w:r>
              <w:rPr>
                <w:rFonts w:hint="eastAsia" w:ascii="宋体" w:hAnsi="宋体" w:cs="宋体"/>
                <w:sz w:val="22"/>
                <w:szCs w:val="22"/>
                <w:lang w:val="en-US" w:eastAsia="zh-CN"/>
              </w:rPr>
              <w:t>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hd w:val="clear"/>
              <w:spacing w:line="240" w:lineRule="auto"/>
              <w:jc w:val="center"/>
              <w:outlineLvl w:val="9"/>
              <w:rPr>
                <w:rFonts w:hint="default" w:ascii="宋体" w:hAnsi="宋体" w:eastAsia="宋体" w:cs="宋体"/>
                <w:sz w:val="22"/>
                <w:szCs w:val="22"/>
                <w:lang w:val="en-US"/>
              </w:rPr>
            </w:pPr>
            <w:r>
              <w:rPr>
                <w:rFonts w:hint="eastAsia" w:ascii="宋体" w:hAnsi="宋体" w:eastAsia="宋体" w:cs="宋体"/>
                <w:sz w:val="22"/>
                <w:szCs w:val="22"/>
                <w:lang w:val="en-US" w:eastAsia="zh-CN"/>
              </w:rPr>
              <w:t>3899635.</w:t>
            </w:r>
            <w:r>
              <w:rPr>
                <w:rFonts w:hint="eastAsia" w:ascii="宋体" w:hAnsi="宋体" w:cs="宋体"/>
                <w:sz w:val="22"/>
                <w:szCs w:val="22"/>
                <w:lang w:val="en-US" w:eastAsia="zh-CN"/>
              </w:rPr>
              <w:t>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eastAsia="zh-CN"/>
        </w:rPr>
        <w:t>合同履行期限：自合同签订之日起</w:t>
      </w:r>
      <w:r>
        <w:rPr>
          <w:rFonts w:hint="eastAsia" w:ascii="宋体" w:hAnsi="宋体" w:eastAsia="宋体" w:cs="宋体"/>
          <w:i w:val="0"/>
          <w:iCs w:val="0"/>
          <w:caps w:val="0"/>
          <w:color w:val="333333"/>
          <w:spacing w:val="0"/>
          <w:sz w:val="24"/>
          <w:szCs w:val="24"/>
          <w:shd w:val="clear" w:fill="FFFFFF"/>
          <w:vertAlign w:val="baseline"/>
          <w:lang w:val="en-US" w:eastAsia="zh-CN"/>
        </w:rPr>
        <w:t>45日历日。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outlineLvl w:val="9"/>
        <w:rPr>
          <w:rFonts w:hint="eastAsia" w:ascii="宋体" w:hAnsi="宋体" w:eastAsia="宋体" w:cs="宋体"/>
          <w:b/>
          <w:bCs/>
          <w:i w:val="0"/>
          <w:iCs w:val="0"/>
          <w:caps w:val="0"/>
          <w:color w:val="333333"/>
          <w:spacing w:val="0"/>
          <w:sz w:val="24"/>
          <w:szCs w:val="24"/>
          <w:shd w:val="clear" w:fill="FFFFFF"/>
          <w:vertAlign w:val="baseline"/>
          <w:lang w:eastAsia="zh-CN"/>
        </w:rPr>
      </w:pPr>
      <w:r>
        <w:rPr>
          <w:rFonts w:hint="eastAsia" w:ascii="宋体" w:hAnsi="宋体" w:eastAsia="宋体" w:cs="宋体"/>
          <w:b/>
          <w:bCs/>
          <w:i w:val="0"/>
          <w:iCs w:val="0"/>
          <w:caps w:val="0"/>
          <w:color w:val="333333"/>
          <w:spacing w:val="0"/>
          <w:sz w:val="24"/>
          <w:szCs w:val="24"/>
          <w:shd w:val="clear" w:fill="FFFFFF"/>
          <w:vertAlign w:val="baseline"/>
          <w:lang w:eastAsia="zh-CN"/>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8"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8"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本项目专门面向</w:t>
      </w:r>
      <w:r>
        <w:rPr>
          <w:rFonts w:hint="eastAsia" w:ascii="宋体" w:hAnsi="宋体" w:eastAsia="宋体" w:cs="宋体"/>
          <w:i w:val="0"/>
          <w:iCs w:val="0"/>
          <w:caps w:val="0"/>
          <w:color w:val="333333"/>
          <w:spacing w:val="0"/>
          <w:sz w:val="24"/>
          <w:szCs w:val="24"/>
          <w:shd w:val="clear" w:fill="FFFFFF"/>
          <w:vertAlign w:val="baseline"/>
          <w:lang w:val="en-US" w:eastAsia="zh-CN"/>
        </w:rPr>
        <w:t>中小</w:t>
      </w:r>
      <w:r>
        <w:rPr>
          <w:rFonts w:hint="eastAsia" w:ascii="宋体" w:hAnsi="宋体" w:eastAsia="宋体" w:cs="宋体"/>
          <w:i w:val="0"/>
          <w:iCs w:val="0"/>
          <w:caps w:val="0"/>
          <w:color w:val="333333"/>
          <w:spacing w:val="0"/>
          <w:sz w:val="24"/>
          <w:szCs w:val="24"/>
          <w:shd w:val="clear" w:fill="FFFFFF"/>
          <w:vertAlign w:val="baseline"/>
          <w:lang w:eastAsia="zh-CN"/>
        </w:rPr>
        <w:t>企业采购，供应商须为</w:t>
      </w:r>
      <w:r>
        <w:rPr>
          <w:rFonts w:hint="eastAsia" w:ascii="宋体" w:hAnsi="宋体" w:eastAsia="宋体" w:cs="宋体"/>
          <w:i w:val="0"/>
          <w:iCs w:val="0"/>
          <w:caps w:val="0"/>
          <w:color w:val="333333"/>
          <w:spacing w:val="0"/>
          <w:sz w:val="24"/>
          <w:szCs w:val="24"/>
          <w:shd w:val="clear" w:fill="FFFFFF"/>
          <w:vertAlign w:val="baseline"/>
          <w:lang w:val="en-US" w:eastAsia="zh-CN"/>
        </w:rPr>
        <w:t>中型、</w:t>
      </w:r>
      <w:r>
        <w:rPr>
          <w:rFonts w:hint="eastAsia" w:ascii="宋体" w:hAnsi="宋体" w:eastAsia="宋体" w:cs="宋体"/>
          <w:i w:val="0"/>
          <w:iCs w:val="0"/>
          <w:caps w:val="0"/>
          <w:color w:val="333333"/>
          <w:spacing w:val="0"/>
          <w:sz w:val="24"/>
          <w:szCs w:val="24"/>
          <w:shd w:val="clear" w:fill="FFFFFF"/>
          <w:vertAlign w:val="baseline"/>
          <w:lang w:eastAsia="zh-CN"/>
        </w:rPr>
        <w:t>小型、微型企业，并提供《中小企业声明函》（采购标的对应所属行业为</w:t>
      </w:r>
      <w:r>
        <w:rPr>
          <w:rFonts w:hint="eastAsia" w:cs="宋体"/>
          <w:i w:val="0"/>
          <w:iCs w:val="0"/>
          <w:caps w:val="0"/>
          <w:color w:val="333333"/>
          <w:spacing w:val="0"/>
          <w:sz w:val="24"/>
          <w:szCs w:val="24"/>
          <w:shd w:val="clear" w:fill="FFFFFF"/>
          <w:vertAlign w:val="baseline"/>
          <w:lang w:eastAsia="zh-CN"/>
        </w:rPr>
        <w:t>工</w:t>
      </w:r>
      <w:r>
        <w:rPr>
          <w:rFonts w:hint="eastAsia" w:ascii="宋体" w:hAnsi="宋体" w:eastAsia="宋体" w:cs="宋体"/>
          <w:i w:val="0"/>
          <w:iCs w:val="0"/>
          <w:caps w:val="0"/>
          <w:color w:val="333333"/>
          <w:spacing w:val="0"/>
          <w:sz w:val="24"/>
          <w:szCs w:val="24"/>
          <w:shd w:val="clear" w:fill="FFFFFF"/>
          <w:vertAlign w:val="baseline"/>
          <w:lang w:eastAsia="zh-CN"/>
        </w:rPr>
        <w:t>业，声明函格式按照《政府采购促进中小企业发展管理办法》（财库〔2020〕46号）要求提供）。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（1）供应商具有独立承担民事责任能力的法人、其他组织或自然人，企业法人、其他组织须具有合法有效的营业执照（或事业单位法人证书）等证明资料,自然人须具有身份证明； </w:t>
      </w:r>
      <w:r>
        <w:rPr>
          <w:rFonts w:hint="eastAsia" w:ascii="宋体" w:hAnsi="宋体" w:eastAsia="宋体" w:cs="宋体"/>
          <w:i w:val="0"/>
          <w:iCs w:val="0"/>
          <w:caps w:val="0"/>
          <w:color w:val="333333"/>
          <w:spacing w:val="0"/>
          <w:sz w:val="24"/>
          <w:szCs w:val="24"/>
          <w:shd w:val="clear" w:fill="FFFFFF"/>
          <w:vertAlign w:val="baseline"/>
          <w:lang w:val="en-US" w:eastAsia="zh-CN"/>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（2）供应商需提供法定代表人授权委托书（附法定代表人及被授权人身份证复印件，法定代表人直接参加须提供法定代表人身份证明及身份证原件）； </w:t>
      </w:r>
      <w:r>
        <w:rPr>
          <w:rFonts w:hint="eastAsia" w:ascii="宋体" w:hAnsi="宋体" w:eastAsia="宋体" w:cs="宋体"/>
          <w:i w:val="0"/>
          <w:iCs w:val="0"/>
          <w:caps w:val="0"/>
          <w:color w:val="333333"/>
          <w:spacing w:val="0"/>
          <w:sz w:val="24"/>
          <w:szCs w:val="24"/>
          <w:shd w:val="clear" w:fill="FFFFFF"/>
          <w:vertAlign w:val="baseline"/>
          <w:lang w:val="en-US" w:eastAsia="zh-CN"/>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（3）供应商需提供参加本次政府采购活动前三年内在经营活动中没有重大违法记录的书面声明函； </w:t>
      </w:r>
      <w:r>
        <w:rPr>
          <w:rFonts w:hint="eastAsia" w:ascii="宋体" w:hAnsi="宋体" w:eastAsia="宋体" w:cs="宋体"/>
          <w:i w:val="0"/>
          <w:iCs w:val="0"/>
          <w:caps w:val="0"/>
          <w:color w:val="333333"/>
          <w:spacing w:val="0"/>
          <w:sz w:val="24"/>
          <w:szCs w:val="24"/>
          <w:shd w:val="clear" w:fill="FFFFFF"/>
          <w:vertAlign w:val="baseline"/>
          <w:lang w:val="en-US" w:eastAsia="zh-CN"/>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（4）供应商需提供投标截止日前近一年内连续三个月的纳税证明或完税证明，依法免税的单位应提供相关证明材料；</w:t>
      </w:r>
      <w:r>
        <w:rPr>
          <w:rFonts w:hint="eastAsia" w:ascii="宋体" w:hAnsi="宋体" w:eastAsia="宋体" w:cs="宋体"/>
          <w:i w:val="0"/>
          <w:iCs w:val="0"/>
          <w:caps w:val="0"/>
          <w:color w:val="333333"/>
          <w:spacing w:val="0"/>
          <w:sz w:val="24"/>
          <w:szCs w:val="24"/>
          <w:shd w:val="clear" w:fill="FFFFFF"/>
          <w:vertAlign w:val="baseline"/>
          <w:lang w:val="en-US" w:eastAsia="zh-CN"/>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（5）供应商需提供投标截止日前近一年内连续三个月的社会保障资金缴存单据或社保机构开具的社会保险参保缴费情况证明，依法不需要缴纳社会保资金的单位应提供相关证明材料； </w:t>
      </w:r>
      <w:r>
        <w:rPr>
          <w:rFonts w:hint="eastAsia" w:ascii="宋体" w:hAnsi="宋体" w:eastAsia="宋体" w:cs="宋体"/>
          <w:i w:val="0"/>
          <w:iCs w:val="0"/>
          <w:caps w:val="0"/>
          <w:color w:val="333333"/>
          <w:spacing w:val="0"/>
          <w:sz w:val="24"/>
          <w:szCs w:val="24"/>
          <w:shd w:val="clear" w:fill="FFFFFF"/>
          <w:vertAlign w:val="baseline"/>
          <w:lang w:val="en-US" w:eastAsia="zh-CN"/>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（6）供应商需提供2022年度经审计的财务报告，或其基本存款账户开户银行出具的资信证明及基本存款账户开户许可证(《基本存款账户信息》)；</w:t>
      </w:r>
      <w:r>
        <w:rPr>
          <w:rFonts w:hint="eastAsia" w:ascii="宋体" w:hAnsi="宋体" w:eastAsia="宋体" w:cs="宋体"/>
          <w:i w:val="0"/>
          <w:iCs w:val="0"/>
          <w:caps w:val="0"/>
          <w:color w:val="333333"/>
          <w:spacing w:val="0"/>
          <w:sz w:val="24"/>
          <w:szCs w:val="24"/>
          <w:shd w:val="clear" w:fill="FFFFFF"/>
          <w:vertAlign w:val="baseline"/>
          <w:lang w:val="en-US" w:eastAsia="zh-CN"/>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（7）供应商不得为“信用中国”网站中列入失信被执行人和重大税收违法失信主体名单的供应商，不得为中国政府采购网政府采购严重违法失信行为记录名单中被财政部门禁止参加政府采购活动的供应商；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（8）单位负责人为同一人或者存在控股、管理关系的不同供应商，不得参加同一合同项下的政府采购活动。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outlineLvl w:val="9"/>
        <w:rPr>
          <w:rFonts w:ascii="微软雅黑" w:hAnsi="微软雅黑" w:eastAsia="微软雅黑" w:cs="微软雅黑"/>
          <w:b w:val="0"/>
          <w:bCs w:val="0"/>
          <w:i w:val="0"/>
          <w:iCs w:val="0"/>
          <w:caps w:val="0"/>
          <w:color w:val="333333"/>
          <w:spacing w:val="0"/>
          <w:sz w:val="21"/>
          <w:szCs w:val="21"/>
        </w:rPr>
      </w:pPr>
      <w:r>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t>三、获取采购文件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时间：2023年</w:t>
      </w:r>
      <w:r>
        <w:rPr>
          <w:rFonts w:hint="eastAsia" w:ascii="宋体" w:hAnsi="宋体" w:cs="宋体"/>
          <w:b w:val="0"/>
          <w:bCs w:val="0"/>
          <w:i w:val="0"/>
          <w:iCs w:val="0"/>
          <w:caps w:val="0"/>
          <w:color w:val="333333"/>
          <w:spacing w:val="0"/>
          <w:kern w:val="0"/>
          <w:sz w:val="24"/>
          <w:szCs w:val="24"/>
          <w:shd w:val="clear" w:fill="FFFFFF"/>
          <w:vertAlign w:val="baseline"/>
          <w:lang w:val="en-US" w:eastAsia="zh-CN" w:bidi="ar"/>
        </w:rPr>
        <w:t>10</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月</w:t>
      </w:r>
      <w:r>
        <w:rPr>
          <w:rFonts w:hint="eastAsia" w:ascii="宋体" w:hAnsi="宋体" w:cs="宋体"/>
          <w:b w:val="0"/>
          <w:bCs w:val="0"/>
          <w:i w:val="0"/>
          <w:iCs w:val="0"/>
          <w:caps w:val="0"/>
          <w:color w:val="333333"/>
          <w:spacing w:val="0"/>
          <w:kern w:val="0"/>
          <w:sz w:val="24"/>
          <w:szCs w:val="24"/>
          <w:u w:val="none"/>
          <w:shd w:val="clear" w:fill="FFFFFF"/>
          <w:vertAlign w:val="baseline"/>
          <w:lang w:val="en-US" w:eastAsia="zh-CN" w:bidi="ar"/>
        </w:rPr>
        <w:t>23</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日至2023年</w:t>
      </w:r>
      <w:r>
        <w:rPr>
          <w:rFonts w:hint="eastAsia" w:ascii="宋体" w:hAnsi="宋体" w:cs="宋体"/>
          <w:b w:val="0"/>
          <w:bCs w:val="0"/>
          <w:i w:val="0"/>
          <w:iCs w:val="0"/>
          <w:caps w:val="0"/>
          <w:color w:val="333333"/>
          <w:spacing w:val="0"/>
          <w:kern w:val="0"/>
          <w:sz w:val="24"/>
          <w:szCs w:val="24"/>
          <w:shd w:val="clear" w:fill="FFFFFF"/>
          <w:vertAlign w:val="baseline"/>
          <w:lang w:val="en-US" w:eastAsia="zh-CN" w:bidi="ar"/>
        </w:rPr>
        <w:t>10</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月</w:t>
      </w:r>
      <w:r>
        <w:rPr>
          <w:rFonts w:hint="eastAsia" w:ascii="宋体" w:hAnsi="宋体" w:cs="宋体"/>
          <w:b w:val="0"/>
          <w:bCs w:val="0"/>
          <w:i w:val="0"/>
          <w:iCs w:val="0"/>
          <w:caps w:val="0"/>
          <w:color w:val="333333"/>
          <w:spacing w:val="0"/>
          <w:kern w:val="0"/>
          <w:sz w:val="24"/>
          <w:szCs w:val="24"/>
          <w:u w:val="none"/>
          <w:shd w:val="clear" w:fill="FFFFFF"/>
          <w:vertAlign w:val="baseline"/>
          <w:lang w:val="en-US" w:eastAsia="zh-CN" w:bidi="ar"/>
        </w:rPr>
        <w:t>27</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日，每天上午08:00:00至12:00:00，下午14:00:00至18:00:00（北京时间）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途径：全国公共资源交易中心平台（陕西省·延安市）平台获取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方式：在线获取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售价：0元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outlineLvl w:val="9"/>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t>四、提交投标文件截止时间、开标时间和地点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时间：2023年</w:t>
      </w:r>
      <w:r>
        <w:rPr>
          <w:rFonts w:hint="eastAsia" w:ascii="宋体" w:hAnsi="宋体" w:cs="宋体"/>
          <w:b w:val="0"/>
          <w:bCs w:val="0"/>
          <w:i w:val="0"/>
          <w:iCs w:val="0"/>
          <w:caps w:val="0"/>
          <w:color w:val="333333"/>
          <w:spacing w:val="0"/>
          <w:kern w:val="0"/>
          <w:sz w:val="24"/>
          <w:szCs w:val="24"/>
          <w:shd w:val="clear" w:fill="FFFFFF"/>
          <w:vertAlign w:val="baseline"/>
          <w:lang w:val="en-US" w:eastAsia="zh-CN" w:bidi="ar"/>
        </w:rPr>
        <w:t>11</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月</w:t>
      </w:r>
      <w:r>
        <w:rPr>
          <w:rFonts w:hint="eastAsia" w:ascii="宋体" w:hAnsi="宋体" w:cs="宋体"/>
          <w:b w:val="0"/>
          <w:bCs w:val="0"/>
          <w:i w:val="0"/>
          <w:iCs w:val="0"/>
          <w:caps w:val="0"/>
          <w:color w:val="333333"/>
          <w:spacing w:val="0"/>
          <w:kern w:val="0"/>
          <w:sz w:val="24"/>
          <w:szCs w:val="24"/>
          <w:u w:val="none"/>
          <w:shd w:val="clear" w:fill="FFFFFF"/>
          <w:vertAlign w:val="baseline"/>
          <w:lang w:val="en-US" w:eastAsia="zh-CN" w:bidi="ar"/>
        </w:rPr>
        <w:t>13</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日</w:t>
      </w:r>
      <w:r>
        <w:rPr>
          <w:rFonts w:hint="eastAsia" w:ascii="宋体" w:hAnsi="宋体" w:cs="宋体"/>
          <w:b w:val="0"/>
          <w:bCs w:val="0"/>
          <w:i w:val="0"/>
          <w:iCs w:val="0"/>
          <w:caps w:val="0"/>
          <w:color w:val="333333"/>
          <w:spacing w:val="0"/>
          <w:kern w:val="0"/>
          <w:sz w:val="24"/>
          <w:szCs w:val="24"/>
          <w:u w:val="none"/>
          <w:shd w:val="clear" w:fill="FFFFFF"/>
          <w:vertAlign w:val="baseline"/>
          <w:lang w:val="en-US" w:eastAsia="zh-CN" w:bidi="ar"/>
        </w:rPr>
        <w:t>14</w:t>
      </w:r>
      <w:r>
        <w:rPr>
          <w:rFonts w:hint="eastAsia" w:ascii="宋体" w:hAnsi="宋体" w:eastAsia="宋体" w:cs="宋体"/>
          <w:b w:val="0"/>
          <w:bCs w:val="0"/>
          <w:i w:val="0"/>
          <w:iCs w:val="0"/>
          <w:caps w:val="0"/>
          <w:color w:val="333333"/>
          <w:spacing w:val="0"/>
          <w:kern w:val="0"/>
          <w:sz w:val="24"/>
          <w:szCs w:val="24"/>
          <w:u w:val="none"/>
          <w:shd w:val="clear" w:fill="FFFFFF"/>
          <w:vertAlign w:val="baseline"/>
          <w:lang w:val="en-US" w:eastAsia="zh-CN" w:bidi="ar"/>
        </w:rPr>
        <w:t>时</w:t>
      </w:r>
      <w:r>
        <w:rPr>
          <w:rFonts w:hint="eastAsia" w:ascii="宋体" w:hAnsi="宋体" w:cs="宋体"/>
          <w:b w:val="0"/>
          <w:bCs w:val="0"/>
          <w:i w:val="0"/>
          <w:iCs w:val="0"/>
          <w:caps w:val="0"/>
          <w:color w:val="333333"/>
          <w:spacing w:val="0"/>
          <w:kern w:val="0"/>
          <w:sz w:val="24"/>
          <w:szCs w:val="24"/>
          <w:u w:val="none"/>
          <w:shd w:val="clear" w:fill="FFFFFF"/>
          <w:vertAlign w:val="baseline"/>
          <w:lang w:val="en-US" w:eastAsia="zh-CN" w:bidi="ar"/>
        </w:rPr>
        <w:t>30</w:t>
      </w:r>
      <w:r>
        <w:rPr>
          <w:rFonts w:hint="eastAsia" w:ascii="宋体" w:hAnsi="宋体" w:eastAsia="宋体" w:cs="宋体"/>
          <w:b w:val="0"/>
          <w:bCs w:val="0"/>
          <w:i w:val="0"/>
          <w:iCs w:val="0"/>
          <w:caps w:val="0"/>
          <w:color w:val="333333"/>
          <w:spacing w:val="0"/>
          <w:kern w:val="0"/>
          <w:sz w:val="24"/>
          <w:szCs w:val="24"/>
          <w:u w:val="none"/>
          <w:shd w:val="clear" w:fill="FFFFFF"/>
          <w:vertAlign w:val="baseline"/>
          <w:lang w:val="en-US" w:eastAsia="zh-CN" w:bidi="ar"/>
        </w:rPr>
        <w:t>分</w:t>
      </w:r>
      <w:r>
        <w:rPr>
          <w:rFonts w:hint="eastAsia" w:ascii="宋体" w:hAnsi="宋体" w:cs="宋体"/>
          <w:b w:val="0"/>
          <w:bCs w:val="0"/>
          <w:i w:val="0"/>
          <w:iCs w:val="0"/>
          <w:caps w:val="0"/>
          <w:color w:val="333333"/>
          <w:spacing w:val="0"/>
          <w:kern w:val="0"/>
          <w:sz w:val="24"/>
          <w:szCs w:val="24"/>
          <w:shd w:val="clear" w:fill="FFFFFF"/>
          <w:vertAlign w:val="baseline"/>
          <w:lang w:val="en-US" w:eastAsia="zh-CN" w:bidi="ar"/>
        </w:rPr>
        <w:t>00</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秒（北京时间）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提交投标文件地点：延安市公共资源交易中心交易</w:t>
      </w:r>
      <w:r>
        <w:rPr>
          <w:rFonts w:hint="eastAsia" w:ascii="宋体" w:hAnsi="宋体" w:eastAsia="宋体" w:cs="宋体"/>
          <w:b w:val="0"/>
          <w:bCs w:val="0"/>
          <w:i w:val="0"/>
          <w:iCs w:val="0"/>
          <w:caps w:val="0"/>
          <w:color w:val="333333"/>
          <w:spacing w:val="0"/>
          <w:kern w:val="0"/>
          <w:sz w:val="24"/>
          <w:szCs w:val="24"/>
          <w:u w:val="none"/>
          <w:shd w:val="clear" w:fill="FFFFFF"/>
          <w:vertAlign w:val="baseline"/>
          <w:lang w:val="en-US" w:eastAsia="zh-CN" w:bidi="ar"/>
        </w:rPr>
        <w:t>三</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开标地点：延安市公共资源交易中心交易三厅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outlineLvl w:val="9"/>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t>五、公告期限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自本公告发布之日起5个工作日。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outlineLvl w:val="9"/>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t>其他补充事宜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1.报名登记：供应商使用捆绑CA证书登录全国公共资源交易平台（陕西省·延安市）延安市公共资源交易中心 ，选择电子交易平台中的陕西政府采购交易系统 进行登录，登录后选择“交易乙方”身份进入投标人界面进行报名。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2.下载文件：投标人登录延安市公共资源交易中心，选择“交易乙方”身份进入投标人界面下载招标文件。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3.纸质版投标文件递交地点：延安市为民服务中心7号楼二楼（延安市公共资源交易三厅），投标文件递交的具体要求详见招标文件的规定。递交纸质版投标文件的同时需在网上上传投标文件，本项目采取网上不见面开标形式。</w:t>
      </w:r>
    </w:p>
    <w:p>
      <w:pPr>
        <w:shd w:val="clear"/>
        <w:spacing w:line="360" w:lineRule="auto"/>
        <w:ind w:firstLine="480" w:firstLineChars="200"/>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4.逾期送达或者未送达指定地点的响应文件，采购人不予受理。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5.本次招标公告同时在《陕西省政府采购网》、《全国公共资源交易平台（陕西省·延安市）》媒介上发布。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lang w:val="en-US" w:eastAsia="zh-CN"/>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6.请供应商按照陕西省财政厅关于政府采购供应商注册登记有关事项的通知中的要求，通过陕西省政府采购网注册登记加入陕西省政府采购供应商库。</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Chars="0" w:right="0" w:rightChars="0"/>
        <w:jc w:val="left"/>
        <w:textAlignment w:val="baseline"/>
        <w:outlineLvl w:val="9"/>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333333"/>
          <w:spacing w:val="0"/>
          <w:kern w:val="0"/>
          <w:sz w:val="24"/>
          <w:szCs w:val="24"/>
          <w:shd w:val="clear" w:fill="FFFFFF"/>
          <w:vertAlign w:val="baseline"/>
          <w:lang w:val="en-US" w:eastAsia="zh-CN" w:bidi="ar"/>
        </w:rPr>
        <w:t>七、对本次招标提出询问，请按以下方式联系。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1.采购人信息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名称：志丹县水务局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地址：志丹县十字街政务服务中心15楼</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default"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 xml:space="preserve">联系方式：13649116284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2.采购代理机构信息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名称：华春建设工程项目管理有限责任公司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地址：陕西省西安市碑林区南二环西段21号华融国际商务大厦B-1701</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联系方式：13369291142</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3.项目联系方式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项目联系人：</w:t>
      </w:r>
      <w:r>
        <w:rPr>
          <w:rFonts w:hint="eastAsia" w:cs="宋体"/>
          <w:b w:val="0"/>
          <w:bCs w:val="0"/>
          <w:i w:val="0"/>
          <w:iCs w:val="0"/>
          <w:caps w:val="0"/>
          <w:color w:val="333333"/>
          <w:spacing w:val="0"/>
          <w:kern w:val="0"/>
          <w:sz w:val="24"/>
          <w:szCs w:val="24"/>
          <w:shd w:val="clear" w:fill="FFFFFF"/>
          <w:vertAlign w:val="baseline"/>
          <w:lang w:val="en-US" w:eastAsia="zh-CN" w:bidi="ar"/>
        </w:rPr>
        <w:t>王勇</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电话：13369291142</w:t>
      </w:r>
    </w:p>
    <w:p>
      <w:pPr>
        <w:shd w:val="clear"/>
        <w:rPr>
          <w:rFonts w:hint="eastAsia"/>
          <w:lang w:val="en-US" w:eastAsia="zh-CN"/>
        </w:rPr>
      </w:pPr>
    </w:p>
    <w:p>
      <w:pPr>
        <w:shd w:val="clear"/>
        <w:rPr>
          <w:rFonts w:hint="eastAsia"/>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bookmarkStart w:id="0" w:name="_GoBack"/>
      <w:bookmarkEnd w:id="0"/>
    </w:p>
    <w:sectPr>
      <w:pgSz w:w="11906" w:h="16838"/>
      <w:pgMar w:top="2007" w:right="1860" w:bottom="2064" w:left="18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FA61E"/>
    <w:multiLevelType w:val="singleLevel"/>
    <w:tmpl w:val="B61FA61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ZDUwYTY0YmZlOGY1N2I5OTAwZmE3ZTRkOWFjN2QifQ=="/>
  </w:docVars>
  <w:rsids>
    <w:rsidRoot w:val="00000000"/>
    <w:rsid w:val="0EAC6713"/>
    <w:rsid w:val="172F34A9"/>
    <w:rsid w:val="19D80BC5"/>
    <w:rsid w:val="1CFC0FD3"/>
    <w:rsid w:val="1DA17266"/>
    <w:rsid w:val="2D790608"/>
    <w:rsid w:val="2E725599"/>
    <w:rsid w:val="30336882"/>
    <w:rsid w:val="3348739B"/>
    <w:rsid w:val="4816537F"/>
    <w:rsid w:val="4E8A08D0"/>
    <w:rsid w:val="52017320"/>
    <w:rsid w:val="533A1010"/>
    <w:rsid w:val="582442AB"/>
    <w:rsid w:val="62EC69C1"/>
    <w:rsid w:val="6AEB6232"/>
    <w:rsid w:val="6C241E7A"/>
    <w:rsid w:val="79513526"/>
    <w:rsid w:val="7C721F58"/>
    <w:rsid w:val="7C795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envelope return"/>
    <w:basedOn w:val="1"/>
    <w:qFormat/>
    <w:uiPriority w:val="0"/>
    <w:pPr>
      <w:snapToGrid w:val="0"/>
    </w:pPr>
    <w:rPr>
      <w:rFonts w:ascii="Arial" w:hAnsi="Arial" w:eastAsia="宋体" w:cs="Times New Roman"/>
    </w:rPr>
  </w:style>
  <w:style w:type="paragraph" w:styleId="6">
    <w:name w:val="Normal (Web)"/>
    <w:basedOn w:val="1"/>
    <w:next w:val="5"/>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Hyperlink"/>
    <w:basedOn w:val="8"/>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1621</Words>
  <Characters>1774</Characters>
  <Lines>0</Lines>
  <Paragraphs>0</Paragraphs>
  <TotalTime>12</TotalTime>
  <ScaleCrop>false</ScaleCrop>
  <LinksUpToDate>false</LinksUpToDate>
  <CharactersWithSpaces>1804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2023-08-02T01:44:00Z</dcterms:created>
  <dc:creator>Administrator</dc:creator>
  <cp:lastModifiedBy>之乎者也</cp:lastModifiedBy>
  <dcterms:modified xsi:type="dcterms:W3CDTF">2023-10-20T08:20:17Z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3B21F9F7DED54C99B0ADA21B9ED62226_12</vt:lpwstr>
  </property>
</Properties>
</file>