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楷体" w:hAnsi="楷体" w:eastAsia="楷体" w:cs="楷体"/>
          <w:bCs/>
          <w:sz w:val="36"/>
          <w:szCs w:val="36"/>
          <w:highlight w:val="none"/>
        </w:rPr>
      </w:pPr>
      <w:bookmarkStart w:id="0" w:name="_Toc13285"/>
      <w:r>
        <w:rPr>
          <w:rFonts w:hint="eastAsia" w:ascii="楷体" w:hAnsi="楷体" w:eastAsia="楷体" w:cs="楷体"/>
          <w:bCs/>
          <w:sz w:val="36"/>
          <w:szCs w:val="36"/>
          <w:highlight w:val="none"/>
        </w:rPr>
        <w:t>谈判公告</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宜川县万亩新优品种改良工程建设项目采购项目的潜在供应商应在全国公共资源交易平台（陕西省·延安市）使用CA锁网上报名,报名成功后在《全国公共资源交易平台（陕西省·延安市）》免费下载获取采购文件，并于 2023年06月16日 15时30分 （北京时间）前提交响应文件。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项目编号：ZYZB2023-JT1076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项目名称：宜川县万亩新优品种改良工程建设项目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预算金额：1,500,000.00元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合同包1(</w:t>
      </w:r>
      <w:r>
        <w:rPr>
          <w:rFonts w:hint="eastAsia" w:ascii="楷体" w:hAnsi="楷体" w:eastAsia="楷体" w:cs="楷体"/>
          <w:sz w:val="24"/>
          <w:szCs w:val="24"/>
          <w:lang w:eastAsia="zh-CN"/>
        </w:rPr>
        <w:t>宜川县万亩新优品种改良工程建设项目</w:t>
      </w:r>
      <w:r>
        <w:rPr>
          <w:rFonts w:hint="eastAsia" w:ascii="楷体" w:hAnsi="楷体" w:eastAsia="楷体" w:cs="楷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合同包预算金额：</w:t>
      </w:r>
      <w:r>
        <w:rPr>
          <w:rFonts w:hint="eastAsia" w:ascii="楷体" w:hAnsi="楷体" w:eastAsia="楷体" w:cs="楷体"/>
          <w:sz w:val="24"/>
          <w:szCs w:val="24"/>
          <w:lang w:val="en-US" w:eastAsia="zh-CN"/>
        </w:rPr>
        <w:t>1500000.00</w:t>
      </w:r>
      <w:r>
        <w:rPr>
          <w:rFonts w:hint="eastAsia" w:ascii="楷体" w:hAnsi="楷体" w:eastAsia="楷体" w:cs="楷体"/>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合同包最高限价：</w:t>
      </w:r>
      <w:r>
        <w:rPr>
          <w:rFonts w:hint="eastAsia" w:ascii="楷体" w:hAnsi="楷体" w:eastAsia="楷体" w:cs="楷体"/>
          <w:sz w:val="24"/>
          <w:szCs w:val="24"/>
          <w:lang w:val="en-US" w:eastAsia="zh-CN"/>
        </w:rPr>
        <w:t>1500000.00</w:t>
      </w:r>
      <w:r>
        <w:rPr>
          <w:rFonts w:hint="eastAsia" w:ascii="楷体" w:hAnsi="楷体" w:eastAsia="楷体" w:cs="楷体"/>
          <w:sz w:val="24"/>
          <w:szCs w:val="24"/>
        </w:rPr>
        <w:t>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80"/>
        <w:gridCol w:w="1333"/>
        <w:gridCol w:w="1307"/>
        <w:gridCol w:w="1085"/>
        <w:gridCol w:w="1277"/>
        <w:gridCol w:w="1380"/>
        <w:gridCol w:w="13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5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品目号</w:t>
            </w:r>
          </w:p>
        </w:tc>
        <w:tc>
          <w:tcPr>
            <w:tcW w:w="7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品目名称</w:t>
            </w:r>
          </w:p>
        </w:tc>
        <w:tc>
          <w:tcPr>
            <w:tcW w:w="76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采购标的</w:t>
            </w:r>
          </w:p>
        </w:tc>
        <w:tc>
          <w:tcPr>
            <w:tcW w:w="63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数量（单位）</w:t>
            </w:r>
          </w:p>
        </w:tc>
        <w:tc>
          <w:tcPr>
            <w:tcW w:w="74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技术规格、参数及要求</w:t>
            </w:r>
          </w:p>
        </w:tc>
        <w:tc>
          <w:tcPr>
            <w:tcW w:w="80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品目预算(元)</w:t>
            </w:r>
          </w:p>
        </w:tc>
        <w:tc>
          <w:tcPr>
            <w:tcW w:w="80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5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1-1</w:t>
            </w:r>
          </w:p>
        </w:tc>
        <w:tc>
          <w:tcPr>
            <w:tcW w:w="78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有机肥料及微生物肥料 </w:t>
            </w:r>
          </w:p>
        </w:tc>
        <w:tc>
          <w:tcPr>
            <w:tcW w:w="76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有机肥</w:t>
            </w:r>
          </w:p>
        </w:tc>
        <w:tc>
          <w:tcPr>
            <w:tcW w:w="63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1(批)</w:t>
            </w:r>
          </w:p>
        </w:tc>
        <w:tc>
          <w:tcPr>
            <w:tcW w:w="74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详见采购文件</w:t>
            </w:r>
          </w:p>
        </w:tc>
        <w:tc>
          <w:tcPr>
            <w:tcW w:w="80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lang w:val="en-US"/>
              </w:rPr>
            </w:pPr>
            <w:r>
              <w:rPr>
                <w:rFonts w:hint="eastAsia" w:ascii="楷体" w:hAnsi="楷体" w:eastAsia="楷体" w:cs="楷体"/>
                <w:sz w:val="24"/>
                <w:szCs w:val="24"/>
                <w:lang w:val="en-US" w:eastAsia="zh-CN"/>
              </w:rPr>
              <w:t>1500000.00</w:t>
            </w:r>
          </w:p>
        </w:tc>
        <w:tc>
          <w:tcPr>
            <w:tcW w:w="80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楷体" w:hAnsi="楷体" w:eastAsia="楷体" w:cs="楷体"/>
                <w:sz w:val="24"/>
                <w:szCs w:val="24"/>
                <w:lang w:val="en-US"/>
              </w:rPr>
            </w:pPr>
            <w:r>
              <w:rPr>
                <w:rFonts w:hint="eastAsia" w:ascii="楷体" w:hAnsi="楷体" w:eastAsia="楷体" w:cs="楷体"/>
                <w:sz w:val="24"/>
                <w:szCs w:val="24"/>
                <w:lang w:val="en-US" w:eastAsia="zh-CN"/>
              </w:rPr>
              <w:t>1500000.00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合同履行期限：按采购人要求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rPr>
      </w:pPr>
      <w:r>
        <w:rPr>
          <w:rFonts w:hint="eastAsia" w:ascii="楷体" w:hAnsi="楷体" w:eastAsia="楷体" w:cs="楷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合同包1(</w:t>
      </w:r>
      <w:r>
        <w:rPr>
          <w:rFonts w:hint="eastAsia" w:ascii="楷体" w:hAnsi="楷体" w:eastAsia="楷体" w:cs="楷体"/>
          <w:sz w:val="24"/>
          <w:szCs w:val="24"/>
          <w:lang w:eastAsia="zh-CN"/>
        </w:rPr>
        <w:t>宜川县万亩新优品种改良工程建设项目</w:t>
      </w:r>
      <w:r>
        <w:rPr>
          <w:rFonts w:hint="eastAsia" w:ascii="楷体" w:hAnsi="楷体" w:eastAsia="楷体" w:cs="楷体"/>
          <w:sz w:val="24"/>
          <w:szCs w:val="24"/>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本包专门面向</w:t>
      </w:r>
      <w:r>
        <w:rPr>
          <w:rFonts w:hint="eastAsia" w:ascii="楷体" w:hAnsi="楷体" w:eastAsia="楷体" w:cs="楷体"/>
          <w:sz w:val="24"/>
          <w:szCs w:val="24"/>
          <w:lang w:eastAsia="zh-CN"/>
        </w:rPr>
        <w:t>小微</w:t>
      </w:r>
      <w:r>
        <w:rPr>
          <w:rFonts w:hint="eastAsia" w:ascii="楷体" w:hAnsi="楷体" w:eastAsia="楷体" w:cs="楷体"/>
          <w:sz w:val="24"/>
          <w:szCs w:val="24"/>
        </w:rPr>
        <w:t>企业采购，供应商所供货物须由小微企业或监狱企业或残疾人福利性单位制造。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合同包1(</w:t>
      </w:r>
      <w:r>
        <w:rPr>
          <w:rFonts w:hint="eastAsia" w:ascii="楷体" w:hAnsi="楷体" w:eastAsia="楷体" w:cs="楷体"/>
          <w:sz w:val="24"/>
          <w:szCs w:val="24"/>
          <w:lang w:eastAsia="zh-CN"/>
        </w:rPr>
        <w:t>宜川县万亩新优品种改良工程建设项目</w:t>
      </w:r>
      <w:r>
        <w:rPr>
          <w:rFonts w:hint="eastAsia" w:ascii="楷体" w:hAnsi="楷体" w:eastAsia="楷体" w:cs="楷体"/>
          <w:sz w:val="24"/>
          <w:szCs w:val="24"/>
        </w:rPr>
        <w:t>)特定资格要求如下: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供应商未被列入信用中国网站(www.creditchina.gov.cn)“失信被执行人、重大税收违法失信主体”；不处于中国政府采购网(www.ccgp.gov.cn)“政府采购严重违法失信行为信息记录”中的禁止参加政府采购活动期间；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rPr>
        <w:t>法定代表人授权委托书、被授权人身份证（法定代表人参加谈判时,只需提供法定代表人身份证</w:t>
      </w:r>
      <w:bookmarkStart w:id="1" w:name="_GoBack"/>
      <w:bookmarkEnd w:id="1"/>
      <w:r>
        <w:rPr>
          <w:rFonts w:hint="eastAsia" w:ascii="楷体" w:hAnsi="楷体" w:eastAsia="楷体" w:cs="楷体"/>
          <w:sz w:val="24"/>
          <w:szCs w:val="24"/>
        </w:rPr>
        <w:t>）</w:t>
      </w:r>
      <w:r>
        <w:rPr>
          <w:rFonts w:hint="eastAsia" w:ascii="楷体" w:hAnsi="楷体" w:eastAsia="楷体" w:cs="楷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所投产品为肥料的，供应商须提供所投产品的肥料登记证或提供农业农村部门肥料备案信息系统的备案凭证。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 xml:space="preserve">时间： 2023年06月12日 至 2023年06月14日 ，每天上午 </w:t>
      </w:r>
      <w:r>
        <w:rPr>
          <w:rFonts w:hint="eastAsia" w:ascii="楷体" w:hAnsi="楷体" w:eastAsia="楷体" w:cs="楷体"/>
          <w:sz w:val="24"/>
          <w:szCs w:val="24"/>
          <w:lang w:val="en-US" w:eastAsia="zh-CN"/>
        </w:rPr>
        <w:t>00</w:t>
      </w:r>
      <w:r>
        <w:rPr>
          <w:rFonts w:hint="eastAsia" w:ascii="楷体" w:hAnsi="楷体" w:eastAsia="楷体" w:cs="楷体"/>
          <w:sz w:val="24"/>
          <w:szCs w:val="24"/>
        </w:rPr>
        <w:t xml:space="preserve">:00:00 至 12:00:00 ，下午 </w:t>
      </w:r>
      <w:r>
        <w:rPr>
          <w:rFonts w:hint="eastAsia" w:ascii="楷体" w:hAnsi="楷体" w:eastAsia="楷体" w:cs="楷体"/>
          <w:sz w:val="24"/>
          <w:szCs w:val="24"/>
          <w:lang w:val="en-US" w:eastAsia="zh-CN"/>
        </w:rPr>
        <w:t>12</w:t>
      </w:r>
      <w:r>
        <w:rPr>
          <w:rFonts w:hint="eastAsia" w:ascii="楷体" w:hAnsi="楷体" w:eastAsia="楷体" w:cs="楷体"/>
          <w:sz w:val="24"/>
          <w:szCs w:val="24"/>
        </w:rPr>
        <w:t xml:space="preserve">:00:00 至 </w:t>
      </w:r>
      <w:r>
        <w:rPr>
          <w:rFonts w:hint="eastAsia" w:ascii="楷体" w:hAnsi="楷体" w:eastAsia="楷体" w:cs="楷体"/>
          <w:sz w:val="24"/>
          <w:szCs w:val="24"/>
          <w:lang w:val="en-US" w:eastAsia="zh-CN"/>
        </w:rPr>
        <w:t>23</w:t>
      </w:r>
      <w:r>
        <w:rPr>
          <w:rFonts w:hint="eastAsia" w:ascii="楷体" w:hAnsi="楷体" w:eastAsia="楷体" w:cs="楷体"/>
          <w:sz w:val="24"/>
          <w:szCs w:val="24"/>
        </w:rPr>
        <w:t>:</w:t>
      </w:r>
      <w:r>
        <w:rPr>
          <w:rFonts w:hint="eastAsia" w:ascii="楷体" w:hAnsi="楷体" w:eastAsia="楷体" w:cs="楷体"/>
          <w:sz w:val="24"/>
          <w:szCs w:val="24"/>
          <w:lang w:val="en-US" w:eastAsia="zh-CN"/>
        </w:rPr>
        <w:t>59</w:t>
      </w:r>
      <w:r>
        <w:rPr>
          <w:rFonts w:hint="eastAsia" w:ascii="楷体" w:hAnsi="楷体" w:eastAsia="楷体" w:cs="楷体"/>
          <w:sz w:val="24"/>
          <w:szCs w:val="24"/>
        </w:rPr>
        <w:t>:</w:t>
      </w:r>
      <w:r>
        <w:rPr>
          <w:rFonts w:hint="eastAsia" w:ascii="楷体" w:hAnsi="楷体" w:eastAsia="楷体" w:cs="楷体"/>
          <w:sz w:val="24"/>
          <w:szCs w:val="24"/>
          <w:lang w:val="en-US" w:eastAsia="zh-CN"/>
        </w:rPr>
        <w:t>59</w:t>
      </w:r>
      <w:r>
        <w:rPr>
          <w:rFonts w:hint="eastAsia" w:ascii="楷体" w:hAnsi="楷体" w:eastAsia="楷体" w:cs="楷体"/>
          <w:sz w:val="24"/>
          <w:szCs w:val="24"/>
        </w:rPr>
        <w:t xml:space="preserve">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途径：全国公共资源交易平台（陕西省·延安市）使用CA锁网上报名,报名成功后在《全国公共资源交易平台（陕西省·延安市）》免费下载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售价： 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截止时间： 2023年06月16日 15时30分00秒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地点：延安市公共资源交易中心交易五厅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时间： 2023年06月16日 15时30分00秒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地点：延安市公共资源交易中心交易五厅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1、供应商须在谈判响应文件递交截止时间前携带纸质版谈判响应文件及CA锁至延安市公共资源交易中心交易</w:t>
      </w:r>
      <w:r>
        <w:rPr>
          <w:rFonts w:hint="eastAsia" w:ascii="楷体" w:hAnsi="楷体" w:eastAsia="楷体" w:cs="楷体"/>
          <w:sz w:val="24"/>
          <w:szCs w:val="24"/>
          <w:u w:val="none"/>
          <w:lang w:val="en-US" w:eastAsia="zh-CN"/>
        </w:rPr>
        <w:t>五</w:t>
      </w:r>
      <w:r>
        <w:rPr>
          <w:rFonts w:hint="eastAsia" w:ascii="楷体" w:hAnsi="楷体" w:eastAsia="楷体" w:cs="楷体"/>
          <w:sz w:val="24"/>
          <w:szCs w:val="24"/>
        </w:rPr>
        <w:t>厅，逾期递交的纸质版谈判响应文件按无效谈判处理。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报名登记：（1）供应商使用捆绑CA证书登录延安市公共资源交易中心，选择电子交易平台中的陕西政府采购交易系统进行登录，登录后选择“交易乙方”身份进入供应商界面进行网上报名。（2）网上报名成功后须携带介绍信、网上报名回执单、经办人身份证原件及复印件（以上资料须加盖公章）到西安经济技术开发区凤城一路6号利君V时代B座9F901室陕西正翼招标代理有限公司提交报名资料，报名资料审核合格后完成报名,未在规定发售时间内提交报名资料的，报名无效；（3）谈判文件的获取：供应商报名登记后，务必在报名期限内登录延安市公共资源交易中心，选择“交易乙方”身份进入供应商界面下载谈判文件。（4）本项目采用电子化投标的方式，相关操作流程详见全国公共资源交易平台（陕西省）网站[服务指南-下载专区]中的《陕西省公共资源交易中心政府采购项目投标指南》；（5）电子谈判文件技术支持：4009280095、4009980000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3、根据陕西省财政厅关于政府采购供应商注册登记有关事项的通知，如所投本项目的供应商未在陕西省政府采购网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4、需要落实的政府采购政策：（1）《政府采购促进中小企业发展管理办法》（财库〔2020〕46号）；（2）《财政部 司法部关于政府采购支持监狱企业发展有关问题的通知》（财库〔2014〕68号）；（3）《国务院办公厅关于建立政府强制采购节能产品制度的通知》（国办发〔2007〕51号）；（4）《财政部 环保总局关于环境标志产品政府采购实施的意见》（财库〔2006〕90号）；（5）《财政部 国家发展改革委关于印发〈节能产品政府采购实施意见〉的通知》（财库〔2004〕185号）；（6）《财政部 民政部 中国残疾人联合会关于促进残疾人就业政府采购政策的通知》（财库〔2017〕141号）；（7）《财政部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 农业农村部 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rPr>
        <w:t>名称：</w:t>
      </w:r>
      <w:r>
        <w:rPr>
          <w:rFonts w:hint="eastAsia" w:ascii="楷体" w:hAnsi="楷体" w:eastAsia="楷体" w:cs="楷体"/>
          <w:sz w:val="24"/>
          <w:szCs w:val="24"/>
          <w:lang w:eastAsia="zh-CN"/>
        </w:rPr>
        <w:t>宜川县果业技术推广和产业营销服务中心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楷体"/>
          <w:sz w:val="24"/>
          <w:szCs w:val="24"/>
          <w:lang w:val="en-US" w:eastAsia="zh-CN"/>
        </w:rPr>
      </w:pPr>
      <w:r>
        <w:rPr>
          <w:rFonts w:hint="eastAsia" w:ascii="楷体" w:hAnsi="楷体" w:eastAsia="楷体" w:cs="楷体"/>
          <w:sz w:val="24"/>
          <w:szCs w:val="24"/>
        </w:rPr>
        <w:t>地址：宜川县</w:t>
      </w:r>
      <w:r>
        <w:rPr>
          <w:rFonts w:hint="eastAsia" w:ascii="楷体" w:hAnsi="楷体" w:eastAsia="楷体" w:cs="楷体"/>
          <w:sz w:val="24"/>
          <w:szCs w:val="24"/>
          <w:lang w:eastAsia="zh-CN"/>
        </w:rPr>
        <w:t>党湾街</w:t>
      </w:r>
      <w:r>
        <w:rPr>
          <w:rFonts w:hint="eastAsia" w:ascii="楷体" w:hAnsi="楷体" w:eastAsia="楷体" w:cs="楷体"/>
          <w:sz w:val="24"/>
          <w:szCs w:val="24"/>
          <w:lang w:val="en-US" w:eastAsia="zh-CN"/>
        </w:rPr>
        <w:t>47号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楷体"/>
          <w:sz w:val="24"/>
          <w:szCs w:val="24"/>
          <w:lang w:val="en-US" w:eastAsia="zh-CN"/>
        </w:rPr>
      </w:pPr>
      <w:r>
        <w:rPr>
          <w:rFonts w:hint="eastAsia" w:ascii="楷体" w:hAnsi="楷体" w:eastAsia="楷体" w:cs="楷体"/>
          <w:sz w:val="24"/>
          <w:szCs w:val="24"/>
        </w:rPr>
        <w:t>联系方式：0911-462</w:t>
      </w:r>
      <w:r>
        <w:rPr>
          <w:rFonts w:hint="eastAsia" w:ascii="楷体" w:hAnsi="楷体" w:eastAsia="楷体" w:cs="楷体"/>
          <w:sz w:val="24"/>
          <w:szCs w:val="24"/>
          <w:lang w:val="en-US" w:eastAsia="zh-CN"/>
        </w:rPr>
        <w:t>2031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名称：陕西正翼招标代理有限公司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地址：西安经济技术开发区凤城一路6号利君V时代B座901、912室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rPr>
        <w:t>联系方式：029-86210100转80</w:t>
      </w:r>
      <w:r>
        <w:rPr>
          <w:rFonts w:hint="eastAsia" w:ascii="楷体" w:hAnsi="楷体" w:eastAsia="楷体" w:cs="楷体"/>
          <w:sz w:val="24"/>
          <w:szCs w:val="24"/>
          <w:lang w:val="en-US" w:eastAsia="zh-CN"/>
        </w:rPr>
        <w:t>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rPr>
        <w:t>项目联系人：张晶、</w:t>
      </w:r>
      <w:r>
        <w:rPr>
          <w:rFonts w:hint="eastAsia" w:ascii="楷体" w:hAnsi="楷体" w:eastAsia="楷体" w:cs="楷体"/>
          <w:sz w:val="24"/>
          <w:szCs w:val="24"/>
          <w:lang w:eastAsia="zh-CN"/>
        </w:rPr>
        <w:t>冯丹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rPr>
        <w:t>电话：029-86210100转</w:t>
      </w:r>
      <w:r>
        <w:rPr>
          <w:rFonts w:hint="eastAsia" w:ascii="楷体" w:hAnsi="楷体" w:eastAsia="楷体" w:cs="楷体"/>
          <w:sz w:val="24"/>
          <w:szCs w:val="24"/>
          <w:lang w:eastAsia="zh-CN"/>
        </w:rPr>
        <w:t>808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楷体" w:hAnsi="楷体" w:eastAsia="楷体" w:cs="楷体"/>
          <w:sz w:val="24"/>
          <w:szCs w:val="24"/>
        </w:rPr>
      </w:pPr>
      <w:r>
        <w:rPr>
          <w:rFonts w:hint="eastAsia" w:ascii="楷体" w:hAnsi="楷体" w:eastAsia="楷体" w:cs="楷体"/>
          <w:sz w:val="24"/>
          <w:szCs w:val="24"/>
        </w:rPr>
        <w:t>陕西正翼招标代理有限公司</w:t>
      </w:r>
    </w:p>
    <w:p>
      <w:pPr>
        <w:jc w:val="right"/>
      </w:pPr>
      <w:r>
        <w:rPr>
          <w:rFonts w:hint="eastAsia" w:ascii="楷体" w:hAnsi="楷体" w:eastAsia="楷体" w:cs="楷体"/>
          <w:sz w:val="24"/>
          <w:szCs w:val="24"/>
          <w:lang w:val="en-US" w:eastAsia="zh-CN"/>
        </w:rPr>
        <w:t>2023年6月</w:t>
      </w:r>
      <w:r>
        <w:rPr>
          <w:rFonts w:hint="eastAsia" w:ascii="楷体" w:hAnsi="楷体" w:eastAsia="楷体" w:cs="楷体"/>
          <w:sz w:val="24"/>
          <w:szCs w:val="24"/>
          <w:u w:val="none"/>
          <w:lang w:val="en-US" w:eastAsia="zh-CN"/>
        </w:rPr>
        <w:t>11</w:t>
      </w:r>
      <w:r>
        <w:rPr>
          <w:rFonts w:hint="eastAsia" w:ascii="楷体" w:hAnsi="楷体" w:eastAsia="楷体" w:cs="楷体"/>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6B135"/>
    <w:multiLevelType w:val="singleLevel"/>
    <w:tmpl w:val="EFE6B13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OWQ3NzFhMDNkNzQ3Mjc5OTA2YTc0YzgwMDA0NzYifQ=="/>
  </w:docVars>
  <w:rsids>
    <w:rsidRoot w:val="10F43332"/>
    <w:rsid w:val="0B0F1A9C"/>
    <w:rsid w:val="10F43332"/>
    <w:rsid w:val="3A9B65E7"/>
    <w:rsid w:val="737C4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仿宋_GB2312" w:hAnsi="宋体" w:eastAsia="宋体"/>
      <w:b/>
      <w:sz w:val="32"/>
    </w:rPr>
  </w:style>
  <w:style w:type="paragraph" w:styleId="4">
    <w:name w:val="heading 3"/>
    <w:basedOn w:val="1"/>
    <w:next w:val="1"/>
    <w:semiHidden/>
    <w:unhideWhenUsed/>
    <w:qFormat/>
    <w:uiPriority w:val="0"/>
    <w:pPr>
      <w:keepNext/>
      <w:spacing w:before="100" w:beforeLines="100" w:after="20" w:line="360" w:lineRule="auto"/>
      <w:jc w:val="left"/>
      <w:outlineLvl w:val="2"/>
    </w:pPr>
    <w:rPr>
      <w:rFonts w:ascii="Times New Roman" w:hAnsi="Times New Roman" w:eastAsia="宋体" w:cs="Times New Roman"/>
      <w:b/>
      <w:bCs/>
      <w:kern w:val="2"/>
      <w:sz w:val="30"/>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2162</Words>
  <Characters>2459</Characters>
  <Lines>0</Lines>
  <Paragraphs>0</Paragraphs>
  <TotalTime>0</TotalTime>
  <ScaleCrop>false</ScaleCrop>
  <LinksUpToDate>false</LinksUpToDate>
  <CharactersWithSpaces>2492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2023-06-07T08:47:00Z</dcterms:created>
  <dc:creator>喵哒~</dc:creator>
  <cp:lastModifiedBy>喵哒~</cp:lastModifiedBy>
  <dcterms:modified xsi:type="dcterms:W3CDTF">2023-06-09T08:52:47Z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DF6525435CCD4081B8D043F5A51FE2E9_11</vt:lpwstr>
  </property>
</Properties>
</file>