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E9A4" w14:textId="77777777" w:rsidR="004068B3" w:rsidRDefault="004068B3" w:rsidP="004068B3">
      <w:pPr>
        <w:widowControl/>
        <w:shd w:val="clear" w:color="auto" w:fill="FFFFFF"/>
        <w:spacing w:line="480" w:lineRule="atLeast"/>
        <w:jc w:val="center"/>
        <w:rPr>
          <w:rFonts w:ascii="微软雅黑" w:eastAsia="微软雅黑" w:hAnsi="微软雅黑"/>
          <w:b/>
          <w:bCs/>
          <w:color w:val="0A82E5"/>
          <w:sz w:val="36"/>
          <w:szCs w:val="36"/>
        </w:rPr>
      </w:pPr>
      <w:r>
        <w:rPr>
          <w:rStyle w:val="noticecontenttitle-title"/>
          <w:rFonts w:ascii="微软雅黑" w:eastAsia="微软雅黑" w:hAnsi="微软雅黑" w:hint="eastAsia"/>
          <w:b/>
          <w:bCs/>
          <w:color w:val="0A82E5"/>
          <w:sz w:val="36"/>
          <w:szCs w:val="36"/>
        </w:rPr>
        <w:t>黄陵县农业农村局黄陵县2023年全域公路沿线绿化花草种子采购项目竞争性谈判公告</w:t>
      </w:r>
    </w:p>
    <w:p w14:paraId="79E007D9" w14:textId="77777777" w:rsidR="004068B3" w:rsidRDefault="004068B3" w:rsidP="004068B3">
      <w:pPr>
        <w:pStyle w:val="6"/>
        <w:shd w:val="clear" w:color="auto" w:fill="FFFFFF"/>
        <w:wordWrap w:val="0"/>
        <w:spacing w:before="0" w:beforeAutospacing="0" w:after="0" w:afterAutospacing="0" w:line="480" w:lineRule="auto"/>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t>项目概况</w:t>
      </w:r>
    </w:p>
    <w:p w14:paraId="229A16C8"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黄陵县2023年全域公路沿线绿化花草种子</w:t>
      </w:r>
      <w:proofErr w:type="gramStart"/>
      <w:r>
        <w:rPr>
          <w:rFonts w:ascii="微软雅黑" w:eastAsia="微软雅黑" w:hAnsi="微软雅黑" w:hint="eastAsia"/>
          <w:color w:val="333333"/>
          <w:sz w:val="21"/>
          <w:szCs w:val="21"/>
        </w:rPr>
        <w:t>采购项目采购项目</w:t>
      </w:r>
      <w:proofErr w:type="gramEnd"/>
      <w:r>
        <w:rPr>
          <w:rFonts w:ascii="微软雅黑" w:eastAsia="微软雅黑" w:hAnsi="微软雅黑" w:hint="eastAsia"/>
          <w:color w:val="333333"/>
          <w:sz w:val="21"/>
          <w:szCs w:val="21"/>
        </w:rPr>
        <w:t>的潜在供应商应在</w:t>
      </w:r>
      <w:r>
        <w:rPr>
          <w:rStyle w:val="noticegetfile-getbidfileaddress"/>
          <w:rFonts w:ascii="微软雅黑" w:eastAsia="微软雅黑" w:hAnsi="微软雅黑" w:hint="eastAsia"/>
          <w:color w:val="0A82E5"/>
          <w:sz w:val="21"/>
          <w:szCs w:val="21"/>
        </w:rPr>
        <w:t>西安市新城区南新街28号4楼</w:t>
      </w:r>
      <w:r>
        <w:rPr>
          <w:rFonts w:ascii="微软雅黑" w:eastAsia="微软雅黑" w:hAnsi="微软雅黑" w:hint="eastAsia"/>
          <w:color w:val="333333"/>
          <w:sz w:val="21"/>
          <w:szCs w:val="21"/>
        </w:rPr>
        <w:t>获取采购文件，并于</w:t>
      </w:r>
      <w:r>
        <w:rPr>
          <w:rStyle w:val="noticepurchasetime-noticepurchasetime"/>
          <w:rFonts w:ascii="微软雅黑" w:eastAsia="微软雅黑" w:hAnsi="微软雅黑" w:hint="eastAsia"/>
          <w:color w:val="0A82E5"/>
          <w:sz w:val="21"/>
          <w:szCs w:val="21"/>
        </w:rPr>
        <w:t> 2023年04月24日 14时00分 </w:t>
      </w:r>
      <w:r>
        <w:rPr>
          <w:rFonts w:ascii="微软雅黑" w:eastAsia="微软雅黑" w:hAnsi="微软雅黑" w:hint="eastAsia"/>
          <w:color w:val="333333"/>
          <w:sz w:val="21"/>
          <w:szCs w:val="21"/>
        </w:rPr>
        <w:t>（北京时间）前提交响应文件。</w:t>
      </w:r>
    </w:p>
    <w:p w14:paraId="0C68AF61" w14:textId="77777777" w:rsidR="004068B3" w:rsidRDefault="004068B3" w:rsidP="004068B3">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t>一、项目基本情况</w:t>
      </w:r>
    </w:p>
    <w:p w14:paraId="271CE2F9"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项目编号：JZZB2023-1042</w:t>
      </w:r>
    </w:p>
    <w:p w14:paraId="1A3C2FEB"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项目名称：黄陵县2023年全域公路沿线绿化花草种子采购项目</w:t>
      </w:r>
    </w:p>
    <w:p w14:paraId="12070C76"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采购方式：竞争性谈判</w:t>
      </w:r>
    </w:p>
    <w:p w14:paraId="3375C649"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预算金额：680,000.00元</w:t>
      </w:r>
    </w:p>
    <w:p w14:paraId="4844B9EF"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采购需求：</w:t>
      </w:r>
    </w:p>
    <w:p w14:paraId="0F9DD062" w14:textId="77777777" w:rsidR="004068B3" w:rsidRDefault="004068B3" w:rsidP="004068B3">
      <w:pPr>
        <w:pStyle w:val="u-content"/>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合同包1(黄陵县2023年全域公路沿线绿化花草种子采购项目):</w:t>
      </w:r>
    </w:p>
    <w:p w14:paraId="344FE8D0" w14:textId="77777777" w:rsidR="004068B3" w:rsidRDefault="004068B3" w:rsidP="004068B3">
      <w:pPr>
        <w:pStyle w:val="a7"/>
        <w:shd w:val="clear" w:color="auto" w:fill="FFFFFF"/>
        <w:wordWrap w:val="0"/>
        <w:spacing w:before="0" w:beforeAutospacing="0" w:after="0" w:afterAutospacing="0" w:line="480" w:lineRule="atLeast"/>
        <w:ind w:firstLine="63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合同</w:t>
      </w:r>
      <w:proofErr w:type="gramStart"/>
      <w:r>
        <w:rPr>
          <w:rFonts w:ascii="微软雅黑" w:eastAsia="微软雅黑" w:hAnsi="微软雅黑" w:hint="eastAsia"/>
          <w:color w:val="333333"/>
          <w:sz w:val="21"/>
          <w:szCs w:val="21"/>
        </w:rPr>
        <w:t>包预算</w:t>
      </w:r>
      <w:proofErr w:type="gramEnd"/>
      <w:r>
        <w:rPr>
          <w:rFonts w:ascii="微软雅黑" w:eastAsia="微软雅黑" w:hAnsi="微软雅黑" w:hint="eastAsia"/>
          <w:color w:val="333333"/>
          <w:sz w:val="21"/>
          <w:szCs w:val="21"/>
        </w:rPr>
        <w:t>金额：</w:t>
      </w:r>
      <w:r>
        <w:rPr>
          <w:rStyle w:val="u-content1"/>
          <w:rFonts w:ascii="微软雅黑" w:eastAsia="微软雅黑" w:hAnsi="微软雅黑" w:hint="eastAsia"/>
          <w:color w:val="333333"/>
          <w:sz w:val="21"/>
          <w:szCs w:val="21"/>
        </w:rPr>
        <w:t>680,000.00元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1676"/>
        <w:gridCol w:w="1522"/>
        <w:gridCol w:w="882"/>
        <w:gridCol w:w="1279"/>
        <w:gridCol w:w="1372"/>
        <w:gridCol w:w="910"/>
      </w:tblGrid>
      <w:tr w:rsidR="004068B3" w14:paraId="2DA889B4" w14:textId="77777777" w:rsidTr="004068B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8A349A7" w14:textId="77777777" w:rsidR="004068B3" w:rsidRDefault="004068B3">
            <w:pPr>
              <w:wordWrap w:val="0"/>
              <w:spacing w:line="360" w:lineRule="atLeast"/>
              <w:jc w:val="center"/>
              <w:rPr>
                <w:rFonts w:ascii="宋体" w:eastAsia="宋体" w:hAnsi="宋体" w:hint="eastAsia"/>
                <w:b/>
                <w:bCs/>
                <w:szCs w:val="21"/>
              </w:rPr>
            </w:pPr>
            <w:r>
              <w:rPr>
                <w:b/>
                <w:bCs/>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B4D808F" w14:textId="77777777" w:rsidR="004068B3" w:rsidRDefault="004068B3">
            <w:pPr>
              <w:wordWrap w:val="0"/>
              <w:spacing w:line="360" w:lineRule="atLeast"/>
              <w:jc w:val="center"/>
              <w:rPr>
                <w:b/>
                <w:bCs/>
                <w:szCs w:val="21"/>
              </w:rPr>
            </w:pPr>
            <w:r>
              <w:rPr>
                <w:b/>
                <w:bCs/>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749AF36" w14:textId="77777777" w:rsidR="004068B3" w:rsidRDefault="004068B3">
            <w:pPr>
              <w:wordWrap w:val="0"/>
              <w:spacing w:line="360" w:lineRule="atLeast"/>
              <w:jc w:val="center"/>
              <w:rPr>
                <w:b/>
                <w:bCs/>
                <w:szCs w:val="21"/>
              </w:rPr>
            </w:pPr>
            <w:r>
              <w:rPr>
                <w:b/>
                <w:bCs/>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0D38C79" w14:textId="77777777" w:rsidR="004068B3" w:rsidRDefault="004068B3">
            <w:pPr>
              <w:wordWrap w:val="0"/>
              <w:spacing w:line="360" w:lineRule="atLeast"/>
              <w:jc w:val="center"/>
              <w:rPr>
                <w:b/>
                <w:bCs/>
                <w:szCs w:val="21"/>
              </w:rPr>
            </w:pPr>
            <w:r>
              <w:rPr>
                <w:b/>
                <w:bCs/>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EC0E057" w14:textId="77777777" w:rsidR="004068B3" w:rsidRDefault="004068B3">
            <w:pPr>
              <w:wordWrap w:val="0"/>
              <w:spacing w:line="360" w:lineRule="atLeast"/>
              <w:jc w:val="center"/>
              <w:rPr>
                <w:b/>
                <w:bCs/>
                <w:szCs w:val="21"/>
              </w:rPr>
            </w:pPr>
            <w:r>
              <w:rPr>
                <w:b/>
                <w:bCs/>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86B300A" w14:textId="77777777" w:rsidR="004068B3" w:rsidRDefault="004068B3">
            <w:pPr>
              <w:wordWrap w:val="0"/>
              <w:spacing w:line="360" w:lineRule="atLeast"/>
              <w:jc w:val="center"/>
              <w:rPr>
                <w:b/>
                <w:bCs/>
                <w:szCs w:val="21"/>
              </w:rPr>
            </w:pPr>
            <w:r>
              <w:rPr>
                <w:b/>
                <w:bCs/>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31EBF94" w14:textId="77777777" w:rsidR="004068B3" w:rsidRDefault="004068B3">
            <w:pPr>
              <w:wordWrap w:val="0"/>
              <w:spacing w:line="360" w:lineRule="atLeast"/>
              <w:jc w:val="center"/>
              <w:rPr>
                <w:b/>
                <w:bCs/>
                <w:szCs w:val="21"/>
              </w:rPr>
            </w:pPr>
            <w:r>
              <w:rPr>
                <w:b/>
                <w:bCs/>
                <w:szCs w:val="21"/>
              </w:rPr>
              <w:t>最高限价(元)</w:t>
            </w:r>
          </w:p>
        </w:tc>
      </w:tr>
      <w:tr w:rsidR="004068B3" w14:paraId="12641E02" w14:textId="77777777" w:rsidTr="004068B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5B77850" w14:textId="77777777" w:rsidR="004068B3" w:rsidRDefault="004068B3">
            <w:pPr>
              <w:wordWrap w:val="0"/>
              <w:spacing w:line="360" w:lineRule="atLeast"/>
              <w:jc w:val="center"/>
              <w:rPr>
                <w:szCs w:val="21"/>
              </w:rPr>
            </w:pPr>
            <w:r>
              <w:rPr>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A8F5832" w14:textId="77777777" w:rsidR="004068B3" w:rsidRDefault="004068B3">
            <w:pPr>
              <w:wordWrap w:val="0"/>
              <w:spacing w:line="360" w:lineRule="atLeast"/>
              <w:jc w:val="center"/>
              <w:rPr>
                <w:szCs w:val="21"/>
              </w:rPr>
            </w:pPr>
            <w:r>
              <w:rPr>
                <w:szCs w:val="21"/>
              </w:rPr>
              <w:t>灌木、藤木，相关林木种子</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8376CC6" w14:textId="77777777" w:rsidR="004068B3" w:rsidRDefault="004068B3">
            <w:pPr>
              <w:wordWrap w:val="0"/>
              <w:spacing w:line="360" w:lineRule="atLeast"/>
              <w:jc w:val="center"/>
              <w:rPr>
                <w:szCs w:val="21"/>
              </w:rPr>
            </w:pPr>
            <w:r>
              <w:rPr>
                <w:szCs w:val="21"/>
              </w:rPr>
              <w:t>680000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154D661" w14:textId="77777777" w:rsidR="004068B3" w:rsidRDefault="004068B3">
            <w:pPr>
              <w:wordWrap w:val="0"/>
              <w:spacing w:line="360" w:lineRule="atLeast"/>
              <w:jc w:val="center"/>
              <w:rPr>
                <w:szCs w:val="21"/>
              </w:rPr>
            </w:pPr>
            <w:r>
              <w:rPr>
                <w:szCs w:val="21"/>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EB0F0AC" w14:textId="77777777" w:rsidR="004068B3" w:rsidRDefault="004068B3">
            <w:pPr>
              <w:wordWrap w:val="0"/>
              <w:spacing w:line="360" w:lineRule="atLeast"/>
              <w:jc w:val="center"/>
              <w:rPr>
                <w:szCs w:val="21"/>
              </w:rPr>
            </w:pPr>
            <w:r>
              <w:rPr>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50DE17B" w14:textId="77777777" w:rsidR="004068B3" w:rsidRDefault="004068B3">
            <w:pPr>
              <w:spacing w:line="360" w:lineRule="atLeast"/>
              <w:jc w:val="right"/>
              <w:rPr>
                <w:szCs w:val="21"/>
              </w:rPr>
            </w:pPr>
            <w:r>
              <w:rPr>
                <w:szCs w:val="21"/>
              </w:rPr>
              <w:t>680,000.00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0901435" w14:textId="77777777" w:rsidR="004068B3" w:rsidRDefault="004068B3">
            <w:pPr>
              <w:spacing w:line="360" w:lineRule="atLeast"/>
              <w:jc w:val="right"/>
              <w:rPr>
                <w:szCs w:val="21"/>
              </w:rPr>
            </w:pPr>
            <w:r>
              <w:rPr>
                <w:szCs w:val="21"/>
              </w:rPr>
              <w:t>-</w:t>
            </w:r>
          </w:p>
        </w:tc>
      </w:tr>
    </w:tbl>
    <w:p w14:paraId="25DFE3A8" w14:textId="77777777" w:rsidR="004068B3" w:rsidRDefault="004068B3" w:rsidP="004068B3">
      <w:pPr>
        <w:pStyle w:val="a7"/>
        <w:shd w:val="clear" w:color="auto" w:fill="FFFFFF"/>
        <w:wordWrap w:val="0"/>
        <w:spacing w:before="0" w:beforeAutospacing="0" w:after="0" w:afterAutospacing="0" w:line="480" w:lineRule="atLeast"/>
        <w:ind w:firstLine="630"/>
        <w:jc w:val="both"/>
        <w:rPr>
          <w:rFonts w:ascii="微软雅黑" w:eastAsia="微软雅黑" w:hAnsi="微软雅黑"/>
          <w:color w:val="333333"/>
          <w:sz w:val="21"/>
          <w:szCs w:val="21"/>
        </w:rPr>
      </w:pPr>
      <w:r>
        <w:rPr>
          <w:rFonts w:ascii="微软雅黑" w:eastAsia="微软雅黑" w:hAnsi="微软雅黑" w:hint="eastAsia"/>
          <w:color w:val="333333"/>
          <w:sz w:val="21"/>
          <w:szCs w:val="21"/>
        </w:rPr>
        <w:t>本合同包</w:t>
      </w:r>
      <w:r>
        <w:rPr>
          <w:rStyle w:val="u-content1"/>
          <w:rFonts w:ascii="微软雅黑" w:eastAsia="微软雅黑" w:hAnsi="微软雅黑" w:hint="eastAsia"/>
          <w:color w:val="333333"/>
          <w:sz w:val="21"/>
          <w:szCs w:val="21"/>
        </w:rPr>
        <w:t>不接受</w:t>
      </w:r>
      <w:r>
        <w:rPr>
          <w:rFonts w:ascii="微软雅黑" w:eastAsia="微软雅黑" w:hAnsi="微软雅黑" w:hint="eastAsia"/>
          <w:color w:val="333333"/>
          <w:sz w:val="21"/>
          <w:szCs w:val="21"/>
        </w:rPr>
        <w:t>联合体投标</w:t>
      </w:r>
    </w:p>
    <w:p w14:paraId="192D6EF6" w14:textId="77777777" w:rsidR="004068B3" w:rsidRDefault="004068B3" w:rsidP="004068B3">
      <w:pPr>
        <w:pStyle w:val="a7"/>
        <w:shd w:val="clear" w:color="auto" w:fill="FFFFFF"/>
        <w:wordWrap w:val="0"/>
        <w:spacing w:before="0" w:beforeAutospacing="0" w:after="0" w:afterAutospacing="0" w:line="480" w:lineRule="atLeast"/>
        <w:ind w:firstLine="63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合同履行期限：</w:t>
      </w:r>
      <w:r>
        <w:rPr>
          <w:rStyle w:val="u-content1"/>
          <w:rFonts w:ascii="微软雅黑" w:eastAsia="微软雅黑" w:hAnsi="微软雅黑" w:hint="eastAsia"/>
          <w:color w:val="333333"/>
          <w:sz w:val="21"/>
          <w:szCs w:val="21"/>
        </w:rPr>
        <w:t>自合同签订后15个日历日内</w:t>
      </w:r>
    </w:p>
    <w:p w14:paraId="7F069F6A" w14:textId="77777777" w:rsidR="004068B3" w:rsidRDefault="004068B3" w:rsidP="004068B3">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t>二、申请人的资格要求：</w:t>
      </w:r>
    </w:p>
    <w:p w14:paraId="3C1EB3B9"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1.满足《中华人民共和国政府采购法》第二十二条规定;</w:t>
      </w:r>
    </w:p>
    <w:p w14:paraId="00E190C2"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2.落实政府采购政策需满足的资格要求：</w:t>
      </w:r>
    </w:p>
    <w:p w14:paraId="687B2011"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合同包1(黄陵县2023年全域公路沿线绿化花草种子采购项目)落实政府采购政策需满足的资格要求如下:</w:t>
      </w:r>
    </w:p>
    <w:p w14:paraId="568A11DB" w14:textId="77777777" w:rsidR="004068B3" w:rsidRDefault="004068B3" w:rsidP="004068B3">
      <w:pPr>
        <w:pStyle w:val="u-content"/>
        <w:shd w:val="clear" w:color="auto" w:fill="FFFFFF"/>
        <w:wordWrap w:val="0"/>
        <w:spacing w:before="0" w:beforeAutospacing="0" w:after="0" w:afterAutospacing="0" w:line="48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陕西省财政厅关于印发《陕西省中小企业政府采购信用融资办法》（陕财办采〔2018〕23号）；《陕西省财政厅关于加快推进我省中小企业政府采购信用融资工作的通知》（陕财办采〔2020〕15号）；《陕西省财政厅关于进一步加大政府采购支持中小企业力度的通知》（陕财办采〔2022〕5号）。</w:t>
      </w:r>
      <w:r>
        <w:rPr>
          <w:rFonts w:ascii="微软雅黑" w:eastAsia="微软雅黑" w:hAnsi="微软雅黑" w:hint="eastAsia"/>
          <w:color w:val="333333"/>
          <w:sz w:val="21"/>
          <w:szCs w:val="21"/>
        </w:rPr>
        <w:b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r>
        <w:rPr>
          <w:rFonts w:ascii="微软雅黑" w:eastAsia="微软雅黑" w:hAnsi="微软雅黑" w:hint="eastAsia"/>
          <w:color w:val="333333"/>
          <w:sz w:val="21"/>
          <w:szCs w:val="21"/>
        </w:rPr>
        <w:br/>
        <w:t>（3）《财政部关于印发&lt;进口产品管理办法&gt;的通知》（财库[2007]119号）；《财政部办公厅关于政府采购进口产品管理有关问题的通知》（财办库[2008]248号）。</w:t>
      </w:r>
      <w:r>
        <w:rPr>
          <w:rFonts w:ascii="微软雅黑" w:eastAsia="微软雅黑" w:hAnsi="微软雅黑" w:hint="eastAsia"/>
          <w:color w:val="333333"/>
          <w:sz w:val="21"/>
          <w:szCs w:val="21"/>
        </w:rPr>
        <w:br/>
        <w:t>（4）支持创新等政府采购政策。</w:t>
      </w:r>
      <w:r>
        <w:rPr>
          <w:rFonts w:ascii="微软雅黑" w:eastAsia="微软雅黑" w:hAnsi="微软雅黑" w:hint="eastAsia"/>
          <w:color w:val="333333"/>
          <w:sz w:val="21"/>
          <w:szCs w:val="21"/>
        </w:rPr>
        <w:br/>
        <w:t>（5）《财政部国务院扶贫办关于运用政府采购政策支持脱贫攻坚的通知》（财库〔2019〕</w:t>
      </w:r>
      <w:r>
        <w:rPr>
          <w:rFonts w:ascii="微软雅黑" w:eastAsia="微软雅黑" w:hAnsi="微软雅黑" w:hint="eastAsia"/>
          <w:color w:val="333333"/>
          <w:sz w:val="21"/>
          <w:szCs w:val="21"/>
        </w:rPr>
        <w:lastRenderedPageBreak/>
        <w:t>27号）、《关于运用政府采购政策支持乡村产业振兴的通知》（财库〔2021〕19 号）。</w:t>
      </w:r>
      <w:r>
        <w:rPr>
          <w:rFonts w:ascii="微软雅黑" w:eastAsia="微软雅黑" w:hAnsi="微软雅黑" w:hint="eastAsia"/>
          <w:color w:val="333333"/>
          <w:sz w:val="21"/>
          <w:szCs w:val="21"/>
        </w:rPr>
        <w:br/>
        <w:t>（6）其他需要落实的政府采购政策。</w:t>
      </w:r>
    </w:p>
    <w:p w14:paraId="09DBD029"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3.本项目的特定资格要求：</w:t>
      </w:r>
    </w:p>
    <w:p w14:paraId="50CD60F4"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合同包1(黄陵县2023年全域公路沿线绿化花草种子采购项目)特定资格要求如下:</w:t>
      </w:r>
    </w:p>
    <w:p w14:paraId="720D42FC" w14:textId="77777777" w:rsidR="004068B3" w:rsidRDefault="004068B3" w:rsidP="004068B3">
      <w:pPr>
        <w:pStyle w:val="u-content"/>
        <w:shd w:val="clear" w:color="auto" w:fill="FFFFFF"/>
        <w:wordWrap w:val="0"/>
        <w:spacing w:before="0" w:beforeAutospacing="0" w:after="0" w:afterAutospacing="0" w:line="48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（1）法定代表人直接参加谈判的，须出具法人身份证明及身份证；法定代表人授权代表参加谈判的，须出具法定代表人授权书及授权代表身份证。</w:t>
      </w:r>
      <w:r>
        <w:rPr>
          <w:rFonts w:ascii="微软雅黑" w:eastAsia="微软雅黑" w:hAnsi="微软雅黑" w:hint="eastAsia"/>
          <w:color w:val="333333"/>
          <w:sz w:val="21"/>
          <w:szCs w:val="21"/>
        </w:rPr>
        <w:br/>
        <w:t>（2）单位负责人为同一人或者存在直接控股、管理关系的不同供应商，不得参加同一合同项下的政府采购活动。</w:t>
      </w:r>
      <w:r>
        <w:rPr>
          <w:rFonts w:ascii="微软雅黑" w:eastAsia="微软雅黑" w:hAnsi="微软雅黑" w:hint="eastAsia"/>
          <w:color w:val="333333"/>
          <w:sz w:val="21"/>
          <w:szCs w:val="21"/>
        </w:rPr>
        <w:br/>
        <w:t>（3）本项目专门面向中小企业采购。</w:t>
      </w:r>
    </w:p>
    <w:p w14:paraId="01CFAF4B" w14:textId="77777777" w:rsidR="004068B3" w:rsidRDefault="004068B3" w:rsidP="004068B3">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t>三、获取采购文件</w:t>
      </w:r>
    </w:p>
    <w:p w14:paraId="17847989"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时间：</w:t>
      </w:r>
      <w:r>
        <w:rPr>
          <w:rStyle w:val="u-content1"/>
          <w:rFonts w:ascii="微软雅黑" w:eastAsia="微软雅黑" w:hAnsi="微软雅黑" w:hint="eastAsia"/>
          <w:color w:val="0A82E5"/>
          <w:sz w:val="21"/>
          <w:szCs w:val="21"/>
        </w:rPr>
        <w:t> 2023年04月18日 </w:t>
      </w:r>
      <w:r>
        <w:rPr>
          <w:rStyle w:val="noticepurchasetime-noticepurchasetime"/>
          <w:rFonts w:ascii="微软雅黑" w:eastAsia="微软雅黑" w:hAnsi="微软雅黑" w:hint="eastAsia"/>
          <w:color w:val="0A82E5"/>
          <w:sz w:val="21"/>
          <w:szCs w:val="21"/>
        </w:rPr>
        <w:t>至</w:t>
      </w:r>
      <w:r>
        <w:rPr>
          <w:rStyle w:val="u-content1"/>
          <w:rFonts w:ascii="微软雅黑" w:eastAsia="微软雅黑" w:hAnsi="微软雅黑" w:hint="eastAsia"/>
          <w:color w:val="0A82E5"/>
          <w:sz w:val="21"/>
          <w:szCs w:val="21"/>
        </w:rPr>
        <w:t> 2023年04月21日 </w:t>
      </w:r>
      <w:r>
        <w:rPr>
          <w:rStyle w:val="noticepurchasetime-noticepurchasetime"/>
          <w:rFonts w:ascii="微软雅黑" w:eastAsia="微软雅黑" w:hAnsi="微软雅黑" w:hint="eastAsia"/>
          <w:color w:val="0A82E5"/>
          <w:sz w:val="21"/>
          <w:szCs w:val="21"/>
        </w:rPr>
        <w:t>，每天上午</w:t>
      </w:r>
      <w:r>
        <w:rPr>
          <w:rStyle w:val="u-content1"/>
          <w:rFonts w:ascii="微软雅黑" w:eastAsia="微软雅黑" w:hAnsi="微软雅黑" w:hint="eastAsia"/>
          <w:color w:val="0A82E5"/>
          <w:sz w:val="21"/>
          <w:szCs w:val="21"/>
        </w:rPr>
        <w:t> 09:00:00 </w:t>
      </w:r>
      <w:r>
        <w:rPr>
          <w:rStyle w:val="noticepurchasetime-noticepurchasetime"/>
          <w:rFonts w:ascii="微软雅黑" w:eastAsia="微软雅黑" w:hAnsi="微软雅黑" w:hint="eastAsia"/>
          <w:color w:val="0A82E5"/>
          <w:sz w:val="21"/>
          <w:szCs w:val="21"/>
        </w:rPr>
        <w:t>至</w:t>
      </w:r>
      <w:r>
        <w:rPr>
          <w:rStyle w:val="u-content1"/>
          <w:rFonts w:ascii="微软雅黑" w:eastAsia="微软雅黑" w:hAnsi="微软雅黑" w:hint="eastAsia"/>
          <w:color w:val="0A82E5"/>
          <w:sz w:val="21"/>
          <w:szCs w:val="21"/>
        </w:rPr>
        <w:t> 12:00:00 </w:t>
      </w:r>
      <w:r>
        <w:rPr>
          <w:rStyle w:val="noticepurchasetime-noticepurchasetime"/>
          <w:rFonts w:ascii="微软雅黑" w:eastAsia="微软雅黑" w:hAnsi="微软雅黑" w:hint="eastAsia"/>
          <w:color w:val="0A82E5"/>
          <w:sz w:val="21"/>
          <w:szCs w:val="21"/>
        </w:rPr>
        <w:t>，下午</w:t>
      </w:r>
      <w:r>
        <w:rPr>
          <w:rStyle w:val="u-content1"/>
          <w:rFonts w:ascii="微软雅黑" w:eastAsia="微软雅黑" w:hAnsi="微软雅黑" w:hint="eastAsia"/>
          <w:color w:val="0A82E5"/>
          <w:sz w:val="21"/>
          <w:szCs w:val="21"/>
        </w:rPr>
        <w:t> 14:00:00 </w:t>
      </w:r>
      <w:r>
        <w:rPr>
          <w:rStyle w:val="noticepurchasetime-noticepurchasetime"/>
          <w:rFonts w:ascii="微软雅黑" w:eastAsia="微软雅黑" w:hAnsi="微软雅黑" w:hint="eastAsia"/>
          <w:color w:val="0A82E5"/>
          <w:sz w:val="21"/>
          <w:szCs w:val="21"/>
        </w:rPr>
        <w:t>至</w:t>
      </w:r>
      <w:r>
        <w:rPr>
          <w:rStyle w:val="u-content1"/>
          <w:rFonts w:ascii="微软雅黑" w:eastAsia="微软雅黑" w:hAnsi="微软雅黑" w:hint="eastAsia"/>
          <w:color w:val="0A82E5"/>
          <w:sz w:val="21"/>
          <w:szCs w:val="21"/>
        </w:rPr>
        <w:t> 17:00:00 </w:t>
      </w:r>
      <w:r>
        <w:rPr>
          <w:rStyle w:val="noticepurchasetime-noticepurchasetime"/>
          <w:rFonts w:ascii="微软雅黑" w:eastAsia="微软雅黑" w:hAnsi="微软雅黑" w:hint="eastAsia"/>
          <w:color w:val="0A82E5"/>
          <w:sz w:val="21"/>
          <w:szCs w:val="21"/>
        </w:rPr>
        <w:t>（北京时间）</w:t>
      </w:r>
    </w:p>
    <w:p w14:paraId="50373378"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途径：</w:t>
      </w:r>
      <w:r>
        <w:rPr>
          <w:rStyle w:val="u-content1"/>
          <w:rFonts w:ascii="微软雅黑" w:eastAsia="微软雅黑" w:hAnsi="微软雅黑" w:hint="eastAsia"/>
          <w:color w:val="0A82E5"/>
          <w:sz w:val="21"/>
          <w:szCs w:val="21"/>
        </w:rPr>
        <w:t>西安市新城区南新街28号4楼</w:t>
      </w:r>
    </w:p>
    <w:p w14:paraId="70BE63FF"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方式：</w:t>
      </w:r>
      <w:r>
        <w:rPr>
          <w:rStyle w:val="u-content1"/>
          <w:rFonts w:ascii="微软雅黑" w:eastAsia="微软雅黑" w:hAnsi="微软雅黑" w:hint="eastAsia"/>
          <w:color w:val="0A82E5"/>
          <w:sz w:val="21"/>
          <w:szCs w:val="21"/>
        </w:rPr>
        <w:t>现场获取</w:t>
      </w:r>
    </w:p>
    <w:p w14:paraId="530F32EF"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售价：</w:t>
      </w:r>
      <w:r>
        <w:rPr>
          <w:rStyle w:val="u-content1"/>
          <w:rFonts w:ascii="微软雅黑" w:eastAsia="微软雅黑" w:hAnsi="微软雅黑" w:hint="eastAsia"/>
          <w:color w:val="0A82E5"/>
          <w:sz w:val="21"/>
          <w:szCs w:val="21"/>
        </w:rPr>
        <w:t> 500元</w:t>
      </w:r>
    </w:p>
    <w:p w14:paraId="0921DA10" w14:textId="77777777" w:rsidR="004068B3" w:rsidRDefault="004068B3" w:rsidP="004068B3">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t>四、响应文件提交</w:t>
      </w:r>
    </w:p>
    <w:p w14:paraId="72B7461E"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截止时间：</w:t>
      </w:r>
      <w:r>
        <w:rPr>
          <w:rStyle w:val="u-content1"/>
          <w:rFonts w:ascii="微软雅黑" w:eastAsia="微软雅黑" w:hAnsi="微软雅黑" w:hint="eastAsia"/>
          <w:color w:val="0A82E5"/>
          <w:sz w:val="21"/>
          <w:szCs w:val="21"/>
        </w:rPr>
        <w:t> 2023年04月24日 14时00分00秒 </w:t>
      </w:r>
      <w:r>
        <w:rPr>
          <w:rFonts w:ascii="微软雅黑" w:eastAsia="微软雅黑" w:hAnsi="微软雅黑" w:hint="eastAsia"/>
          <w:color w:val="333333"/>
          <w:sz w:val="21"/>
          <w:szCs w:val="21"/>
        </w:rPr>
        <w:t>（北京时间）</w:t>
      </w:r>
    </w:p>
    <w:p w14:paraId="7C09D07A"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地点：</w:t>
      </w:r>
      <w:r>
        <w:rPr>
          <w:rStyle w:val="u-content1"/>
          <w:rFonts w:ascii="微软雅黑" w:eastAsia="微软雅黑" w:hAnsi="微软雅黑" w:hint="eastAsia"/>
          <w:color w:val="0A82E5"/>
          <w:sz w:val="21"/>
          <w:szCs w:val="21"/>
        </w:rPr>
        <w:t>西安市新城区南新街28号4楼409室</w:t>
      </w:r>
    </w:p>
    <w:p w14:paraId="1F8FC199" w14:textId="77777777" w:rsidR="004068B3" w:rsidRDefault="004068B3" w:rsidP="004068B3">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t>五、开启</w:t>
      </w:r>
    </w:p>
    <w:p w14:paraId="6902C5FF"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时间：</w:t>
      </w:r>
      <w:r>
        <w:rPr>
          <w:rStyle w:val="u-content1"/>
          <w:rFonts w:ascii="微软雅黑" w:eastAsia="微软雅黑" w:hAnsi="微软雅黑" w:hint="eastAsia"/>
          <w:color w:val="0A82E5"/>
          <w:sz w:val="21"/>
          <w:szCs w:val="21"/>
        </w:rPr>
        <w:t> 2023年04月24日 14时00分00秒 </w:t>
      </w:r>
      <w:r>
        <w:rPr>
          <w:rFonts w:ascii="微软雅黑" w:eastAsia="微软雅黑" w:hAnsi="微软雅黑" w:hint="eastAsia"/>
          <w:color w:val="333333"/>
          <w:sz w:val="21"/>
          <w:szCs w:val="21"/>
        </w:rPr>
        <w:t>（北京时间）</w:t>
      </w:r>
    </w:p>
    <w:p w14:paraId="2A72C96A"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地点：</w:t>
      </w:r>
      <w:r>
        <w:rPr>
          <w:rStyle w:val="noticebidtime-bidaddress"/>
          <w:rFonts w:ascii="微软雅黑" w:eastAsia="微软雅黑" w:hAnsi="微软雅黑" w:hint="eastAsia"/>
          <w:color w:val="0A82E5"/>
          <w:sz w:val="21"/>
          <w:szCs w:val="21"/>
        </w:rPr>
        <w:t>西安市新城区南新街28号4楼409室</w:t>
      </w:r>
    </w:p>
    <w:p w14:paraId="10A5B211" w14:textId="77777777" w:rsidR="004068B3" w:rsidRDefault="004068B3" w:rsidP="004068B3">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lastRenderedPageBreak/>
        <w:t>六、公告期限</w:t>
      </w:r>
    </w:p>
    <w:p w14:paraId="3FACDF63"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自本公告发布之日起</w:t>
      </w:r>
      <w:r>
        <w:rPr>
          <w:rStyle w:val="u-content1"/>
          <w:rFonts w:ascii="微软雅黑" w:eastAsia="微软雅黑" w:hAnsi="微软雅黑" w:hint="eastAsia"/>
          <w:color w:val="0A82E5"/>
          <w:sz w:val="21"/>
          <w:szCs w:val="21"/>
        </w:rPr>
        <w:t>3</w:t>
      </w:r>
      <w:r>
        <w:rPr>
          <w:rFonts w:ascii="微软雅黑" w:eastAsia="微软雅黑" w:hAnsi="微软雅黑" w:hint="eastAsia"/>
          <w:color w:val="333333"/>
          <w:sz w:val="21"/>
          <w:szCs w:val="21"/>
        </w:rPr>
        <w:t>个工作日。</w:t>
      </w:r>
    </w:p>
    <w:p w14:paraId="6602AF0E" w14:textId="77777777" w:rsidR="004068B3" w:rsidRDefault="004068B3" w:rsidP="004068B3">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t>七、其他补充事宜</w:t>
      </w:r>
    </w:p>
    <w:p w14:paraId="1002A0FA"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0A82E5"/>
          <w:sz w:val="21"/>
          <w:szCs w:val="21"/>
        </w:rPr>
      </w:pPr>
      <w:r>
        <w:rPr>
          <w:rFonts w:ascii="微软雅黑" w:eastAsia="微软雅黑" w:hAnsi="微软雅黑" w:hint="eastAsia"/>
          <w:color w:val="0A82E5"/>
          <w:sz w:val="21"/>
          <w:szCs w:val="21"/>
        </w:rPr>
        <w:t>无</w:t>
      </w:r>
    </w:p>
    <w:p w14:paraId="4FE65815" w14:textId="77777777" w:rsidR="004068B3" w:rsidRDefault="004068B3" w:rsidP="004068B3">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8"/>
          <w:rFonts w:ascii="微软雅黑" w:eastAsia="微软雅黑" w:hAnsi="微软雅黑" w:hint="eastAsia"/>
          <w:b/>
          <w:bCs/>
          <w:color w:val="333333"/>
          <w:sz w:val="21"/>
          <w:szCs w:val="21"/>
        </w:rPr>
        <w:t>八、对本次招标提出询问，请按以下方式联系。</w:t>
      </w:r>
    </w:p>
    <w:p w14:paraId="52CDFF7C" w14:textId="77777777" w:rsidR="004068B3" w:rsidRDefault="004068B3" w:rsidP="004068B3">
      <w:pPr>
        <w:pStyle w:val="6"/>
        <w:shd w:val="clear" w:color="auto" w:fill="FFFFFF"/>
        <w:wordWrap w:val="0"/>
        <w:spacing w:before="0" w:beforeAutospacing="0" w:after="0" w:afterAutospacing="0" w:line="480" w:lineRule="auto"/>
        <w:rPr>
          <w:rFonts w:ascii="微软雅黑" w:eastAsia="微软雅黑" w:hAnsi="微软雅黑" w:hint="eastAsia"/>
          <w:b w:val="0"/>
          <w:bCs w:val="0"/>
          <w:color w:val="333333"/>
          <w:sz w:val="21"/>
          <w:szCs w:val="21"/>
        </w:rPr>
      </w:pPr>
      <w:r>
        <w:rPr>
          <w:rFonts w:ascii="微软雅黑" w:eastAsia="微软雅黑" w:hAnsi="微软雅黑" w:hint="eastAsia"/>
          <w:b w:val="0"/>
          <w:bCs w:val="0"/>
          <w:color w:val="333333"/>
          <w:sz w:val="21"/>
          <w:szCs w:val="21"/>
        </w:rPr>
        <w:t>1.采购人信息</w:t>
      </w:r>
    </w:p>
    <w:p w14:paraId="43CF1A6E"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名称：</w:t>
      </w:r>
      <w:r>
        <w:rPr>
          <w:rStyle w:val="u-content1"/>
          <w:rFonts w:ascii="微软雅黑" w:eastAsia="微软雅黑" w:hAnsi="微软雅黑" w:hint="eastAsia"/>
          <w:color w:val="0A82E5"/>
          <w:sz w:val="21"/>
          <w:szCs w:val="21"/>
        </w:rPr>
        <w:t>黄陵县农业农村局</w:t>
      </w:r>
    </w:p>
    <w:p w14:paraId="7B35B464"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地址：</w:t>
      </w:r>
      <w:r>
        <w:rPr>
          <w:rStyle w:val="u-content1"/>
          <w:rFonts w:ascii="微软雅黑" w:eastAsia="微软雅黑" w:hAnsi="微软雅黑" w:hint="eastAsia"/>
          <w:color w:val="0A82E5"/>
          <w:sz w:val="21"/>
          <w:szCs w:val="21"/>
        </w:rPr>
        <w:t>黄陵县河西农业综合大楼</w:t>
      </w:r>
    </w:p>
    <w:p w14:paraId="565656A4"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联系方式：</w:t>
      </w:r>
      <w:r>
        <w:rPr>
          <w:rStyle w:val="u-content1"/>
          <w:rFonts w:ascii="微软雅黑" w:eastAsia="微软雅黑" w:hAnsi="微软雅黑" w:hint="eastAsia"/>
          <w:color w:val="0A82E5"/>
          <w:sz w:val="21"/>
          <w:szCs w:val="21"/>
        </w:rPr>
        <w:t>0911-5212118</w:t>
      </w:r>
    </w:p>
    <w:p w14:paraId="4946A439" w14:textId="77777777" w:rsidR="004068B3" w:rsidRDefault="004068B3" w:rsidP="004068B3">
      <w:pPr>
        <w:pStyle w:val="6"/>
        <w:shd w:val="clear" w:color="auto" w:fill="FFFFFF"/>
        <w:wordWrap w:val="0"/>
        <w:spacing w:before="0" w:beforeAutospacing="0" w:after="0" w:afterAutospacing="0" w:line="480" w:lineRule="auto"/>
        <w:rPr>
          <w:rFonts w:ascii="微软雅黑" w:eastAsia="微软雅黑" w:hAnsi="微软雅黑" w:hint="eastAsia"/>
          <w:b w:val="0"/>
          <w:bCs w:val="0"/>
          <w:color w:val="333333"/>
          <w:sz w:val="21"/>
          <w:szCs w:val="21"/>
        </w:rPr>
      </w:pPr>
      <w:r>
        <w:rPr>
          <w:rFonts w:ascii="微软雅黑" w:eastAsia="微软雅黑" w:hAnsi="微软雅黑" w:hint="eastAsia"/>
          <w:b w:val="0"/>
          <w:bCs w:val="0"/>
          <w:color w:val="333333"/>
          <w:sz w:val="21"/>
          <w:szCs w:val="21"/>
        </w:rPr>
        <w:t>2.采购代理机构信息</w:t>
      </w:r>
    </w:p>
    <w:p w14:paraId="361705F6"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名称：</w:t>
      </w:r>
      <w:r>
        <w:rPr>
          <w:rStyle w:val="u-content1"/>
          <w:rFonts w:ascii="微软雅黑" w:eastAsia="微软雅黑" w:hAnsi="微软雅黑" w:hint="eastAsia"/>
          <w:color w:val="0A82E5"/>
          <w:sz w:val="21"/>
          <w:szCs w:val="21"/>
        </w:rPr>
        <w:t>陕西金字招标有限责任公司</w:t>
      </w:r>
    </w:p>
    <w:p w14:paraId="2C4C6D62"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地址：</w:t>
      </w:r>
      <w:r>
        <w:rPr>
          <w:rStyle w:val="u-content1"/>
          <w:rFonts w:ascii="微软雅黑" w:eastAsia="微软雅黑" w:hAnsi="微软雅黑" w:hint="eastAsia"/>
          <w:color w:val="0A82E5"/>
          <w:sz w:val="21"/>
          <w:szCs w:val="21"/>
        </w:rPr>
        <w:t>西安市新城区南新街28号4楼</w:t>
      </w:r>
    </w:p>
    <w:p w14:paraId="0B0D193A"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联系方式：</w:t>
      </w:r>
      <w:r>
        <w:rPr>
          <w:rStyle w:val="u-content1"/>
          <w:rFonts w:ascii="微软雅黑" w:eastAsia="微软雅黑" w:hAnsi="微软雅黑" w:hint="eastAsia"/>
          <w:color w:val="0A82E5"/>
          <w:sz w:val="21"/>
          <w:szCs w:val="21"/>
        </w:rPr>
        <w:t>029-87976716-606</w:t>
      </w:r>
    </w:p>
    <w:p w14:paraId="108D8AA2" w14:textId="77777777" w:rsidR="004068B3" w:rsidRDefault="004068B3" w:rsidP="004068B3">
      <w:pPr>
        <w:pStyle w:val="6"/>
        <w:shd w:val="clear" w:color="auto" w:fill="FFFFFF"/>
        <w:wordWrap w:val="0"/>
        <w:spacing w:before="0" w:beforeAutospacing="0" w:after="0" w:afterAutospacing="0" w:line="480" w:lineRule="auto"/>
        <w:rPr>
          <w:rFonts w:ascii="微软雅黑" w:eastAsia="微软雅黑" w:hAnsi="微软雅黑" w:hint="eastAsia"/>
          <w:b w:val="0"/>
          <w:bCs w:val="0"/>
          <w:color w:val="333333"/>
          <w:sz w:val="21"/>
          <w:szCs w:val="21"/>
        </w:rPr>
      </w:pPr>
      <w:r>
        <w:rPr>
          <w:rFonts w:ascii="微软雅黑" w:eastAsia="微软雅黑" w:hAnsi="微软雅黑" w:hint="eastAsia"/>
          <w:b w:val="0"/>
          <w:bCs w:val="0"/>
          <w:color w:val="333333"/>
          <w:sz w:val="21"/>
          <w:szCs w:val="21"/>
        </w:rPr>
        <w:t>3.项目联系方式</w:t>
      </w:r>
    </w:p>
    <w:p w14:paraId="210C240C"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项目联系人：</w:t>
      </w:r>
      <w:r>
        <w:rPr>
          <w:rStyle w:val="u-content1"/>
          <w:rFonts w:ascii="微软雅黑" w:eastAsia="微软雅黑" w:hAnsi="微软雅黑" w:hint="eastAsia"/>
          <w:color w:val="0A82E5"/>
          <w:sz w:val="21"/>
          <w:szCs w:val="21"/>
        </w:rPr>
        <w:t>杜工</w:t>
      </w:r>
    </w:p>
    <w:p w14:paraId="69CFA6DD" w14:textId="77777777" w:rsidR="004068B3" w:rsidRDefault="004068B3" w:rsidP="004068B3">
      <w:pPr>
        <w:pStyle w:val="a7"/>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w:t>
      </w:r>
      <w:r>
        <w:rPr>
          <w:rStyle w:val="u-content1"/>
          <w:rFonts w:ascii="微软雅黑" w:eastAsia="微软雅黑" w:hAnsi="微软雅黑" w:hint="eastAsia"/>
          <w:color w:val="0A82E5"/>
          <w:sz w:val="21"/>
          <w:szCs w:val="21"/>
        </w:rPr>
        <w:t>029-87976716-606</w:t>
      </w:r>
    </w:p>
    <w:p w14:paraId="5E416990" w14:textId="77777777" w:rsidR="004068B3" w:rsidRDefault="004068B3" w:rsidP="004068B3">
      <w:pPr>
        <w:pStyle w:val="a7"/>
        <w:shd w:val="clear" w:color="auto" w:fill="FFFFFF"/>
        <w:wordWrap w:val="0"/>
        <w:spacing w:before="0" w:beforeAutospacing="0" w:after="0" w:afterAutospacing="0" w:line="480" w:lineRule="atLeast"/>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陕西金字招标有限责任公司</w:t>
      </w:r>
    </w:p>
    <w:p w14:paraId="5F2B74BF" w14:textId="12C1276D" w:rsidR="00150ED7" w:rsidRPr="004068B3" w:rsidRDefault="00150ED7" w:rsidP="004068B3"/>
    <w:sectPr w:rsidR="00150ED7" w:rsidRPr="004068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C133" w14:textId="77777777" w:rsidR="00127C20" w:rsidRDefault="00127C20" w:rsidP="00150ED7">
      <w:r>
        <w:separator/>
      </w:r>
    </w:p>
  </w:endnote>
  <w:endnote w:type="continuationSeparator" w:id="0">
    <w:p w14:paraId="13E90404" w14:textId="77777777" w:rsidR="00127C20" w:rsidRDefault="00127C20" w:rsidP="0015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593D" w14:textId="77777777" w:rsidR="00127C20" w:rsidRDefault="00127C20" w:rsidP="00150ED7">
      <w:r>
        <w:separator/>
      </w:r>
    </w:p>
  </w:footnote>
  <w:footnote w:type="continuationSeparator" w:id="0">
    <w:p w14:paraId="279488B6" w14:textId="77777777" w:rsidR="00127C20" w:rsidRDefault="00127C20" w:rsidP="00150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10"/>
    <w:rsid w:val="00127C20"/>
    <w:rsid w:val="00150ED7"/>
    <w:rsid w:val="001A5227"/>
    <w:rsid w:val="004068B3"/>
    <w:rsid w:val="00C47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53A9"/>
  <w15:chartTrackingRefBased/>
  <w15:docId w15:val="{EE8488CD-E5A9-444C-8269-00CEAB71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150ED7"/>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150ED7"/>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E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0ED7"/>
    <w:rPr>
      <w:sz w:val="18"/>
      <w:szCs w:val="18"/>
    </w:rPr>
  </w:style>
  <w:style w:type="paragraph" w:styleId="a5">
    <w:name w:val="footer"/>
    <w:basedOn w:val="a"/>
    <w:link w:val="a6"/>
    <w:uiPriority w:val="99"/>
    <w:unhideWhenUsed/>
    <w:rsid w:val="00150ED7"/>
    <w:pPr>
      <w:tabs>
        <w:tab w:val="center" w:pos="4153"/>
        <w:tab w:val="right" w:pos="8306"/>
      </w:tabs>
      <w:snapToGrid w:val="0"/>
      <w:jc w:val="left"/>
    </w:pPr>
    <w:rPr>
      <w:sz w:val="18"/>
      <w:szCs w:val="18"/>
    </w:rPr>
  </w:style>
  <w:style w:type="character" w:customStyle="1" w:styleId="a6">
    <w:name w:val="页脚 字符"/>
    <w:basedOn w:val="a0"/>
    <w:link w:val="a5"/>
    <w:uiPriority w:val="99"/>
    <w:rsid w:val="00150ED7"/>
    <w:rPr>
      <w:sz w:val="18"/>
      <w:szCs w:val="18"/>
    </w:rPr>
  </w:style>
  <w:style w:type="character" w:customStyle="1" w:styleId="40">
    <w:name w:val="标题 4 字符"/>
    <w:basedOn w:val="a0"/>
    <w:link w:val="4"/>
    <w:uiPriority w:val="9"/>
    <w:rsid w:val="00150ED7"/>
    <w:rPr>
      <w:rFonts w:ascii="宋体" w:eastAsia="宋体" w:hAnsi="宋体" w:cs="宋体"/>
      <w:b/>
      <w:bCs/>
      <w:kern w:val="0"/>
      <w:sz w:val="24"/>
      <w:szCs w:val="24"/>
    </w:rPr>
  </w:style>
  <w:style w:type="character" w:customStyle="1" w:styleId="60">
    <w:name w:val="标题 6 字符"/>
    <w:basedOn w:val="a0"/>
    <w:link w:val="6"/>
    <w:uiPriority w:val="9"/>
    <w:rsid w:val="00150ED7"/>
    <w:rPr>
      <w:rFonts w:ascii="宋体" w:eastAsia="宋体" w:hAnsi="宋体" w:cs="宋体"/>
      <w:b/>
      <w:bCs/>
      <w:kern w:val="0"/>
      <w:sz w:val="15"/>
      <w:szCs w:val="15"/>
    </w:rPr>
  </w:style>
  <w:style w:type="character" w:customStyle="1" w:styleId="noticecontenttitle-title">
    <w:name w:val="_notice_content_title-title"/>
    <w:basedOn w:val="a0"/>
    <w:rsid w:val="00150ED7"/>
  </w:style>
  <w:style w:type="paragraph" w:styleId="a7">
    <w:name w:val="Normal (Web)"/>
    <w:basedOn w:val="a"/>
    <w:uiPriority w:val="99"/>
    <w:semiHidden/>
    <w:unhideWhenUsed/>
    <w:rsid w:val="00150ED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50ED7"/>
    <w:rPr>
      <w:b/>
      <w:bCs/>
    </w:rPr>
  </w:style>
  <w:style w:type="character" w:customStyle="1" w:styleId="noticegetfile-getbidfileaddress">
    <w:name w:val="noticegetfile-getbidfileaddress"/>
    <w:basedOn w:val="a0"/>
    <w:rsid w:val="00150ED7"/>
  </w:style>
  <w:style w:type="character" w:customStyle="1" w:styleId="noticepurchasetime-noticepurchasetime">
    <w:name w:val="noticepurchasetime-noticepurchasetime"/>
    <w:basedOn w:val="a0"/>
    <w:rsid w:val="00150ED7"/>
  </w:style>
  <w:style w:type="paragraph" w:customStyle="1" w:styleId="u-content">
    <w:name w:val="u-content"/>
    <w:basedOn w:val="a"/>
    <w:rsid w:val="00150ED7"/>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150ED7"/>
  </w:style>
  <w:style w:type="character" w:customStyle="1" w:styleId="noticebidtime-bidaddress">
    <w:name w:val="noticebidtime-bidaddress"/>
    <w:basedOn w:val="a0"/>
    <w:rsid w:val="00150ED7"/>
  </w:style>
  <w:style w:type="character" w:customStyle="1" w:styleId="next-btn-helper">
    <w:name w:val="next-btn-helper"/>
    <w:basedOn w:val="a0"/>
    <w:rsid w:val="00150ED7"/>
  </w:style>
  <w:style w:type="paragraph" w:styleId="z-">
    <w:name w:val="HTML Top of Form"/>
    <w:basedOn w:val="a"/>
    <w:next w:val="a"/>
    <w:link w:val="z-0"/>
    <w:hidden/>
    <w:uiPriority w:val="99"/>
    <w:semiHidden/>
    <w:unhideWhenUsed/>
    <w:rsid w:val="00150ED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50ED7"/>
    <w:rPr>
      <w:rFonts w:ascii="Arial" w:eastAsia="宋体" w:hAnsi="Arial" w:cs="Arial"/>
      <w:vanish/>
      <w:kern w:val="0"/>
      <w:sz w:val="16"/>
      <w:szCs w:val="16"/>
    </w:rPr>
  </w:style>
  <w:style w:type="character" w:customStyle="1" w:styleId="sigminor-edit-label">
    <w:name w:val="sig_minor-edit-label"/>
    <w:basedOn w:val="a0"/>
    <w:rsid w:val="00150ED7"/>
  </w:style>
  <w:style w:type="character" w:customStyle="1" w:styleId="next-input">
    <w:name w:val="next-input"/>
    <w:basedOn w:val="a0"/>
    <w:rsid w:val="00150ED7"/>
  </w:style>
  <w:style w:type="character" w:customStyle="1" w:styleId="next-input-len">
    <w:name w:val="next-input-len"/>
    <w:basedOn w:val="a0"/>
    <w:rsid w:val="00150ED7"/>
  </w:style>
  <w:style w:type="paragraph" w:styleId="z-1">
    <w:name w:val="HTML Bottom of Form"/>
    <w:basedOn w:val="a"/>
    <w:next w:val="a"/>
    <w:link w:val="z-2"/>
    <w:hidden/>
    <w:uiPriority w:val="99"/>
    <w:semiHidden/>
    <w:unhideWhenUsed/>
    <w:rsid w:val="00150ED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50ED7"/>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2349">
      <w:bodyDiv w:val="1"/>
      <w:marLeft w:val="0"/>
      <w:marRight w:val="0"/>
      <w:marTop w:val="0"/>
      <w:marBottom w:val="0"/>
      <w:divBdr>
        <w:top w:val="none" w:sz="0" w:space="0" w:color="auto"/>
        <w:left w:val="none" w:sz="0" w:space="0" w:color="auto"/>
        <w:bottom w:val="none" w:sz="0" w:space="0" w:color="auto"/>
        <w:right w:val="none" w:sz="0" w:space="0" w:color="auto"/>
      </w:divBdr>
      <w:divsChild>
        <w:div w:id="1982496722">
          <w:marLeft w:val="0"/>
          <w:marRight w:val="0"/>
          <w:marTop w:val="0"/>
          <w:marBottom w:val="0"/>
          <w:divBdr>
            <w:top w:val="none" w:sz="0" w:space="0" w:color="auto"/>
            <w:left w:val="none" w:sz="0" w:space="0" w:color="auto"/>
            <w:bottom w:val="none" w:sz="0" w:space="0" w:color="auto"/>
            <w:right w:val="none" w:sz="0" w:space="0" w:color="auto"/>
          </w:divBdr>
          <w:divsChild>
            <w:div w:id="176434469">
              <w:marLeft w:val="0"/>
              <w:marRight w:val="0"/>
              <w:marTop w:val="0"/>
              <w:marBottom w:val="0"/>
              <w:divBdr>
                <w:top w:val="none" w:sz="0" w:space="0" w:color="auto"/>
                <w:left w:val="none" w:sz="0" w:space="0" w:color="auto"/>
                <w:bottom w:val="none" w:sz="0" w:space="0" w:color="auto"/>
                <w:right w:val="none" w:sz="0" w:space="0" w:color="auto"/>
              </w:divBdr>
              <w:divsChild>
                <w:div w:id="283579734">
                  <w:marLeft w:val="375"/>
                  <w:marRight w:val="375"/>
                  <w:marTop w:val="750"/>
                  <w:marBottom w:val="750"/>
                  <w:divBdr>
                    <w:top w:val="none" w:sz="0" w:space="0" w:color="auto"/>
                    <w:left w:val="none" w:sz="0" w:space="0" w:color="auto"/>
                    <w:bottom w:val="none" w:sz="0" w:space="0" w:color="auto"/>
                    <w:right w:val="none" w:sz="0" w:space="0" w:color="auto"/>
                  </w:divBdr>
                  <w:divsChild>
                    <w:div w:id="1342270414">
                      <w:marLeft w:val="0"/>
                      <w:marRight w:val="0"/>
                      <w:marTop w:val="0"/>
                      <w:marBottom w:val="0"/>
                      <w:divBdr>
                        <w:top w:val="none" w:sz="0" w:space="0" w:color="auto"/>
                        <w:left w:val="none" w:sz="0" w:space="0" w:color="auto"/>
                        <w:bottom w:val="none" w:sz="0" w:space="0" w:color="auto"/>
                        <w:right w:val="none" w:sz="0" w:space="0" w:color="auto"/>
                      </w:divBdr>
                    </w:div>
                    <w:div w:id="1053235492">
                      <w:marLeft w:val="0"/>
                      <w:marRight w:val="0"/>
                      <w:marTop w:val="0"/>
                      <w:marBottom w:val="0"/>
                      <w:divBdr>
                        <w:top w:val="none" w:sz="0" w:space="0" w:color="auto"/>
                        <w:left w:val="none" w:sz="0" w:space="0" w:color="auto"/>
                        <w:bottom w:val="none" w:sz="0" w:space="0" w:color="auto"/>
                        <w:right w:val="none" w:sz="0" w:space="0" w:color="auto"/>
                      </w:divBdr>
                      <w:divsChild>
                        <w:div w:id="1566843393">
                          <w:marLeft w:val="0"/>
                          <w:marRight w:val="0"/>
                          <w:marTop w:val="150"/>
                          <w:marBottom w:val="150"/>
                          <w:divBdr>
                            <w:top w:val="single" w:sz="6" w:space="9" w:color="000000"/>
                            <w:left w:val="single" w:sz="6" w:space="9" w:color="000000"/>
                            <w:bottom w:val="single" w:sz="6" w:space="9" w:color="000000"/>
                            <w:right w:val="single" w:sz="6" w:space="9" w:color="000000"/>
                          </w:divBdr>
                        </w:div>
                        <w:div w:id="661398978">
                          <w:marLeft w:val="0"/>
                          <w:marRight w:val="0"/>
                          <w:marTop w:val="0"/>
                          <w:marBottom w:val="0"/>
                          <w:divBdr>
                            <w:top w:val="none" w:sz="0" w:space="0" w:color="auto"/>
                            <w:left w:val="none" w:sz="0" w:space="0" w:color="auto"/>
                            <w:bottom w:val="none" w:sz="0" w:space="0" w:color="auto"/>
                            <w:right w:val="none" w:sz="0" w:space="0" w:color="auto"/>
                          </w:divBdr>
                          <w:divsChild>
                            <w:div w:id="775367109">
                              <w:marLeft w:val="0"/>
                              <w:marRight w:val="0"/>
                              <w:marTop w:val="0"/>
                              <w:marBottom w:val="0"/>
                              <w:divBdr>
                                <w:top w:val="none" w:sz="0" w:space="0" w:color="auto"/>
                                <w:left w:val="none" w:sz="0" w:space="0" w:color="auto"/>
                                <w:bottom w:val="none" w:sz="0" w:space="0" w:color="auto"/>
                                <w:right w:val="none" w:sz="0" w:space="0" w:color="auto"/>
                              </w:divBdr>
                            </w:div>
                            <w:div w:id="1885096309">
                              <w:marLeft w:val="0"/>
                              <w:marRight w:val="0"/>
                              <w:marTop w:val="0"/>
                              <w:marBottom w:val="0"/>
                              <w:divBdr>
                                <w:top w:val="none" w:sz="0" w:space="0" w:color="auto"/>
                                <w:left w:val="none" w:sz="0" w:space="0" w:color="auto"/>
                                <w:bottom w:val="none" w:sz="0" w:space="0" w:color="auto"/>
                                <w:right w:val="none" w:sz="0" w:space="0" w:color="auto"/>
                              </w:divBdr>
                            </w:div>
                          </w:divsChild>
                        </w:div>
                        <w:div w:id="169226468">
                          <w:marLeft w:val="0"/>
                          <w:marRight w:val="0"/>
                          <w:marTop w:val="0"/>
                          <w:marBottom w:val="0"/>
                          <w:divBdr>
                            <w:top w:val="none" w:sz="0" w:space="0" w:color="auto"/>
                            <w:left w:val="none" w:sz="0" w:space="0" w:color="auto"/>
                            <w:bottom w:val="none" w:sz="0" w:space="0" w:color="auto"/>
                            <w:right w:val="none" w:sz="0" w:space="0" w:color="auto"/>
                          </w:divBdr>
                          <w:divsChild>
                            <w:div w:id="1175997424">
                              <w:marLeft w:val="0"/>
                              <w:marRight w:val="0"/>
                              <w:marTop w:val="0"/>
                              <w:marBottom w:val="0"/>
                              <w:divBdr>
                                <w:top w:val="none" w:sz="0" w:space="0" w:color="auto"/>
                                <w:left w:val="none" w:sz="0" w:space="0" w:color="auto"/>
                                <w:bottom w:val="none" w:sz="0" w:space="0" w:color="auto"/>
                                <w:right w:val="none" w:sz="0" w:space="0" w:color="auto"/>
                              </w:divBdr>
                              <w:divsChild>
                                <w:div w:id="711923352">
                                  <w:marLeft w:val="0"/>
                                  <w:marRight w:val="0"/>
                                  <w:marTop w:val="0"/>
                                  <w:marBottom w:val="0"/>
                                  <w:divBdr>
                                    <w:top w:val="none" w:sz="0" w:space="0" w:color="auto"/>
                                    <w:left w:val="none" w:sz="0" w:space="0" w:color="auto"/>
                                    <w:bottom w:val="none" w:sz="0" w:space="0" w:color="auto"/>
                                    <w:right w:val="none" w:sz="0" w:space="0" w:color="auto"/>
                                  </w:divBdr>
                                  <w:divsChild>
                                    <w:div w:id="1715336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13592571">
                              <w:marLeft w:val="0"/>
                              <w:marRight w:val="0"/>
                              <w:marTop w:val="0"/>
                              <w:marBottom w:val="0"/>
                              <w:divBdr>
                                <w:top w:val="none" w:sz="0" w:space="0" w:color="auto"/>
                                <w:left w:val="none" w:sz="0" w:space="0" w:color="auto"/>
                                <w:bottom w:val="none" w:sz="0" w:space="0" w:color="auto"/>
                                <w:right w:val="none" w:sz="0" w:space="0" w:color="auto"/>
                              </w:divBdr>
                              <w:divsChild>
                                <w:div w:id="182205383">
                                  <w:marLeft w:val="0"/>
                                  <w:marRight w:val="0"/>
                                  <w:marTop w:val="0"/>
                                  <w:marBottom w:val="0"/>
                                  <w:divBdr>
                                    <w:top w:val="none" w:sz="0" w:space="0" w:color="auto"/>
                                    <w:left w:val="none" w:sz="0" w:space="0" w:color="auto"/>
                                    <w:bottom w:val="none" w:sz="0" w:space="0" w:color="auto"/>
                                    <w:right w:val="none" w:sz="0" w:space="0" w:color="auto"/>
                                  </w:divBdr>
                                  <w:divsChild>
                                    <w:div w:id="15947793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4163">
                          <w:marLeft w:val="0"/>
                          <w:marRight w:val="0"/>
                          <w:marTop w:val="0"/>
                          <w:marBottom w:val="0"/>
                          <w:divBdr>
                            <w:top w:val="none" w:sz="0" w:space="0" w:color="auto"/>
                            <w:left w:val="none" w:sz="0" w:space="0" w:color="auto"/>
                            <w:bottom w:val="none" w:sz="0" w:space="0" w:color="auto"/>
                            <w:right w:val="none" w:sz="0" w:space="0" w:color="auto"/>
                          </w:divBdr>
                          <w:divsChild>
                            <w:div w:id="580721855">
                              <w:marLeft w:val="0"/>
                              <w:marRight w:val="0"/>
                              <w:marTop w:val="0"/>
                              <w:marBottom w:val="0"/>
                              <w:divBdr>
                                <w:top w:val="none" w:sz="0" w:space="0" w:color="auto"/>
                                <w:left w:val="none" w:sz="0" w:space="0" w:color="auto"/>
                                <w:bottom w:val="none" w:sz="0" w:space="0" w:color="auto"/>
                                <w:right w:val="none" w:sz="0" w:space="0" w:color="auto"/>
                              </w:divBdr>
                            </w:div>
                          </w:divsChild>
                        </w:div>
                        <w:div w:id="3676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1220">
              <w:marLeft w:val="0"/>
              <w:marRight w:val="0"/>
              <w:marTop w:val="0"/>
              <w:marBottom w:val="0"/>
              <w:divBdr>
                <w:top w:val="none" w:sz="0" w:space="0" w:color="auto"/>
                <w:left w:val="none" w:sz="0" w:space="0" w:color="auto"/>
                <w:bottom w:val="none" w:sz="0" w:space="0" w:color="auto"/>
                <w:right w:val="none" w:sz="0" w:space="0" w:color="auto"/>
              </w:divBdr>
              <w:divsChild>
                <w:div w:id="1876775211">
                  <w:marLeft w:val="0"/>
                  <w:marRight w:val="0"/>
                  <w:marTop w:val="0"/>
                  <w:marBottom w:val="0"/>
                  <w:divBdr>
                    <w:top w:val="none" w:sz="0" w:space="0" w:color="auto"/>
                    <w:left w:val="none" w:sz="0" w:space="0" w:color="auto"/>
                    <w:bottom w:val="none" w:sz="0" w:space="0" w:color="auto"/>
                    <w:right w:val="none" w:sz="0" w:space="0" w:color="auto"/>
                  </w:divBdr>
                  <w:divsChild>
                    <w:div w:id="899054016">
                      <w:marLeft w:val="0"/>
                      <w:marRight w:val="0"/>
                      <w:marTop w:val="0"/>
                      <w:marBottom w:val="0"/>
                      <w:divBdr>
                        <w:top w:val="none" w:sz="0" w:space="0" w:color="auto"/>
                        <w:left w:val="none" w:sz="0" w:space="0" w:color="auto"/>
                        <w:bottom w:val="none" w:sz="0" w:space="0" w:color="auto"/>
                        <w:right w:val="none" w:sz="0" w:space="0" w:color="auto"/>
                      </w:divBdr>
                      <w:divsChild>
                        <w:div w:id="331878002">
                          <w:marLeft w:val="0"/>
                          <w:marRight w:val="0"/>
                          <w:marTop w:val="0"/>
                          <w:marBottom w:val="0"/>
                          <w:divBdr>
                            <w:top w:val="single" w:sz="6" w:space="0" w:color="E5E5E5"/>
                            <w:left w:val="single" w:sz="6" w:space="0" w:color="E5E5E5"/>
                            <w:bottom w:val="none" w:sz="0" w:space="0" w:color="auto"/>
                            <w:right w:val="none" w:sz="0" w:space="0" w:color="auto"/>
                          </w:divBdr>
                          <w:divsChild>
                            <w:div w:id="311105945">
                              <w:marLeft w:val="0"/>
                              <w:marRight w:val="0"/>
                              <w:marTop w:val="0"/>
                              <w:marBottom w:val="0"/>
                              <w:divBdr>
                                <w:top w:val="none" w:sz="0" w:space="0" w:color="auto"/>
                                <w:left w:val="none" w:sz="0" w:space="0" w:color="auto"/>
                                <w:bottom w:val="none" w:sz="0" w:space="0" w:color="auto"/>
                                <w:right w:val="none" w:sz="0" w:space="0" w:color="auto"/>
                              </w:divBdr>
                              <w:divsChild>
                                <w:div w:id="2006471890">
                                  <w:marLeft w:val="0"/>
                                  <w:marRight w:val="0"/>
                                  <w:marTop w:val="0"/>
                                  <w:marBottom w:val="0"/>
                                  <w:divBdr>
                                    <w:top w:val="none" w:sz="0" w:space="0" w:color="auto"/>
                                    <w:left w:val="none" w:sz="0" w:space="0" w:color="auto"/>
                                    <w:bottom w:val="none" w:sz="0" w:space="0" w:color="auto"/>
                                    <w:right w:val="none" w:sz="0" w:space="0" w:color="auto"/>
                                  </w:divBdr>
                                  <w:divsChild>
                                    <w:div w:id="5491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014812">
          <w:marLeft w:val="150"/>
          <w:marRight w:val="0"/>
          <w:marTop w:val="0"/>
          <w:marBottom w:val="0"/>
          <w:divBdr>
            <w:top w:val="none" w:sz="0" w:space="0" w:color="auto"/>
            <w:left w:val="single" w:sz="6" w:space="8" w:color="D4DAE6"/>
            <w:bottom w:val="none" w:sz="0" w:space="0" w:color="auto"/>
            <w:right w:val="none" w:sz="0" w:space="0" w:color="auto"/>
          </w:divBdr>
          <w:divsChild>
            <w:div w:id="22247384">
              <w:marLeft w:val="0"/>
              <w:marRight w:val="0"/>
              <w:marTop w:val="0"/>
              <w:marBottom w:val="0"/>
              <w:divBdr>
                <w:top w:val="none" w:sz="0" w:space="0" w:color="auto"/>
                <w:left w:val="none" w:sz="0" w:space="0" w:color="auto"/>
                <w:bottom w:val="none" w:sz="0" w:space="0" w:color="auto"/>
                <w:right w:val="none" w:sz="0" w:space="0" w:color="auto"/>
              </w:divBdr>
              <w:divsChild>
                <w:div w:id="2040737618">
                  <w:marLeft w:val="0"/>
                  <w:marRight w:val="0"/>
                  <w:marTop w:val="0"/>
                  <w:marBottom w:val="0"/>
                  <w:divBdr>
                    <w:top w:val="none" w:sz="0" w:space="0" w:color="auto"/>
                    <w:left w:val="none" w:sz="0" w:space="0" w:color="auto"/>
                    <w:bottom w:val="none" w:sz="0" w:space="0" w:color="auto"/>
                    <w:right w:val="none" w:sz="0" w:space="0" w:color="auto"/>
                  </w:divBdr>
                  <w:divsChild>
                    <w:div w:id="1571309743">
                      <w:marLeft w:val="0"/>
                      <w:marRight w:val="0"/>
                      <w:marTop w:val="0"/>
                      <w:marBottom w:val="0"/>
                      <w:divBdr>
                        <w:top w:val="none" w:sz="0" w:space="0" w:color="auto"/>
                        <w:left w:val="none" w:sz="0" w:space="0" w:color="auto"/>
                        <w:bottom w:val="none" w:sz="0" w:space="0" w:color="auto"/>
                        <w:right w:val="none" w:sz="0" w:space="0" w:color="auto"/>
                      </w:divBdr>
                      <w:divsChild>
                        <w:div w:id="713430090">
                          <w:marLeft w:val="0"/>
                          <w:marRight w:val="0"/>
                          <w:marTop w:val="0"/>
                          <w:marBottom w:val="0"/>
                          <w:divBdr>
                            <w:top w:val="none" w:sz="0" w:space="0" w:color="auto"/>
                            <w:left w:val="none" w:sz="0" w:space="0" w:color="auto"/>
                            <w:bottom w:val="none" w:sz="0" w:space="0" w:color="auto"/>
                            <w:right w:val="none" w:sz="0" w:space="0" w:color="auto"/>
                          </w:divBdr>
                          <w:divsChild>
                            <w:div w:id="1956711943">
                              <w:marLeft w:val="0"/>
                              <w:marRight w:val="0"/>
                              <w:marTop w:val="0"/>
                              <w:marBottom w:val="0"/>
                              <w:divBdr>
                                <w:top w:val="none" w:sz="0" w:space="0" w:color="auto"/>
                                <w:left w:val="none" w:sz="0" w:space="0" w:color="auto"/>
                                <w:bottom w:val="none" w:sz="0" w:space="0" w:color="auto"/>
                                <w:right w:val="none" w:sz="0" w:space="0" w:color="auto"/>
                              </w:divBdr>
                              <w:divsChild>
                                <w:div w:id="1331983239">
                                  <w:marLeft w:val="0"/>
                                  <w:marRight w:val="0"/>
                                  <w:marTop w:val="0"/>
                                  <w:marBottom w:val="30"/>
                                  <w:divBdr>
                                    <w:top w:val="none" w:sz="0" w:space="0" w:color="auto"/>
                                    <w:left w:val="none" w:sz="0" w:space="0" w:color="auto"/>
                                    <w:bottom w:val="none" w:sz="0" w:space="0" w:color="auto"/>
                                    <w:right w:val="none" w:sz="0" w:space="0" w:color="auto"/>
                                  </w:divBdr>
                                </w:div>
                                <w:div w:id="4584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836099">
      <w:bodyDiv w:val="1"/>
      <w:marLeft w:val="0"/>
      <w:marRight w:val="0"/>
      <w:marTop w:val="0"/>
      <w:marBottom w:val="0"/>
      <w:divBdr>
        <w:top w:val="none" w:sz="0" w:space="0" w:color="auto"/>
        <w:left w:val="none" w:sz="0" w:space="0" w:color="auto"/>
        <w:bottom w:val="none" w:sz="0" w:space="0" w:color="auto"/>
        <w:right w:val="none" w:sz="0" w:space="0" w:color="auto"/>
      </w:divBdr>
      <w:divsChild>
        <w:div w:id="939139132">
          <w:marLeft w:val="0"/>
          <w:marRight w:val="0"/>
          <w:marTop w:val="0"/>
          <w:marBottom w:val="0"/>
          <w:divBdr>
            <w:top w:val="none" w:sz="0" w:space="0" w:color="auto"/>
            <w:left w:val="none" w:sz="0" w:space="0" w:color="auto"/>
            <w:bottom w:val="none" w:sz="0" w:space="0" w:color="auto"/>
            <w:right w:val="none" w:sz="0" w:space="0" w:color="auto"/>
          </w:divBdr>
        </w:div>
        <w:div w:id="1489904493">
          <w:marLeft w:val="0"/>
          <w:marRight w:val="0"/>
          <w:marTop w:val="0"/>
          <w:marBottom w:val="0"/>
          <w:divBdr>
            <w:top w:val="none" w:sz="0" w:space="0" w:color="auto"/>
            <w:left w:val="none" w:sz="0" w:space="0" w:color="auto"/>
            <w:bottom w:val="none" w:sz="0" w:space="0" w:color="auto"/>
            <w:right w:val="none" w:sz="0" w:space="0" w:color="auto"/>
          </w:divBdr>
          <w:divsChild>
            <w:div w:id="1064988383">
              <w:marLeft w:val="0"/>
              <w:marRight w:val="0"/>
              <w:marTop w:val="150"/>
              <w:marBottom w:val="150"/>
              <w:divBdr>
                <w:top w:val="single" w:sz="6" w:space="9" w:color="000000"/>
                <w:left w:val="single" w:sz="6" w:space="9" w:color="000000"/>
                <w:bottom w:val="single" w:sz="6" w:space="9" w:color="000000"/>
                <w:right w:val="single" w:sz="6" w:space="9" w:color="000000"/>
              </w:divBdr>
            </w:div>
            <w:div w:id="445585606">
              <w:marLeft w:val="0"/>
              <w:marRight w:val="0"/>
              <w:marTop w:val="0"/>
              <w:marBottom w:val="0"/>
              <w:divBdr>
                <w:top w:val="none" w:sz="0" w:space="0" w:color="auto"/>
                <w:left w:val="none" w:sz="0" w:space="0" w:color="auto"/>
                <w:bottom w:val="none" w:sz="0" w:space="0" w:color="auto"/>
                <w:right w:val="none" w:sz="0" w:space="0" w:color="auto"/>
              </w:divBdr>
              <w:divsChild>
                <w:div w:id="1023170993">
                  <w:marLeft w:val="0"/>
                  <w:marRight w:val="0"/>
                  <w:marTop w:val="0"/>
                  <w:marBottom w:val="0"/>
                  <w:divBdr>
                    <w:top w:val="none" w:sz="0" w:space="0" w:color="auto"/>
                    <w:left w:val="none" w:sz="0" w:space="0" w:color="auto"/>
                    <w:bottom w:val="none" w:sz="0" w:space="0" w:color="auto"/>
                    <w:right w:val="none" w:sz="0" w:space="0" w:color="auto"/>
                  </w:divBdr>
                </w:div>
                <w:div w:id="1912615790">
                  <w:marLeft w:val="0"/>
                  <w:marRight w:val="0"/>
                  <w:marTop w:val="0"/>
                  <w:marBottom w:val="0"/>
                  <w:divBdr>
                    <w:top w:val="none" w:sz="0" w:space="0" w:color="auto"/>
                    <w:left w:val="none" w:sz="0" w:space="0" w:color="auto"/>
                    <w:bottom w:val="none" w:sz="0" w:space="0" w:color="auto"/>
                    <w:right w:val="none" w:sz="0" w:space="0" w:color="auto"/>
                  </w:divBdr>
                </w:div>
              </w:divsChild>
            </w:div>
            <w:div w:id="167018091">
              <w:marLeft w:val="0"/>
              <w:marRight w:val="0"/>
              <w:marTop w:val="0"/>
              <w:marBottom w:val="0"/>
              <w:divBdr>
                <w:top w:val="none" w:sz="0" w:space="0" w:color="auto"/>
                <w:left w:val="none" w:sz="0" w:space="0" w:color="auto"/>
                <w:bottom w:val="none" w:sz="0" w:space="0" w:color="auto"/>
                <w:right w:val="none" w:sz="0" w:space="0" w:color="auto"/>
              </w:divBdr>
              <w:divsChild>
                <w:div w:id="527647981">
                  <w:marLeft w:val="0"/>
                  <w:marRight w:val="0"/>
                  <w:marTop w:val="0"/>
                  <w:marBottom w:val="0"/>
                  <w:divBdr>
                    <w:top w:val="none" w:sz="0" w:space="0" w:color="auto"/>
                    <w:left w:val="none" w:sz="0" w:space="0" w:color="auto"/>
                    <w:bottom w:val="none" w:sz="0" w:space="0" w:color="auto"/>
                    <w:right w:val="none" w:sz="0" w:space="0" w:color="auto"/>
                  </w:divBdr>
                  <w:divsChild>
                    <w:div w:id="1029716363">
                      <w:marLeft w:val="0"/>
                      <w:marRight w:val="0"/>
                      <w:marTop w:val="0"/>
                      <w:marBottom w:val="0"/>
                      <w:divBdr>
                        <w:top w:val="none" w:sz="0" w:space="0" w:color="auto"/>
                        <w:left w:val="none" w:sz="0" w:space="0" w:color="auto"/>
                        <w:bottom w:val="none" w:sz="0" w:space="0" w:color="auto"/>
                        <w:right w:val="none" w:sz="0" w:space="0" w:color="auto"/>
                      </w:divBdr>
                      <w:divsChild>
                        <w:div w:id="16819288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68345066">
                  <w:marLeft w:val="0"/>
                  <w:marRight w:val="0"/>
                  <w:marTop w:val="0"/>
                  <w:marBottom w:val="0"/>
                  <w:divBdr>
                    <w:top w:val="none" w:sz="0" w:space="0" w:color="auto"/>
                    <w:left w:val="none" w:sz="0" w:space="0" w:color="auto"/>
                    <w:bottom w:val="none" w:sz="0" w:space="0" w:color="auto"/>
                    <w:right w:val="none" w:sz="0" w:space="0" w:color="auto"/>
                  </w:divBdr>
                  <w:divsChild>
                    <w:div w:id="133184498">
                      <w:marLeft w:val="0"/>
                      <w:marRight w:val="0"/>
                      <w:marTop w:val="0"/>
                      <w:marBottom w:val="0"/>
                      <w:divBdr>
                        <w:top w:val="none" w:sz="0" w:space="0" w:color="auto"/>
                        <w:left w:val="none" w:sz="0" w:space="0" w:color="auto"/>
                        <w:bottom w:val="none" w:sz="0" w:space="0" w:color="auto"/>
                        <w:right w:val="none" w:sz="0" w:space="0" w:color="auto"/>
                      </w:divBdr>
                      <w:divsChild>
                        <w:div w:id="11360729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0861">
              <w:marLeft w:val="0"/>
              <w:marRight w:val="0"/>
              <w:marTop w:val="0"/>
              <w:marBottom w:val="0"/>
              <w:divBdr>
                <w:top w:val="none" w:sz="0" w:space="0" w:color="auto"/>
                <w:left w:val="none" w:sz="0" w:space="0" w:color="auto"/>
                <w:bottom w:val="none" w:sz="0" w:space="0" w:color="auto"/>
                <w:right w:val="none" w:sz="0" w:space="0" w:color="auto"/>
              </w:divBdr>
              <w:divsChild>
                <w:div w:id="1973704808">
                  <w:marLeft w:val="0"/>
                  <w:marRight w:val="0"/>
                  <w:marTop w:val="0"/>
                  <w:marBottom w:val="0"/>
                  <w:divBdr>
                    <w:top w:val="none" w:sz="0" w:space="0" w:color="auto"/>
                    <w:left w:val="none" w:sz="0" w:space="0" w:color="auto"/>
                    <w:bottom w:val="none" w:sz="0" w:space="0" w:color="auto"/>
                    <w:right w:val="none" w:sz="0" w:space="0" w:color="auto"/>
                  </w:divBdr>
                </w:div>
              </w:divsChild>
            </w:div>
            <w:div w:id="7624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2023-04-18T10:21:00Z</dcterms:created>
  <dcterms:modified xsi:type="dcterms:W3CDTF">2023-04-18T10:30:00Z</dcterms:modified>
</cp:coreProperties>
</file>