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384" w:lineRule="atLeast"/>
        <w:jc w:val="center"/>
        <w:rPr>
          <w:b/>
          <w:bCs/>
          <w:color w:val="000000" w:themeColor="text1"/>
          <w:sz w:val="28"/>
          <w:szCs w:val="28"/>
          <w14:textFill>
            <w14:solidFill>
              <w14:schemeClr w14:val="tx1"/>
            </w14:solidFill>
          </w14:textFill>
        </w:rPr>
      </w:pPr>
      <w:r>
        <w:rPr>
          <w:rFonts w:ascii="宋体" w:hAnsi="宋体" w:eastAsia="宋体" w:cs="宋体"/>
          <w:b/>
          <w:bCs/>
          <w:color w:val="000000" w:themeColor="text1"/>
          <w:kern w:val="0"/>
          <w:sz w:val="28"/>
          <w:szCs w:val="28"/>
          <w:bdr w:val="none" w:color="auto" w:sz="0" w:space="0"/>
          <w:lang w:val="en-US" w:eastAsia="zh-CN" w:bidi="ar"/>
          <w14:textFill>
            <w14:solidFill>
              <w14:schemeClr w14:val="tx1"/>
            </w14:solidFill>
          </w14:textFill>
        </w:rPr>
        <w:t>黄帝陵管理局黄帝陵政要室屋面渗漏水维修项目竞争性谈判公告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b w:val="0"/>
          <w:bCs w:val="0"/>
          <w:color w:val="000000" w:themeColor="text1"/>
          <w:sz w:val="16"/>
          <w:szCs w:val="16"/>
          <w14:textFill>
            <w14:solidFill>
              <w14:schemeClr w14:val="tx1"/>
            </w14:solidFill>
          </w14:textFill>
        </w:rPr>
      </w:pPr>
      <w:r>
        <w:rPr>
          <w:rStyle w:val="7"/>
          <w:b/>
          <w:bCs/>
          <w:i w:val="0"/>
          <w:iCs w:val="0"/>
          <w:caps w:val="0"/>
          <w:color w:val="000000" w:themeColor="text1"/>
          <w:spacing w:val="0"/>
          <w:sz w:val="16"/>
          <w:szCs w:val="16"/>
          <w:bdr w:val="none" w:color="auto" w:sz="0" w:space="0"/>
          <w:shd w:val="clear" w:fill="FFFFFF"/>
          <w14:textFill>
            <w14:solidFill>
              <w14:schemeClr w14:val="tx1"/>
            </w14:solidFill>
          </w14:textFill>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color w:val="000000" w:themeColor="text1"/>
          <w:sz w:val="16"/>
          <w:szCs w:val="16"/>
          <w14:textFill>
            <w14:solidFill>
              <w14:schemeClr w14:val="tx1"/>
            </w14:solidFill>
          </w14:textFill>
        </w:rPr>
      </w:pPr>
      <w:r>
        <w:rPr>
          <w:rFonts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黄帝陵管理局黄帝陵政要室屋面渗漏水维修项目</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采购项目的潜在供应商应在</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黄陵县梨园新区居宁花园2号楼北侧黄陵县民用建筑设计室</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获取采购文件，并于</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 2023年07月11日 14时30分 </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000000" w:themeColor="text1"/>
          <w:spacing w:val="0"/>
          <w:sz w:val="16"/>
          <w:szCs w:val="16"/>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16"/>
          <w:szCs w:val="16"/>
          <w:bdr w:val="none" w:color="auto" w:sz="0" w:space="0"/>
          <w:shd w:val="clear" w:fill="FFFFFF"/>
          <w14:textFill>
            <w14:solidFill>
              <w14:schemeClr w14:val="tx1"/>
            </w14:solidFill>
          </w14:textFill>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项目编号：SXJD-2023-019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项目名称：黄帝陵管理局黄帝陵政要室屋面渗漏水维修项目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预算金额：810,251.19元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000000" w:themeColor="text1"/>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合同包1( 黄帝陵管理局黄帝陵政要室屋面渗漏水维修项目):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color w:val="000000" w:themeColor="text1"/>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合同包预算金额：810,251.19元</w:t>
      </w:r>
    </w:p>
    <w:tbl>
      <w:tblPr>
        <w:tblW w:w="96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44"/>
        <w:gridCol w:w="2314"/>
        <w:gridCol w:w="2295"/>
        <w:gridCol w:w="814"/>
        <w:gridCol w:w="1564"/>
        <w:gridCol w:w="1023"/>
        <w:gridCol w:w="9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644"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000000" w:themeColor="text1"/>
                <w:sz w:val="16"/>
                <w:szCs w:val="16"/>
                <w14:textFill>
                  <w14:solidFill>
                    <w14:schemeClr w14:val="tx1"/>
                  </w14:solidFill>
                </w14:textFill>
              </w:rPr>
            </w:pPr>
            <w:r>
              <w:rPr>
                <w:rFonts w:ascii="宋体" w:hAnsi="宋体" w:eastAsia="宋体" w:cs="宋体"/>
                <w:b/>
                <w:bCs/>
                <w:color w:val="000000" w:themeColor="text1"/>
                <w:kern w:val="0"/>
                <w:sz w:val="16"/>
                <w:szCs w:val="16"/>
                <w:bdr w:val="none" w:color="auto" w:sz="0" w:space="0"/>
                <w:lang w:val="en-US" w:eastAsia="zh-CN" w:bidi="ar"/>
                <w14:textFill>
                  <w14:solidFill>
                    <w14:schemeClr w14:val="tx1"/>
                  </w14:solidFill>
                </w14:textFill>
              </w:rPr>
              <w:t>品目号</w:t>
            </w:r>
          </w:p>
        </w:tc>
        <w:tc>
          <w:tcPr>
            <w:tcW w:w="2314"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000000" w:themeColor="text1"/>
                <w:sz w:val="16"/>
                <w:szCs w:val="16"/>
                <w14:textFill>
                  <w14:solidFill>
                    <w14:schemeClr w14:val="tx1"/>
                  </w14:solidFill>
                </w14:textFill>
              </w:rPr>
            </w:pPr>
            <w:r>
              <w:rPr>
                <w:rFonts w:ascii="宋体" w:hAnsi="宋体" w:eastAsia="宋体" w:cs="宋体"/>
                <w:b/>
                <w:bCs/>
                <w:color w:val="000000" w:themeColor="text1"/>
                <w:kern w:val="0"/>
                <w:sz w:val="16"/>
                <w:szCs w:val="16"/>
                <w:bdr w:val="none" w:color="auto" w:sz="0" w:space="0"/>
                <w:lang w:val="en-US" w:eastAsia="zh-CN" w:bidi="ar"/>
                <w14:textFill>
                  <w14:solidFill>
                    <w14:schemeClr w14:val="tx1"/>
                  </w14:solidFill>
                </w14:textFill>
              </w:rPr>
              <w:t>品目名称</w:t>
            </w:r>
          </w:p>
        </w:tc>
        <w:tc>
          <w:tcPr>
            <w:tcW w:w="2295"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000000" w:themeColor="text1"/>
                <w:sz w:val="16"/>
                <w:szCs w:val="16"/>
                <w14:textFill>
                  <w14:solidFill>
                    <w14:schemeClr w14:val="tx1"/>
                  </w14:solidFill>
                </w14:textFill>
              </w:rPr>
            </w:pPr>
            <w:r>
              <w:rPr>
                <w:rFonts w:ascii="宋体" w:hAnsi="宋体" w:eastAsia="宋体" w:cs="宋体"/>
                <w:b/>
                <w:bCs/>
                <w:color w:val="000000" w:themeColor="text1"/>
                <w:kern w:val="0"/>
                <w:sz w:val="16"/>
                <w:szCs w:val="16"/>
                <w:bdr w:val="none" w:color="auto" w:sz="0" w:space="0"/>
                <w:lang w:val="en-US" w:eastAsia="zh-CN" w:bidi="ar"/>
                <w14:textFill>
                  <w14:solidFill>
                    <w14:schemeClr w14:val="tx1"/>
                  </w14:solidFill>
                </w14:textFill>
              </w:rPr>
              <w:t>采购标的</w:t>
            </w:r>
          </w:p>
        </w:tc>
        <w:tc>
          <w:tcPr>
            <w:tcW w:w="814"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000000" w:themeColor="text1"/>
                <w:sz w:val="16"/>
                <w:szCs w:val="16"/>
                <w14:textFill>
                  <w14:solidFill>
                    <w14:schemeClr w14:val="tx1"/>
                  </w14:solidFill>
                </w14:textFill>
              </w:rPr>
            </w:pPr>
            <w:r>
              <w:rPr>
                <w:rFonts w:ascii="宋体" w:hAnsi="宋体" w:eastAsia="宋体" w:cs="宋体"/>
                <w:b/>
                <w:bCs/>
                <w:color w:val="000000" w:themeColor="text1"/>
                <w:kern w:val="0"/>
                <w:sz w:val="16"/>
                <w:szCs w:val="16"/>
                <w:bdr w:val="none" w:color="auto" w:sz="0" w:space="0"/>
                <w:lang w:val="en-US" w:eastAsia="zh-CN" w:bidi="ar"/>
                <w14:textFill>
                  <w14:solidFill>
                    <w14:schemeClr w14:val="tx1"/>
                  </w14:solidFill>
                </w14:textFill>
              </w:rPr>
              <w:t>数量（单位）</w:t>
            </w:r>
          </w:p>
        </w:tc>
        <w:tc>
          <w:tcPr>
            <w:tcW w:w="1564"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000000" w:themeColor="text1"/>
                <w:sz w:val="16"/>
                <w:szCs w:val="16"/>
                <w14:textFill>
                  <w14:solidFill>
                    <w14:schemeClr w14:val="tx1"/>
                  </w14:solidFill>
                </w14:textFill>
              </w:rPr>
            </w:pPr>
            <w:r>
              <w:rPr>
                <w:rFonts w:ascii="宋体" w:hAnsi="宋体" w:eastAsia="宋体" w:cs="宋体"/>
                <w:b/>
                <w:bCs/>
                <w:color w:val="000000" w:themeColor="text1"/>
                <w:kern w:val="0"/>
                <w:sz w:val="16"/>
                <w:szCs w:val="16"/>
                <w:bdr w:val="none" w:color="auto" w:sz="0" w:space="0"/>
                <w:lang w:val="en-US" w:eastAsia="zh-CN" w:bidi="ar"/>
                <w14:textFill>
                  <w14:solidFill>
                    <w14:schemeClr w14:val="tx1"/>
                  </w14:solidFill>
                </w14:textFill>
              </w:rPr>
              <w:t>技术规格、参数及要求</w:t>
            </w:r>
          </w:p>
        </w:tc>
        <w:tc>
          <w:tcPr>
            <w:tcW w:w="1023"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000000" w:themeColor="text1"/>
                <w:sz w:val="16"/>
                <w:szCs w:val="16"/>
                <w14:textFill>
                  <w14:solidFill>
                    <w14:schemeClr w14:val="tx1"/>
                  </w14:solidFill>
                </w14:textFill>
              </w:rPr>
            </w:pPr>
            <w:r>
              <w:rPr>
                <w:rFonts w:ascii="宋体" w:hAnsi="宋体" w:eastAsia="宋体" w:cs="宋体"/>
                <w:b/>
                <w:bCs/>
                <w:color w:val="000000" w:themeColor="text1"/>
                <w:kern w:val="0"/>
                <w:sz w:val="16"/>
                <w:szCs w:val="16"/>
                <w:bdr w:val="none" w:color="auto" w:sz="0" w:space="0"/>
                <w:lang w:val="en-US" w:eastAsia="zh-CN" w:bidi="ar"/>
                <w14:textFill>
                  <w14:solidFill>
                    <w14:schemeClr w14:val="tx1"/>
                  </w14:solidFill>
                </w14:textFill>
              </w:rPr>
              <w:t>品目预算(元)</w:t>
            </w:r>
          </w:p>
        </w:tc>
        <w:tc>
          <w:tcPr>
            <w:tcW w:w="964"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000000" w:themeColor="text1"/>
                <w:sz w:val="16"/>
                <w:szCs w:val="16"/>
                <w14:textFill>
                  <w14:solidFill>
                    <w14:schemeClr w14:val="tx1"/>
                  </w14:solidFill>
                </w14:textFill>
              </w:rPr>
            </w:pPr>
            <w:r>
              <w:rPr>
                <w:rFonts w:ascii="宋体" w:hAnsi="宋体" w:eastAsia="宋体" w:cs="宋体"/>
                <w:b/>
                <w:bCs/>
                <w:color w:val="000000" w:themeColor="text1"/>
                <w:kern w:val="0"/>
                <w:sz w:val="16"/>
                <w:szCs w:val="16"/>
                <w:bdr w:val="none" w:color="auto" w:sz="0" w:space="0"/>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color w:val="000000" w:themeColor="text1"/>
                <w:sz w:val="16"/>
                <w:szCs w:val="16"/>
                <w14:textFill>
                  <w14:solidFill>
                    <w14:schemeClr w14:val="tx1"/>
                  </w14:solidFill>
                </w14:textFill>
              </w:rPr>
            </w:pPr>
            <w:r>
              <w:rPr>
                <w:rFonts w:ascii="宋体" w:hAnsi="宋体" w:eastAsia="宋体" w:cs="宋体"/>
                <w:color w:val="000000" w:themeColor="text1"/>
                <w:kern w:val="0"/>
                <w:sz w:val="16"/>
                <w:szCs w:val="16"/>
                <w:bdr w:val="none" w:color="auto" w:sz="0" w:space="0"/>
                <w:lang w:val="en-US" w:eastAsia="zh-CN" w:bidi="ar"/>
                <w14:textFill>
                  <w14:solidFill>
                    <w14:schemeClr w14:val="tx1"/>
                  </w14:solidFill>
                </w14:textFill>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color w:val="000000" w:themeColor="text1"/>
                <w:sz w:val="16"/>
                <w:szCs w:val="16"/>
                <w14:textFill>
                  <w14:solidFill>
                    <w14:schemeClr w14:val="tx1"/>
                  </w14:solidFill>
                </w14:textFill>
              </w:rPr>
            </w:pPr>
            <w:r>
              <w:rPr>
                <w:rFonts w:ascii="宋体" w:hAnsi="宋体" w:eastAsia="宋体" w:cs="宋体"/>
                <w:color w:val="000000" w:themeColor="text1"/>
                <w:kern w:val="0"/>
                <w:sz w:val="16"/>
                <w:szCs w:val="16"/>
                <w:bdr w:val="none" w:color="auto" w:sz="0" w:space="0"/>
                <w:lang w:val="en-US" w:eastAsia="zh-CN" w:bidi="ar"/>
                <w14:textFill>
                  <w14:solidFill>
                    <w14:schemeClr w14:val="tx1"/>
                  </w14:solidFill>
                </w14:textFill>
              </w:rPr>
              <w:t>其他建筑物、构筑物修缮</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color w:val="000000" w:themeColor="text1"/>
                <w:sz w:val="16"/>
                <w:szCs w:val="16"/>
                <w14:textFill>
                  <w14:solidFill>
                    <w14:schemeClr w14:val="tx1"/>
                  </w14:solidFill>
                </w14:textFill>
              </w:rPr>
            </w:pPr>
            <w:r>
              <w:rPr>
                <w:rFonts w:ascii="宋体" w:hAnsi="宋体" w:eastAsia="宋体" w:cs="宋体"/>
                <w:color w:val="000000" w:themeColor="text1"/>
                <w:kern w:val="0"/>
                <w:sz w:val="16"/>
                <w:szCs w:val="16"/>
                <w:bdr w:val="none" w:color="auto" w:sz="0" w:space="0"/>
                <w:lang w:val="en-US" w:eastAsia="zh-CN" w:bidi="ar"/>
                <w14:textFill>
                  <w14:solidFill>
                    <w14:schemeClr w14:val="tx1"/>
                  </w14:solidFill>
                </w14:textFill>
              </w:rPr>
              <w:t>屋面渗漏水维修</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color w:val="000000" w:themeColor="text1"/>
                <w:sz w:val="16"/>
                <w:szCs w:val="16"/>
                <w14:textFill>
                  <w14:solidFill>
                    <w14:schemeClr w14:val="tx1"/>
                  </w14:solidFill>
                </w14:textFill>
              </w:rPr>
            </w:pPr>
            <w:r>
              <w:rPr>
                <w:rFonts w:ascii="宋体" w:hAnsi="宋体" w:eastAsia="宋体" w:cs="宋体"/>
                <w:color w:val="000000" w:themeColor="text1"/>
                <w:kern w:val="0"/>
                <w:sz w:val="16"/>
                <w:szCs w:val="16"/>
                <w:bdr w:val="none" w:color="auto" w:sz="0" w:space="0"/>
                <w:lang w:val="en-US" w:eastAsia="zh-CN" w:bidi="ar"/>
                <w14:textFill>
                  <w14:solidFill>
                    <w14:schemeClr w14:val="tx1"/>
                  </w14:solidFill>
                </w14:textFill>
              </w:rPr>
              <w:t>1(元)</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color w:val="000000" w:themeColor="text1"/>
                <w:sz w:val="16"/>
                <w:szCs w:val="16"/>
                <w14:textFill>
                  <w14:solidFill>
                    <w14:schemeClr w14:val="tx1"/>
                  </w14:solidFill>
                </w14:textFill>
              </w:rPr>
            </w:pPr>
            <w:r>
              <w:rPr>
                <w:rFonts w:ascii="宋体" w:hAnsi="宋体" w:eastAsia="宋体" w:cs="宋体"/>
                <w:color w:val="000000" w:themeColor="text1"/>
                <w:kern w:val="0"/>
                <w:sz w:val="16"/>
                <w:szCs w:val="16"/>
                <w:bdr w:val="none" w:color="auto" w:sz="0" w:space="0"/>
                <w:lang w:val="en-US" w:eastAsia="zh-CN" w:bidi="ar"/>
                <w14:textFill>
                  <w14:solidFill>
                    <w14:schemeClr w14:val="tx1"/>
                  </w14:solidFill>
                </w14:textFill>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color w:val="000000" w:themeColor="text1"/>
                <w:sz w:val="16"/>
                <w:szCs w:val="16"/>
                <w14:textFill>
                  <w14:solidFill>
                    <w14:schemeClr w14:val="tx1"/>
                  </w14:solidFill>
                </w14:textFill>
              </w:rPr>
            </w:pPr>
            <w:r>
              <w:rPr>
                <w:rFonts w:ascii="宋体" w:hAnsi="宋体" w:eastAsia="宋体" w:cs="宋体"/>
                <w:color w:val="000000" w:themeColor="text1"/>
                <w:kern w:val="0"/>
                <w:sz w:val="16"/>
                <w:szCs w:val="16"/>
                <w:bdr w:val="none" w:color="auto" w:sz="0" w:space="0"/>
                <w:lang w:val="en-US" w:eastAsia="zh-CN" w:bidi="ar"/>
                <w14:textFill>
                  <w14:solidFill>
                    <w14:schemeClr w14:val="tx1"/>
                  </w14:solidFill>
                </w14:textFill>
              </w:rPr>
              <w:t>810,251.19</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color w:val="000000" w:themeColor="text1"/>
                <w:sz w:val="16"/>
                <w:szCs w:val="16"/>
                <w14:textFill>
                  <w14:solidFill>
                    <w14:schemeClr w14:val="tx1"/>
                  </w14:solidFill>
                </w14:textFill>
              </w:rPr>
            </w:pPr>
            <w:r>
              <w:rPr>
                <w:rFonts w:ascii="宋体" w:hAnsi="宋体" w:eastAsia="宋体" w:cs="宋体"/>
                <w:color w:val="000000" w:themeColor="text1"/>
                <w:kern w:val="0"/>
                <w:sz w:val="16"/>
                <w:szCs w:val="16"/>
                <w:bdr w:val="none" w:color="auto" w:sz="0" w:space="0"/>
                <w:lang w:val="en-US" w:eastAsia="zh-CN" w:bidi="ar"/>
                <w14:textFill>
                  <w14:solidFill>
                    <w14:schemeClr w14:val="tx1"/>
                  </w14:solidFill>
                </w14:textFill>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color w:val="000000" w:themeColor="text1"/>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color w:val="000000" w:themeColor="text1"/>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000000" w:themeColor="text1"/>
          <w:spacing w:val="0"/>
          <w:sz w:val="16"/>
          <w:szCs w:val="16"/>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16"/>
          <w:szCs w:val="16"/>
          <w:bdr w:val="none" w:color="auto" w:sz="0" w:space="0"/>
          <w:shd w:val="clear" w:fill="FFFFFF"/>
          <w14:textFill>
            <w14:solidFill>
              <w14:schemeClr w14:val="tx1"/>
            </w14:solidFill>
          </w14:textFill>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000000" w:themeColor="text1"/>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000000" w:themeColor="text1"/>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000000" w:themeColor="text1"/>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合同包1( 黄帝陵管理局黄帝陵政要室屋面渗漏水维修项目)落实政府采购政策需满足的资格要求如下: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color w:val="000000" w:themeColor="text1"/>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(1) 政府采购促进中小企业发展管理办法》的通知（财库〔2020〕46号）；</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(2) 财政部司法部关于政府采购支持监狱企业发展有关问题的通知（财库[2014]68号）；</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(3)《关于调整优化节能产品、环境标志产品政府采购执行机制的通知》（财库〔2019〕9号）；</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(4)《节能产品政府采购实施意见》（财库[2004]185号）； </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(5)《环境标志产品政府采购实施的意见》（财库[2006]90号）；</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(6)《关于促进残疾人就业政府采购政策的通知》（财库[2017]141号）；</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(7)《陕西省财政厅关于加快推进我省中小企业政府采购信用融资工作的通知》（陕财办采〔2020〕15号）；</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(8)《陕西省中小企业政府采购信用融资办法》（陕财办采〔2018〕23号）；</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(9)《关于运用政府采购政策支持乡村产业振兴的通知》（财库〔2021〕19号）；</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(10)《关于进一步加大政府采购支持中小企业力度的通知》（财库〔2022〕19号）；</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(11) 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000000" w:themeColor="text1"/>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000000" w:themeColor="text1"/>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合同包1( 黄帝陵管理局黄帝陵政要室屋面渗漏水维修项目)特定资格要求如下: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color w:val="000000" w:themeColor="text1"/>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（1）营业执照等主体资格证明文件：投标人应具有独立承担民事责任的能力的企业法人、事业法人、其他组织或自然人，出具合法有效的营业执照等相关证明文件，自然人参与的提 供其身份证明；</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（2）法人身份证明或法定代表人授权书：法定代表人直接参加投标的，须出具法人身份证明；法定代表人授权代表参加投标的，须 出具法定代表人授权书（含法人、被授权人身份证复印件）；</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（3）企业资质：投标人须具备防水防腐保温工程专业承包二级（含贰级）及以上资质及有效的安全生产许可证；</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（4）拟派注册建造师：须具有建筑工程专业贰级（含贰级）以上资格，具有有效的安全生产 考核合格证书，且无在建项目；</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（5）书面声明：出具参加本次采购活动前三年内在经营活动中没有重大违法记录的书面声明</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（6）财务状况报告：提供 2021或2022 年度经审计的财务报告（成立时间至提交投标文件截止时间不足一年的可提供成立后任意时段的资产负债表），或在投标截止时间前六个月内其基本开户银行出具的资信证明；</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（7）社会保障资金缴纳证明：提供采购活动前 6 个月内任意一个月已缴纳的社会保障资金缴存单据或社保机构开具的社会保险参保缴费情况证明，依法不需要缴纳社会保障资金的应提供相关文件证明；</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（8）税收缴纳证明：提供采购活动前 6 个月内任意一个月已缴纳的完税凭证或税务机关开具的完税证明（任意税种），依法免税的单位应提供相关证明材料；</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9）信誉要求：供应商不得被列入“中国执行信息公开网”（http://zxgk.court.gov.cn）失信被执行人，不得被列入“信用中国”网站（www.creditchina.gov.cn）列入失信被执行人、重大税收违法失信主体，不得被列入“中国政府采购网”（www.ccgp.gov.cn）政府采购严重违法失信行为记录名单中被财政部门禁止参加政府采购活动；（提供查询结果网页截图并加盖供应商公章）；</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(10)单位负责人为同一人或者存在控股、管理关系的不同供应商，不得同时参加本项目投标;</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(11)本项目不接受联合体投标,供应商需保证资质文件的真实、合法、有效。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000000" w:themeColor="text1"/>
          <w:spacing w:val="0"/>
          <w:sz w:val="16"/>
          <w:szCs w:val="16"/>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16"/>
          <w:szCs w:val="16"/>
          <w:bdr w:val="none" w:color="auto" w:sz="0" w:space="0"/>
          <w:shd w:val="clear" w:fill="FFFFFF"/>
          <w14:textFill>
            <w14:solidFill>
              <w14:schemeClr w14:val="tx1"/>
            </w14:solidFill>
          </w14:textFill>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 2023年07月01日 至 2023年07月05日 ，每天上午 08:30:00 至 12:00:00 ，下午 14:30:00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途径：</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黄陵县梨园新区居宁花园2号楼北侧黄陵县民用建筑设计室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方式：</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售价：</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000000" w:themeColor="text1"/>
          <w:spacing w:val="0"/>
          <w:sz w:val="16"/>
          <w:szCs w:val="16"/>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16"/>
          <w:szCs w:val="16"/>
          <w:bdr w:val="none" w:color="auto" w:sz="0" w:space="0"/>
          <w:shd w:val="clear" w:fill="FFFFFF"/>
          <w14:textFill>
            <w14:solidFill>
              <w14:schemeClr w14:val="tx1"/>
            </w14:solidFill>
          </w14:textFill>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截止时间：</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 2023年07月11日 14时30分00秒 </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地点：</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黄陵县轩辕宾馆北二楼小会议室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000000" w:themeColor="text1"/>
          <w:spacing w:val="0"/>
          <w:sz w:val="16"/>
          <w:szCs w:val="16"/>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16"/>
          <w:szCs w:val="16"/>
          <w:bdr w:val="none" w:color="auto" w:sz="0" w:space="0"/>
          <w:shd w:val="clear" w:fill="FFFFFF"/>
          <w14:textFill>
            <w14:solidFill>
              <w14:schemeClr w14:val="tx1"/>
            </w14:solidFill>
          </w14:textFill>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 2023年07月11日 14时30分00秒 </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地点：</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黄陵县轩辕宾馆北二楼小会议室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000000" w:themeColor="text1"/>
          <w:spacing w:val="0"/>
          <w:sz w:val="16"/>
          <w:szCs w:val="16"/>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16"/>
          <w:szCs w:val="16"/>
          <w:bdr w:val="none" w:color="auto" w:sz="0" w:space="0"/>
          <w:shd w:val="clear" w:fill="FFFFFF"/>
          <w14:textFill>
            <w14:solidFill>
              <w14:schemeClr w14:val="tx1"/>
            </w14:solidFill>
          </w14:textFill>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自本公告发布之日起</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000000" w:themeColor="text1"/>
          <w:spacing w:val="0"/>
          <w:sz w:val="16"/>
          <w:szCs w:val="16"/>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16"/>
          <w:szCs w:val="16"/>
          <w:bdr w:val="none" w:color="auto" w:sz="0" w:space="0"/>
          <w:shd w:val="clear" w:fill="FFFFFF"/>
          <w14:textFill>
            <w14:solidFill>
              <w14:schemeClr w14:val="tx1"/>
            </w14:solidFill>
          </w14:textFill>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000000" w:themeColor="text1"/>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（1）现场获取竞争性谈判文件时请提供单位介绍信、委托书原件、身份证原件及复印件；单位及项目</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lang w:eastAsia="zh-CN"/>
          <w14:textFill>
            <w14:solidFill>
              <w14:schemeClr w14:val="tx1"/>
            </w14:solidFill>
          </w14:textFill>
        </w:rPr>
        <w:t>经理</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相关资料的复印件，均需加盖公章。文件售后不退。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000000" w:themeColor="text1"/>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（2）请供应商按照陕西省财政厅关于政府采购供应商注册登记有关事项的通知中的要求，通过陕西省政府采购网（http://www.ccgp-shaanxi.gov.cn/）注册登记加入陕西省政府采购供应商库。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000000" w:themeColor="text1"/>
          <w:spacing w:val="0"/>
          <w:sz w:val="16"/>
          <w:szCs w:val="16"/>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16"/>
          <w:szCs w:val="16"/>
          <w:bdr w:val="none" w:color="auto" w:sz="0" w:space="0"/>
          <w:shd w:val="clear" w:fill="FFFFFF"/>
          <w14:textFill>
            <w14:solidFill>
              <w14:schemeClr w14:val="tx1"/>
            </w14:solidFill>
          </w14:textFill>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color w:val="000000" w:themeColor="text1"/>
          <w:sz w:val="16"/>
          <w:szCs w:val="16"/>
          <w14:textFill>
            <w14:solidFill>
              <w14:schemeClr w14:val="tx1"/>
            </w14:solidFill>
          </w14:textFill>
        </w:rPr>
      </w:pPr>
      <w:r>
        <w:rPr>
          <w:b w:val="0"/>
          <w:bCs w:val="0"/>
          <w:i w:val="0"/>
          <w:iCs w:val="0"/>
          <w:caps w:val="0"/>
          <w:color w:val="000000" w:themeColor="text1"/>
          <w:spacing w:val="0"/>
          <w:sz w:val="16"/>
          <w:szCs w:val="16"/>
          <w:bdr w:val="none" w:color="auto" w:sz="0" w:space="0"/>
          <w:shd w:val="clear" w:fill="FFFFFF"/>
          <w14:textFill>
            <w14:solidFill>
              <w14:schemeClr w14:val="tx1"/>
            </w14:solidFill>
          </w14:textFill>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000000" w:themeColor="text1"/>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黄陵县黄帝陵管理局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000000" w:themeColor="text1"/>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黄帝陵管理局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000000" w:themeColor="text1"/>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0911-5216322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color w:val="000000" w:themeColor="text1"/>
          <w:sz w:val="16"/>
          <w:szCs w:val="16"/>
          <w14:textFill>
            <w14:solidFill>
              <w14:schemeClr w14:val="tx1"/>
            </w14:solidFill>
          </w14:textFill>
        </w:rPr>
      </w:pPr>
      <w:r>
        <w:rPr>
          <w:b w:val="0"/>
          <w:bCs w:val="0"/>
          <w:i w:val="0"/>
          <w:iCs w:val="0"/>
          <w:caps w:val="0"/>
          <w:color w:val="000000" w:themeColor="text1"/>
          <w:spacing w:val="0"/>
          <w:sz w:val="16"/>
          <w:szCs w:val="16"/>
          <w:bdr w:val="none" w:color="auto" w:sz="0" w:space="0"/>
          <w:shd w:val="clear" w:fill="FFFFFF"/>
          <w14:textFill>
            <w14:solidFill>
              <w14:schemeClr w14:val="tx1"/>
            </w14:solidFill>
          </w14:textFill>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000000" w:themeColor="text1"/>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陕西瑾岱工程项目咨询有限公司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000000" w:themeColor="text1"/>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陕西省西安市雁塔区二环南路东段10号凯森福景雅苑1栋一单元34层5号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000000" w:themeColor="text1"/>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17791883370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color w:val="000000" w:themeColor="text1"/>
          <w:sz w:val="16"/>
          <w:szCs w:val="16"/>
          <w14:textFill>
            <w14:solidFill>
              <w14:schemeClr w14:val="tx1"/>
            </w14:solidFill>
          </w14:textFill>
        </w:rPr>
      </w:pPr>
      <w:r>
        <w:rPr>
          <w:b w:val="0"/>
          <w:bCs w:val="0"/>
          <w:i w:val="0"/>
          <w:iCs w:val="0"/>
          <w:caps w:val="0"/>
          <w:color w:val="000000" w:themeColor="text1"/>
          <w:spacing w:val="0"/>
          <w:sz w:val="16"/>
          <w:szCs w:val="16"/>
          <w:bdr w:val="none" w:color="auto" w:sz="0" w:space="0"/>
          <w:shd w:val="clear" w:fill="FFFFFF"/>
          <w14:textFill>
            <w14:solidFill>
              <w14:schemeClr w14:val="tx1"/>
            </w14:solidFill>
          </w14:textFill>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000000" w:themeColor="text1"/>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项目联系人：</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贺玉霞</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000000" w:themeColor="text1"/>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电话：</w:t>
      </w: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17791883370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right"/>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bdr w:val="none" w:color="auto" w:sz="0" w:space="0"/>
          <w:shd w:val="clear" w:fill="FFFFFF"/>
          <w14:textFill>
            <w14:solidFill>
              <w14:schemeClr w14:val="tx1"/>
            </w14:solidFill>
          </w14:textFill>
        </w:rPr>
        <w:t>陕西瑾岱工程项目咨询有限公司</w:t>
      </w:r>
    </w:p>
    <w:p>
      <w:pPr>
        <w:keepNext w:val="0"/>
        <w:keepLines w:val="0"/>
        <w:widowControl/>
        <w:suppressLineNumbers w:val="0"/>
        <w:wordWrap w:val="0"/>
        <w:spacing w:line="384" w:lineRule="atLeast"/>
        <w:jc w:val="both"/>
        <w:rPr>
          <w:rFonts w:hint="eastAsia" w:ascii="微软雅黑" w:hAnsi="微软雅黑" w:eastAsia="微软雅黑" w:cs="微软雅黑"/>
          <w:color w:val="000000" w:themeColor="text1"/>
          <w:sz w:val="16"/>
          <w:szCs w:val="16"/>
          <w14:textFill>
            <w14:solidFill>
              <w14:schemeClr w14:val="tx1"/>
            </w14:solidFill>
          </w14:textFill>
        </w:rPr>
      </w:pPr>
      <w:bookmarkStart w:id="0" w:name="_GoBack"/>
    </w:p>
    <w:bookmarkEnd w:id="0"/>
    <w:p>
      <w:pPr>
        <w:spacing w:line="240" w:lineRule="auto"/>
        <w:rPr>
          <w:color w:val="000000" w:themeColor="text1"/>
          <w:sz w:val="21"/>
          <w:szCs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iM2NkZWE5NmZhMTJmYTc2NTU5MmM1MjFhYzhkY2IifQ=="/>
  </w:docVars>
  <w:rsids>
    <w:rsidRoot w:val="00000000"/>
    <w:rsid w:val="57F379CA"/>
    <w:rsid w:val="5FC37153"/>
    <w:rsid w:val="76C41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2087</Words>
  <Characters>2412</Characters>
  <Lines>0</Lines>
  <Paragraphs>0</Paragraphs>
  <TotalTime>63</TotalTime>
  <ScaleCrop>false</ScaleCrop>
  <LinksUpToDate>false</LinksUpToDate>
  <CharactersWithSpaces>2450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2023-06-29T12:53:00Z</dcterms:created>
  <dc:creator>Administrator</dc:creator>
  <cp:lastModifiedBy>师秀</cp:lastModifiedBy>
  <dcterms:modified xsi:type="dcterms:W3CDTF">2023-07-01T04:43:52Z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2D28F38A7E354661AF87E004490AB3D5_12</vt:lpwstr>
  </property>
</Properties>
</file>