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黄陵县农村综合改革服务中心黄陵县2023年第二批一事一议太阳能路灯采购竞争性谈判公告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黄陵县2023年第二批一事一议太阳能路灯采购</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2023年07月27日 15时30分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项目编号：ZXZC2023-030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项目名称：黄陵县2023年第二批一事一议太阳能路灯采购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预算金额：448,000.00元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合同包1(黄陵县2023年第二批一事一议太阳能路灯采购):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合同包预算金额：448,000.00元</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合同包最高限价：448,000.00元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43"/>
        <w:gridCol w:w="1890"/>
        <w:gridCol w:w="662"/>
        <w:gridCol w:w="1116"/>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2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2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8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5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5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2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路灯</w:t>
            </w:r>
          </w:p>
        </w:tc>
        <w:tc>
          <w:tcPr>
            <w:tcW w:w="12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448000.00</w:t>
            </w:r>
          </w:p>
        </w:tc>
        <w:tc>
          <w:tcPr>
            <w:tcW w:w="4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8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5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448,000.00</w:t>
            </w:r>
          </w:p>
        </w:tc>
        <w:tc>
          <w:tcPr>
            <w:tcW w:w="5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448,000.00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合同包1(黄陵县2023年第二批一事一议太阳能路灯采购)落实政府采购政策需满足的资格要求如下: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合同包1(黄陵县2023年第二批一事一议太阳能路灯采购)特定资格要求如下: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3.2.法定代表人授权书（附法定代表人身份证复印件）及被授权人身份证（法定代表人直接参加磋商只须提供法定代表人身份证）；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3.3.供应商须提供产品质量管理体系认证证书、环境管理体系认证证书、职业健康安全管理体系认证证书；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3.4.税收缴纳证明：提供本年度已缴纳的至少连续 3 个月的纳税证明或完税证明，依法免税的 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3.6.财务状况报告：提供 2021 年度或 2022 年的财务审计报告(成立时间至提交投标文件截止时间不足一年的成立后任意时段的资产负债表或提供开标日期前 3 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2023年07月24日 至 2023年07月26日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2023年07月27日 15时30分00秒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黄陵县滨湖酒店北街分公司，北二楼会议室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2023年07月27日 15时30分00秒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黄陵县滨湖酒店北街分公司，北二楼会议室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注：1.领取谈判文件时请于发售时间内(上午9:00-12:00,下午14:00-17:00）携带单位介绍信及本人有效身份证原件加盖公章（鲜章）复印件一份（谢绝邮寄）。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      2.【请供应商按照陕西省财政厅关于政府采购供应商注册登记有关事项的通知中的要求，通过陕西省政府采购网注册登记加入陕西省政府采购供应商库。】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      3.  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黄陵县农村综合改革服务中心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黄陵县中心街</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13488375945</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陕西泽信项目管理有限公司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赵勃勃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陕西泽信项目管理有限公司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1A9B1479"/>
    <w:rsid w:val="6B7167CD"/>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2023-07-21T07:54:58Z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166C870C9E0243DEB7A3E4350AA09DE1</vt:lpwstr>
  </property>
</Properties>
</file>