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84" w:lineRule="atLeast"/>
        <w:ind w:left="0" w:firstLine="0"/>
        <w:jc w:val="center"/>
        <w:rPr>
          <w:rFonts w:ascii="微软雅黑" w:hAnsi="微软雅黑" w:eastAsia="微软雅黑" w:cs="微软雅黑"/>
          <w:b/>
          <w:bCs/>
          <w:i w:val="0"/>
          <w:iCs w:val="0"/>
          <w:caps w:val="0"/>
          <w:color w:val="0A82E5"/>
          <w:spacing w:val="0"/>
          <w:sz w:val="28"/>
          <w:szCs w:val="28"/>
        </w:rPr>
      </w:pPr>
      <w:r>
        <w:rPr>
          <w:rFonts w:hint="eastAsia" w:ascii="微软雅黑" w:hAnsi="微软雅黑" w:eastAsia="微软雅黑" w:cs="微软雅黑"/>
          <w:b/>
          <w:bCs/>
          <w:i w:val="0"/>
          <w:iCs w:val="0"/>
          <w:caps w:val="0"/>
          <w:color w:val="0A82E5"/>
          <w:spacing w:val="0"/>
          <w:kern w:val="0"/>
          <w:sz w:val="28"/>
          <w:szCs w:val="28"/>
          <w:bdr w:val="none" w:color="auto" w:sz="0" w:space="0"/>
          <w:shd w:val="clear" w:fill="FFFFFF"/>
          <w:lang w:val="en-US" w:eastAsia="zh-CN" w:bidi="ar"/>
        </w:rPr>
        <w:t>城固县中心敬老院城固县中心及区域敬老院米面采购竞争性谈判公告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24" w:lineRule="atLeast"/>
        <w:ind w:left="0" w:right="0"/>
        <w:jc w:val="left"/>
        <w:rPr>
          <w:b w:val="0"/>
          <w:bCs w:val="0"/>
          <w:sz w:val="16"/>
          <w:szCs w:val="16"/>
        </w:rPr>
      </w:pPr>
      <w:r>
        <w:rPr>
          <w:rStyle w:val="10"/>
          <w:b/>
          <w:bCs/>
          <w:i w:val="0"/>
          <w:iCs w:val="0"/>
          <w:caps w:val="0"/>
          <w:color w:val="333333"/>
          <w:spacing w:val="0"/>
          <w:sz w:val="16"/>
          <w:szCs w:val="16"/>
          <w:bdr w:val="none" w:color="auto" w:sz="0" w:space="0"/>
          <w:shd w:val="clear" w:fill="FFFFFF"/>
        </w:rPr>
        <w:t>项目概况</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84" w:lineRule="atLeast"/>
        <w:ind w:left="0" w:right="0" w:firstLine="384"/>
        <w:jc w:val="both"/>
        <w:rPr>
          <w:sz w:val="16"/>
          <w:szCs w:val="16"/>
        </w:rPr>
      </w:pPr>
      <w:r>
        <w:rPr>
          <w:rFonts w:ascii="微软雅黑" w:hAnsi="微软雅黑" w:eastAsia="微软雅黑" w:cs="微软雅黑"/>
          <w:i w:val="0"/>
          <w:iCs w:val="0"/>
          <w:caps w:val="0"/>
          <w:color w:val="333333"/>
          <w:spacing w:val="0"/>
          <w:sz w:val="16"/>
          <w:szCs w:val="16"/>
          <w:bdr w:val="none" w:color="auto" w:sz="0" w:space="0"/>
          <w:shd w:val="clear" w:fill="FFFFFF"/>
        </w:rPr>
        <w:t>城固县中心及区域敬老院米面采购</w:t>
      </w:r>
      <w:r>
        <w:rPr>
          <w:rFonts w:hint="eastAsia" w:ascii="微软雅黑" w:hAnsi="微软雅黑" w:eastAsia="微软雅黑" w:cs="微软雅黑"/>
          <w:i w:val="0"/>
          <w:iCs w:val="0"/>
          <w:caps w:val="0"/>
          <w:color w:val="333333"/>
          <w:spacing w:val="0"/>
          <w:sz w:val="16"/>
          <w:szCs w:val="16"/>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16"/>
          <w:szCs w:val="16"/>
          <w:bdr w:val="none" w:color="auto" w:sz="0" w:space="0"/>
          <w:shd w:val="clear" w:fill="FFFFFF"/>
        </w:rPr>
        <w:t>汉中市汉台区东一环路奥翔智慧大厦1208室</w:t>
      </w:r>
      <w:r>
        <w:rPr>
          <w:rFonts w:hint="eastAsia" w:ascii="微软雅黑" w:hAnsi="微软雅黑" w:eastAsia="微软雅黑" w:cs="微软雅黑"/>
          <w:i w:val="0"/>
          <w:iCs w:val="0"/>
          <w:caps w:val="0"/>
          <w:color w:val="333333"/>
          <w:spacing w:val="0"/>
          <w:sz w:val="16"/>
          <w:szCs w:val="16"/>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16"/>
          <w:szCs w:val="16"/>
          <w:bdr w:val="none" w:color="auto" w:sz="0" w:space="0"/>
          <w:shd w:val="clear" w:fill="FFFFFF"/>
        </w:rPr>
        <w:t> 2023年10月26日 14时30分 </w:t>
      </w:r>
      <w:r>
        <w:rPr>
          <w:rFonts w:hint="eastAsia" w:ascii="微软雅黑" w:hAnsi="微软雅黑" w:eastAsia="微软雅黑" w:cs="微软雅黑"/>
          <w:i w:val="0"/>
          <w:iCs w:val="0"/>
          <w:caps w:val="0"/>
          <w:color w:val="333333"/>
          <w:spacing w:val="0"/>
          <w:sz w:val="16"/>
          <w:szCs w:val="16"/>
          <w:bdr w:val="none" w:color="auto" w:sz="0" w:space="0"/>
          <w:shd w:val="clear" w:fill="FFFFFF"/>
        </w:rPr>
        <w:t>（北京时间）前提交响应文件。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10"/>
          <w:b/>
          <w:bCs/>
          <w:i w:val="0"/>
          <w:iCs w:val="0"/>
          <w:caps w:val="0"/>
          <w:color w:val="333333"/>
          <w:spacing w:val="0"/>
          <w:sz w:val="16"/>
          <w:szCs w:val="16"/>
          <w:bdr w:val="none" w:color="auto" w:sz="0" w:space="0"/>
          <w:shd w:val="clear" w:fill="FFFFFF"/>
        </w:rPr>
        <w:t>一、项目基本情况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项目编号：RCHHZB23-014</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项目名称：城固县中心及区域敬老院米面采购</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采购方式：竞争性谈判</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预算金额：420,000.00元</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采购需求：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合同包1(城固县中心及区域敬老院米面采购):</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合同包预算金额：420,000.00元</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合同包最高限价：420,000.00元</w:t>
      </w:r>
    </w:p>
    <w:tbl>
      <w:tblPr>
        <w:tblW w:w="913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90"/>
        <w:gridCol w:w="2179"/>
        <w:gridCol w:w="2179"/>
        <w:gridCol w:w="741"/>
        <w:gridCol w:w="1463"/>
        <w:gridCol w:w="992"/>
        <w:gridCol w:w="99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066" w:hRule="atLeast"/>
          <w:tblHeader/>
        </w:trPr>
        <w:tc>
          <w:tcPr>
            <w:tcW w:w="599"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品目号</w:t>
            </w:r>
          </w:p>
        </w:tc>
        <w:tc>
          <w:tcPr>
            <w:tcW w:w="2246"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品目名称</w:t>
            </w:r>
          </w:p>
        </w:tc>
        <w:tc>
          <w:tcPr>
            <w:tcW w:w="2246"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采购标的</w:t>
            </w:r>
          </w:p>
        </w:tc>
        <w:tc>
          <w:tcPr>
            <w:tcW w:w="749"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数量（单位）</w:t>
            </w:r>
          </w:p>
        </w:tc>
        <w:tc>
          <w:tcPr>
            <w:tcW w:w="1498"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技术规格、参数及要求</w:t>
            </w:r>
          </w:p>
        </w:tc>
        <w:tc>
          <w:tcPr>
            <w:tcW w:w="899"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品目预算(元)</w:t>
            </w:r>
          </w:p>
        </w:tc>
        <w:tc>
          <w:tcPr>
            <w:tcW w:w="899"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1" w:hRule="atLeast"/>
        </w:trPr>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谷物细粉</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货物</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sz w:val="16"/>
                <w:szCs w:val="16"/>
              </w:rPr>
            </w:pPr>
            <w:r>
              <w:rPr>
                <w:rFonts w:ascii="宋体" w:hAnsi="宋体" w:eastAsia="宋体" w:cs="宋体"/>
                <w:kern w:val="0"/>
                <w:sz w:val="16"/>
                <w:szCs w:val="16"/>
                <w:bdr w:val="none" w:color="auto" w:sz="0" w:space="0"/>
                <w:lang w:val="en-US" w:eastAsia="zh-CN" w:bidi="ar"/>
              </w:rPr>
              <w:t>420,000.00</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sz w:val="16"/>
                <w:szCs w:val="16"/>
              </w:rPr>
            </w:pPr>
            <w:r>
              <w:rPr>
                <w:rFonts w:ascii="宋体" w:hAnsi="宋体" w:eastAsia="宋体" w:cs="宋体"/>
                <w:kern w:val="0"/>
                <w:sz w:val="16"/>
                <w:szCs w:val="16"/>
                <w:bdr w:val="none" w:color="auto" w:sz="0" w:space="0"/>
                <w:lang w:val="en-US" w:eastAsia="zh-CN" w:bidi="ar"/>
              </w:rPr>
              <w:t>420,000.00</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本合同包不接受联合体投标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合同履行期限：详见采购文件</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10"/>
          <w:b/>
          <w:bCs/>
          <w:i w:val="0"/>
          <w:iCs w:val="0"/>
          <w:caps w:val="0"/>
          <w:color w:val="333333"/>
          <w:spacing w:val="0"/>
          <w:sz w:val="16"/>
          <w:szCs w:val="16"/>
          <w:bdr w:val="none" w:color="auto" w:sz="0" w:space="0"/>
          <w:shd w:val="clear" w:fill="FFFFFF"/>
        </w:rPr>
        <w:t>二、申请人的资格要求：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1.满足《中华人民共和国政府采购法》第二十二条规定;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2.落实政府采购政策需满足的资格要求：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合同包1(城固县中心及区域敬老院米面采购)落实政府采购政策需满足的资格要求如下: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（1）《政府采购促进中小企业发展管理办法》（财库〔2020〕46号）；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（4）《财政部环保总局关于环境标志产品政府采购实施的意见》（财库[2006]90号）；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（5）《财政部国家发展改革委关于印发〈节能产品政府采购实施意见〉的通知》（财库〔2004〕185号）；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（6）《三部门联合发布关于促进残疾人就业政府采购政策的通知》（财库〔2017〕141号）；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（7）《财政部发展改革委生态环境部市场监管总局关于调整优化节能产品、环境标志产品政府采购执行机制的通知》（财库〔2019〕9号）；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（8）《关于运用政府采购政策支持脱贫攻坚的通知》财库〔2019〕27号；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（9）《陕西省中小企业政府采购信用融资办法》（陕财办采〔2018〕23号）。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（10）陕西省财政厅《关于进一步加强政府绿色采购有关问题的通知》陕财办采〔2021〕29号；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（11）其他需要落实的政府采购政策。</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若享受以上政策优惠的企业，提供相应声明函或产品目录。如有最新颁发的政府采购政策，按最新的文件执行。</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3.本项目的特定资格要求：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合同包1(城固县中心及区域敬老院米面采购)特定资格要求如下: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（1）供应商必须是具有独立承担民事责任能力的法人、其他组织或自然人，并出具合法有效的营业执照或事业单位法人证书等国家规定的相关证明，自然人参与的提供其身份证明；</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（2）法定代表人参加的，须提供本人身份证复印件并出示身份证原件；法定代表人授权他人参加的，须提供法定代表人委托授权书并出示被授权代表的身份证复印件及原件；</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（3）供应商具为生产厂家的须提供有效的食品生产许可证，供应商为经销商的须提供有效的食品经营许可证及生产厂家的《食品生产许可证》；</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（4）供应商必须拥有良好的商业信誉（提供完整的2022年年度财务审计报告或投标截止时间三个月内基本存款账户开户银行出具的资信证明）；</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（5）税收缴纳证明：提供上一年度至开标前已缴纳的任意一个月的纳税证明或完税证明，依法免税的单位应提供相关证明材料；</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（6）社会保障资金缴纳证明：提供上一年度至开标前已缴存的任意一个月的社会保障资金缴存单据或社保机构开具的社会保险参保缴费情况证明，依法不需要缴纳社会保障资金的单位应提供相关证明材料；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（7）供应商提供具有履行本合同所必需的设备和专业技术能力的书面声明；</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（8）提供参加政府采购活动前三年内，在经营活动中没有重大违法记录书面声明；</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（9）本项目专门面向中小企业，投标企业须提供中小企业声明函原件；</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10）供应商须提供“信用中国”（www.creditchina.gov.cn）及“中国政府采购网”（www.ccgp.gov.cn）查询相关主体无失信记录”【不得有严重违法失信企业名单（黑名单）信息、失信被执行人、重大税收违法案件当事人名单、政府采购严重违法失信行为记录名单等】；</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（11）本项目不接受联合体投标。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10"/>
          <w:b/>
          <w:bCs/>
          <w:i w:val="0"/>
          <w:iCs w:val="0"/>
          <w:caps w:val="0"/>
          <w:color w:val="333333"/>
          <w:spacing w:val="0"/>
          <w:sz w:val="16"/>
          <w:szCs w:val="16"/>
          <w:bdr w:val="none" w:color="auto" w:sz="0" w:space="0"/>
          <w:shd w:val="clear" w:fill="FFFFFF"/>
        </w:rPr>
        <w:t>三、获取采购文件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时间：</w:t>
      </w:r>
      <w:r>
        <w:rPr>
          <w:rFonts w:hint="eastAsia" w:ascii="微软雅黑" w:hAnsi="微软雅黑" w:eastAsia="微软雅黑" w:cs="微软雅黑"/>
          <w:i w:val="0"/>
          <w:iCs w:val="0"/>
          <w:caps w:val="0"/>
          <w:color w:val="0A82E5"/>
          <w:spacing w:val="0"/>
          <w:sz w:val="16"/>
          <w:szCs w:val="16"/>
          <w:bdr w:val="none" w:color="auto" w:sz="0" w:space="0"/>
          <w:shd w:val="clear" w:fill="FFFFFF"/>
        </w:rPr>
        <w:t> 2023年10月18日 至 2023年10月20日 ，每天上午 08:00:00 至 12:00:00 ，下午 14:00:00 至 18:00:00 （北京时间）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途径：</w:t>
      </w:r>
      <w:r>
        <w:rPr>
          <w:rFonts w:hint="eastAsia" w:ascii="微软雅黑" w:hAnsi="微软雅黑" w:eastAsia="微软雅黑" w:cs="微软雅黑"/>
          <w:i w:val="0"/>
          <w:iCs w:val="0"/>
          <w:caps w:val="0"/>
          <w:color w:val="0A82E5"/>
          <w:spacing w:val="0"/>
          <w:sz w:val="16"/>
          <w:szCs w:val="16"/>
          <w:bdr w:val="none" w:color="auto" w:sz="0" w:space="0"/>
          <w:shd w:val="clear" w:fill="FFFFFF"/>
        </w:rPr>
        <w:t>汉中市汉台区东一环路奥翔智慧大厦1208室</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方式：</w:t>
      </w:r>
      <w:r>
        <w:rPr>
          <w:rFonts w:hint="eastAsia" w:ascii="微软雅黑" w:hAnsi="微软雅黑" w:eastAsia="微软雅黑" w:cs="微软雅黑"/>
          <w:i w:val="0"/>
          <w:iCs w:val="0"/>
          <w:caps w:val="0"/>
          <w:color w:val="0A82E5"/>
          <w:spacing w:val="0"/>
          <w:sz w:val="16"/>
          <w:szCs w:val="16"/>
          <w:bdr w:val="none" w:color="auto" w:sz="0" w:space="0"/>
          <w:shd w:val="clear" w:fill="FFFFFF"/>
        </w:rPr>
        <w:t>现场获取</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售价：</w:t>
      </w:r>
      <w:r>
        <w:rPr>
          <w:rFonts w:hint="eastAsia" w:ascii="微软雅黑" w:hAnsi="微软雅黑" w:eastAsia="微软雅黑" w:cs="微软雅黑"/>
          <w:i w:val="0"/>
          <w:iCs w:val="0"/>
          <w:caps w:val="0"/>
          <w:color w:val="0A82E5"/>
          <w:spacing w:val="0"/>
          <w:sz w:val="16"/>
          <w:szCs w:val="16"/>
          <w:bdr w:val="none" w:color="auto" w:sz="0" w:space="0"/>
          <w:shd w:val="clear" w:fill="FFFFFF"/>
        </w:rPr>
        <w:t> 500元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10"/>
          <w:b/>
          <w:bCs/>
          <w:i w:val="0"/>
          <w:iCs w:val="0"/>
          <w:caps w:val="0"/>
          <w:color w:val="333333"/>
          <w:spacing w:val="0"/>
          <w:sz w:val="16"/>
          <w:szCs w:val="16"/>
          <w:bdr w:val="none" w:color="auto" w:sz="0" w:space="0"/>
          <w:shd w:val="clear" w:fill="FFFFFF"/>
        </w:rPr>
        <w:t>四、响应文件提交</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截止时间：</w:t>
      </w:r>
      <w:r>
        <w:rPr>
          <w:rFonts w:hint="eastAsia" w:ascii="微软雅黑" w:hAnsi="微软雅黑" w:eastAsia="微软雅黑" w:cs="微软雅黑"/>
          <w:i w:val="0"/>
          <w:iCs w:val="0"/>
          <w:caps w:val="0"/>
          <w:color w:val="0A82E5"/>
          <w:spacing w:val="0"/>
          <w:sz w:val="16"/>
          <w:szCs w:val="16"/>
          <w:bdr w:val="none" w:color="auto" w:sz="0" w:space="0"/>
          <w:shd w:val="clear" w:fill="FFFFFF"/>
        </w:rPr>
        <w:t> 2023年10月26日 14时30分00秒 </w:t>
      </w:r>
      <w:r>
        <w:rPr>
          <w:rFonts w:hint="eastAsia" w:ascii="微软雅黑" w:hAnsi="微软雅黑" w:eastAsia="微软雅黑" w:cs="微软雅黑"/>
          <w:i w:val="0"/>
          <w:iCs w:val="0"/>
          <w:caps w:val="0"/>
          <w:color w:val="333333"/>
          <w:spacing w:val="0"/>
          <w:sz w:val="16"/>
          <w:szCs w:val="16"/>
          <w:bdr w:val="none" w:color="auto" w:sz="0" w:space="0"/>
          <w:shd w:val="clear" w:fill="FFFFFF"/>
        </w:rPr>
        <w:t>（北京时间）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地点：</w:t>
      </w:r>
      <w:r>
        <w:rPr>
          <w:rFonts w:hint="eastAsia" w:ascii="微软雅黑" w:hAnsi="微软雅黑" w:eastAsia="微软雅黑" w:cs="微软雅黑"/>
          <w:i w:val="0"/>
          <w:iCs w:val="0"/>
          <w:caps w:val="0"/>
          <w:color w:val="0A82E5"/>
          <w:spacing w:val="0"/>
          <w:sz w:val="16"/>
          <w:szCs w:val="16"/>
          <w:bdr w:val="none" w:color="auto" w:sz="0" w:space="0"/>
          <w:shd w:val="clear" w:fill="FFFFFF"/>
        </w:rPr>
        <w:t>汉中市城固县鼎诚大酒店3楼会议室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10"/>
          <w:b/>
          <w:bCs/>
          <w:i w:val="0"/>
          <w:iCs w:val="0"/>
          <w:caps w:val="0"/>
          <w:color w:val="333333"/>
          <w:spacing w:val="0"/>
          <w:sz w:val="16"/>
          <w:szCs w:val="16"/>
          <w:bdr w:val="none" w:color="auto" w:sz="0" w:space="0"/>
          <w:shd w:val="clear" w:fill="FFFFFF"/>
        </w:rPr>
        <w:t>五、开启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时间：</w:t>
      </w:r>
      <w:r>
        <w:rPr>
          <w:rFonts w:hint="eastAsia" w:ascii="微软雅黑" w:hAnsi="微软雅黑" w:eastAsia="微软雅黑" w:cs="微软雅黑"/>
          <w:i w:val="0"/>
          <w:iCs w:val="0"/>
          <w:caps w:val="0"/>
          <w:color w:val="0A82E5"/>
          <w:spacing w:val="0"/>
          <w:sz w:val="16"/>
          <w:szCs w:val="16"/>
          <w:bdr w:val="none" w:color="auto" w:sz="0" w:space="0"/>
          <w:shd w:val="clear" w:fill="FFFFFF"/>
        </w:rPr>
        <w:t> 2023年10月26日 14时30分00秒 </w:t>
      </w:r>
      <w:r>
        <w:rPr>
          <w:rFonts w:hint="eastAsia" w:ascii="微软雅黑" w:hAnsi="微软雅黑" w:eastAsia="微软雅黑" w:cs="微软雅黑"/>
          <w:i w:val="0"/>
          <w:iCs w:val="0"/>
          <w:caps w:val="0"/>
          <w:color w:val="333333"/>
          <w:spacing w:val="0"/>
          <w:sz w:val="16"/>
          <w:szCs w:val="16"/>
          <w:bdr w:val="none" w:color="auto" w:sz="0" w:space="0"/>
          <w:shd w:val="clear" w:fill="FFFFFF"/>
        </w:rPr>
        <w:t>（北京时间）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地点：</w:t>
      </w:r>
      <w:r>
        <w:rPr>
          <w:rFonts w:hint="eastAsia" w:ascii="微软雅黑" w:hAnsi="微软雅黑" w:eastAsia="微软雅黑" w:cs="微软雅黑"/>
          <w:i w:val="0"/>
          <w:iCs w:val="0"/>
          <w:caps w:val="0"/>
          <w:color w:val="0A82E5"/>
          <w:spacing w:val="0"/>
          <w:sz w:val="16"/>
          <w:szCs w:val="16"/>
          <w:bdr w:val="none" w:color="auto" w:sz="0" w:space="0"/>
          <w:shd w:val="clear" w:fill="FFFFFF"/>
        </w:rPr>
        <w:t>汉中市城固县鼎诚大酒店3楼会议室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10"/>
          <w:b/>
          <w:bCs/>
          <w:i w:val="0"/>
          <w:iCs w:val="0"/>
          <w:caps w:val="0"/>
          <w:color w:val="333333"/>
          <w:spacing w:val="0"/>
          <w:sz w:val="16"/>
          <w:szCs w:val="16"/>
          <w:bdr w:val="none" w:color="auto" w:sz="0" w:space="0"/>
          <w:shd w:val="clear" w:fill="FFFFFF"/>
        </w:rPr>
        <w:t>六、公告期限</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16"/>
          <w:szCs w:val="16"/>
          <w:bdr w:val="none" w:color="auto" w:sz="0" w:space="0"/>
          <w:shd w:val="clear" w:fill="FFFFFF"/>
        </w:rPr>
        <w:t>3</w:t>
      </w:r>
      <w:r>
        <w:rPr>
          <w:rFonts w:hint="eastAsia" w:ascii="微软雅黑" w:hAnsi="微软雅黑" w:eastAsia="微软雅黑" w:cs="微软雅黑"/>
          <w:i w:val="0"/>
          <w:iCs w:val="0"/>
          <w:caps w:val="0"/>
          <w:color w:val="333333"/>
          <w:spacing w:val="0"/>
          <w:sz w:val="16"/>
          <w:szCs w:val="16"/>
          <w:bdr w:val="none" w:color="auto" w:sz="0" w:space="0"/>
          <w:shd w:val="clear" w:fill="FFFFFF"/>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10"/>
          <w:b/>
          <w:bCs/>
          <w:i w:val="0"/>
          <w:iCs w:val="0"/>
          <w:caps w:val="0"/>
          <w:color w:val="333333"/>
          <w:spacing w:val="0"/>
          <w:sz w:val="16"/>
          <w:szCs w:val="16"/>
          <w:bdr w:val="none" w:color="auto" w:sz="0" w:space="0"/>
          <w:shd w:val="clear" w:fill="FFFFFF"/>
        </w:rPr>
        <w:t>七、其他补充事宜</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0A82E5"/>
          <w:spacing w:val="0"/>
          <w:kern w:val="0"/>
          <w:sz w:val="16"/>
          <w:szCs w:val="16"/>
          <w:bdr w:val="none" w:color="auto" w:sz="0" w:space="0"/>
          <w:shd w:val="clear" w:fill="FFFFFF"/>
          <w:lang w:val="en-US" w:eastAsia="zh-CN" w:bidi="ar"/>
        </w:rPr>
        <w:t>1、购买竞争性谈判文件请携带单位介绍信（加盖公章）和身份证复印件（加盖公章）及原件，谢绝邮寄。2、报名需携带现金购买竞争性谈判文件，报名前请先致电联系项目负责人。3、请供应商按照陕西省财政厅关于政府采购供应商注册登记有关事项的通知中的要求，通过陕西省政府采购网http://www.ccgp-shaanxi.gov.cn/）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10"/>
          <w:b/>
          <w:bCs/>
          <w:i w:val="0"/>
          <w:iCs w:val="0"/>
          <w:caps w:val="0"/>
          <w:color w:val="333333"/>
          <w:spacing w:val="0"/>
          <w:sz w:val="16"/>
          <w:szCs w:val="16"/>
          <w:bdr w:val="none" w:color="auto" w:sz="0" w:space="0"/>
          <w:shd w:val="clear" w:fill="FFFFFF"/>
        </w:rPr>
        <w:t>八、对本次招标提出询问，请按以下方式联系。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bdr w:val="none" w:color="auto" w:sz="0" w:space="0"/>
          <w:shd w:val="clear" w:fill="FFFFFF"/>
        </w:rPr>
        <w:t>1.采购人信息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名称：</w:t>
      </w:r>
      <w:r>
        <w:rPr>
          <w:rFonts w:hint="eastAsia" w:ascii="微软雅黑" w:hAnsi="微软雅黑" w:eastAsia="微软雅黑" w:cs="微软雅黑"/>
          <w:i w:val="0"/>
          <w:iCs w:val="0"/>
          <w:caps w:val="0"/>
          <w:color w:val="0A82E5"/>
          <w:spacing w:val="0"/>
          <w:sz w:val="16"/>
          <w:szCs w:val="16"/>
          <w:bdr w:val="none" w:color="auto" w:sz="0" w:space="0"/>
          <w:shd w:val="clear" w:fill="FFFFFF"/>
        </w:rPr>
        <w:t>城固县中心敬老院</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地址：</w:t>
      </w:r>
      <w:r>
        <w:rPr>
          <w:rFonts w:hint="eastAsia" w:ascii="微软雅黑" w:hAnsi="微软雅黑" w:eastAsia="微软雅黑" w:cs="微软雅黑"/>
          <w:i w:val="0"/>
          <w:iCs w:val="0"/>
          <w:caps w:val="0"/>
          <w:color w:val="0A82E5"/>
          <w:spacing w:val="0"/>
          <w:sz w:val="16"/>
          <w:szCs w:val="16"/>
          <w:bdr w:val="none" w:color="auto" w:sz="0" w:space="0"/>
          <w:shd w:val="clear" w:fill="FFFFFF"/>
        </w:rPr>
        <w:t>城固县莲花街道办杜家槽村</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联系方式：</w:t>
      </w:r>
      <w:r>
        <w:rPr>
          <w:rFonts w:hint="eastAsia" w:ascii="微软雅黑" w:hAnsi="微软雅黑" w:eastAsia="微软雅黑" w:cs="微软雅黑"/>
          <w:i w:val="0"/>
          <w:iCs w:val="0"/>
          <w:caps w:val="0"/>
          <w:color w:val="0A82E5"/>
          <w:spacing w:val="0"/>
          <w:sz w:val="16"/>
          <w:szCs w:val="16"/>
          <w:bdr w:val="none" w:color="auto" w:sz="0" w:space="0"/>
          <w:shd w:val="clear" w:fill="FFFFFF"/>
        </w:rPr>
        <w:t>18691624656</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bdr w:val="none" w:color="auto" w:sz="0" w:space="0"/>
          <w:shd w:val="clear" w:fill="FFFFFF"/>
        </w:rPr>
        <w:t>2.采购代理机构信息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名称：</w:t>
      </w:r>
      <w:r>
        <w:rPr>
          <w:rFonts w:hint="eastAsia" w:ascii="微软雅黑" w:hAnsi="微软雅黑" w:eastAsia="微软雅黑" w:cs="微软雅黑"/>
          <w:i w:val="0"/>
          <w:iCs w:val="0"/>
          <w:caps w:val="0"/>
          <w:color w:val="0A82E5"/>
          <w:spacing w:val="0"/>
          <w:sz w:val="16"/>
          <w:szCs w:val="16"/>
          <w:bdr w:val="none" w:color="auto" w:sz="0" w:space="0"/>
          <w:shd w:val="clear" w:fill="FFFFFF"/>
        </w:rPr>
        <w:t>陕西睿诚华恒工程咨询有限公司</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地址：</w:t>
      </w:r>
      <w:r>
        <w:rPr>
          <w:rFonts w:hint="eastAsia" w:ascii="微软雅黑" w:hAnsi="微软雅黑" w:eastAsia="微软雅黑" w:cs="微软雅黑"/>
          <w:i w:val="0"/>
          <w:iCs w:val="0"/>
          <w:caps w:val="0"/>
          <w:color w:val="0A82E5"/>
          <w:spacing w:val="0"/>
          <w:sz w:val="16"/>
          <w:szCs w:val="16"/>
          <w:bdr w:val="none" w:color="auto" w:sz="0" w:space="0"/>
          <w:shd w:val="clear" w:fill="FFFFFF"/>
        </w:rPr>
        <w:t>陕西省榆林市高新技术产业园区通达路阳光城商业步行街A区3幢701室</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联系方式：</w:t>
      </w:r>
      <w:r>
        <w:rPr>
          <w:rFonts w:hint="eastAsia" w:ascii="微软雅黑" w:hAnsi="微软雅黑" w:eastAsia="微软雅黑" w:cs="微软雅黑"/>
          <w:i w:val="0"/>
          <w:iCs w:val="0"/>
          <w:caps w:val="0"/>
          <w:color w:val="0A82E5"/>
          <w:spacing w:val="0"/>
          <w:sz w:val="16"/>
          <w:szCs w:val="16"/>
          <w:bdr w:val="none" w:color="auto" w:sz="0" w:space="0"/>
          <w:shd w:val="clear" w:fill="FFFFFF"/>
        </w:rPr>
        <w:t>13992220927</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bdr w:val="none" w:color="auto" w:sz="0" w:space="0"/>
          <w:shd w:val="clear" w:fill="FFFFFF"/>
        </w:rPr>
        <w:t>3.项目联系方式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项目联系人：</w:t>
      </w:r>
      <w:r>
        <w:rPr>
          <w:rFonts w:hint="eastAsia" w:ascii="微软雅黑" w:hAnsi="微软雅黑" w:eastAsia="微软雅黑" w:cs="微软雅黑"/>
          <w:i w:val="0"/>
          <w:iCs w:val="0"/>
          <w:caps w:val="0"/>
          <w:color w:val="0A82E5"/>
          <w:spacing w:val="0"/>
          <w:sz w:val="16"/>
          <w:szCs w:val="16"/>
          <w:bdr w:val="none" w:color="auto" w:sz="0" w:space="0"/>
          <w:shd w:val="clear" w:fill="FFFFFF"/>
        </w:rPr>
        <w:t>吴女士</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电话：</w:t>
      </w:r>
      <w:r>
        <w:rPr>
          <w:rFonts w:hint="eastAsia" w:ascii="微软雅黑" w:hAnsi="微软雅黑" w:eastAsia="微软雅黑" w:cs="微软雅黑"/>
          <w:i w:val="0"/>
          <w:iCs w:val="0"/>
          <w:caps w:val="0"/>
          <w:color w:val="0A82E5"/>
          <w:spacing w:val="0"/>
          <w:sz w:val="16"/>
          <w:szCs w:val="16"/>
          <w:bdr w:val="none" w:color="auto" w:sz="0" w:space="0"/>
          <w:shd w:val="clear" w:fill="FFFFFF"/>
        </w:rPr>
        <w:t>17868845213</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right"/>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陕西睿诚华恒工程咨询有限公司</w:t>
      </w: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C91188"/>
    <w:multiLevelType w:val="multilevel"/>
    <w:tmpl w:val="05C91188"/>
    <w:lvl w:ilvl="0" w:tentative="0">
      <w:start w:val="1"/>
      <w:numFmt w:val="chineseCountingThousand"/>
      <w:pStyle w:val="3"/>
      <w:lvlText w:val="第%1部分"/>
      <w:lvlJc w:val="left"/>
    </w:lvl>
    <w:lvl w:ilvl="1" w:tentative="0">
      <w:start w:val="1"/>
      <w:numFmt w:val="none"/>
      <w:suff w:val="nothing"/>
      <w:lvlText w:val=""/>
      <w:lvlJc w:val="left"/>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pStyle w:val="5"/>
      <w:suff w:val="nothing"/>
      <w:lvlText w:val=""/>
      <w:lvlJc w:val="left"/>
    </w:lvl>
    <w:lvl w:ilvl="6" w:tentative="0">
      <w:start w:val="1"/>
      <w:numFmt w:val="none"/>
      <w:suff w:val="nothing"/>
      <w:lvlText w:val=""/>
      <w:lvlJc w:val="left"/>
    </w:lvl>
    <w:lvl w:ilvl="7" w:tentative="0">
      <w:start w:val="1"/>
      <w:numFmt w:val="none"/>
      <w:suff w:val="nothing"/>
      <w:lvlText w:val=""/>
      <w:lvlJc w:val="left"/>
    </w:lvl>
    <w:lvl w:ilvl="8" w:tentative="0">
      <w:start w:val="1"/>
      <w:numFmt w:val="none"/>
      <w:suff w:val="nothing"/>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jZDU3OGY1Y2Q3NDA0MDBjNmU1ZjJkOWUxZDlkMTUifQ=="/>
  </w:docVars>
  <w:rsids>
    <w:rsidRoot w:val="00000000"/>
    <w:rsid w:val="02DC320B"/>
    <w:rsid w:val="0A2B30FF"/>
    <w:rsid w:val="11F35C8E"/>
    <w:rsid w:val="1CA26CF4"/>
    <w:rsid w:val="29E817B4"/>
    <w:rsid w:val="321D2914"/>
    <w:rsid w:val="3E2234CB"/>
    <w:rsid w:val="45423785"/>
    <w:rsid w:val="48FA66DE"/>
    <w:rsid w:val="56973349"/>
    <w:rsid w:val="62C871AE"/>
    <w:rsid w:val="670C55CE"/>
    <w:rsid w:val="73E91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numPr>
        <w:ilvl w:val="0"/>
        <w:numId w:val="1"/>
      </w:numPr>
      <w:adjustRightInd w:val="0"/>
      <w:spacing w:before="220" w:after="210" w:line="360" w:lineRule="auto"/>
      <w:jc w:val="center"/>
      <w:textAlignment w:val="baseline"/>
      <w:outlineLvl w:val="0"/>
    </w:pPr>
    <w:rPr>
      <w:b/>
      <w:kern w:val="44"/>
      <w:sz w:val="44"/>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qFormat/>
    <w:uiPriority w:val="0"/>
    <w:pPr>
      <w:keepNext/>
      <w:keepLines/>
      <w:numPr>
        <w:ilvl w:val="5"/>
        <w:numId w:val="1"/>
      </w:numPr>
      <w:adjustRightInd w:val="0"/>
      <w:spacing w:before="240" w:after="64" w:line="320" w:lineRule="atLeast"/>
      <w:textAlignment w:val="baseline"/>
      <w:outlineLvl w:val="5"/>
    </w:pPr>
    <w:rPr>
      <w:rFonts w:ascii="Arial" w:hAnsi="Arial" w:eastAsia="黑体"/>
      <w:b/>
      <w:kern w:val="0"/>
      <w:sz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line="360" w:lineRule="auto"/>
      <w:jc w:val="both"/>
    </w:pPr>
    <w:rPr>
      <w:rFonts w:ascii="宋体" w:hAnsi="Times New Roman" w:eastAsia="宋体" w:cs="宋体"/>
      <w:color w:val="000000"/>
      <w:sz w:val="24"/>
      <w:szCs w:val="24"/>
      <w:lang w:val="en-US" w:eastAsia="zh-CN" w:bidi="ar-SA"/>
    </w:rPr>
  </w:style>
  <w:style w:type="paragraph" w:styleId="6">
    <w:name w:val="footer"/>
    <w:basedOn w:val="1"/>
    <w:qFormat/>
    <w:uiPriority w:val="99"/>
    <w:pPr>
      <w:tabs>
        <w:tab w:val="center" w:pos="4153"/>
        <w:tab w:val="right" w:pos="8306"/>
      </w:tabs>
      <w:snapToGrid w:val="0"/>
    </w:pPr>
    <w:rPr>
      <w:sz w:val="18"/>
      <w:lang w:val="zh-CN"/>
    </w:rPr>
  </w:style>
  <w:style w:type="paragraph" w:styleId="7">
    <w:name w:val="Normal (Web)"/>
    <w:basedOn w:val="1"/>
    <w:qFormat/>
    <w:uiPriority w:val="99"/>
    <w:pPr>
      <w:widowControl/>
      <w:spacing w:before="100" w:beforeAutospacing="1" w:after="100" w:afterAutospacing="1"/>
    </w:pPr>
    <w:rPr>
      <w:rFonts w:ascii="宋体" w:hAnsi="宋体"/>
      <w:kern w:val="0"/>
      <w:sz w:val="24"/>
    </w:rPr>
  </w:style>
  <w:style w:type="character" w:styleId="10">
    <w:name w:val="Strong"/>
    <w:basedOn w:val="9"/>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2023-09-22T03:26:00Z</dcterms:created>
  <dc:creator>Administrator</dc:creator>
  <cp:lastModifiedBy>WPS_1648726684</cp:lastModifiedBy>
  <dcterms:modified xsi:type="dcterms:W3CDTF">2023-10-16T08:27:14Z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D017107F3F7E418FB6DB8881184D6661_12</vt:lpwstr>
  </property>
</Properties>
</file>