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03" w:leftChars="0"/>
        <w:jc w:val="center"/>
        <w:textAlignment w:val="auto"/>
        <w:rPr>
          <w:highlight w:val="none"/>
        </w:rPr>
      </w:pPr>
      <w:bookmarkStart w:id="0" w:name="_Toc21826"/>
      <w:bookmarkStart w:id="1" w:name="_Toc30330"/>
      <w:r>
        <w:rPr>
          <w:rFonts w:hint="eastAsia"/>
          <w:highlight w:val="none"/>
        </w:rPr>
        <w:t>采购需求</w:t>
      </w:r>
      <w:bookmarkEnd w:id="0"/>
      <w:bookmarkEnd w:id="1"/>
    </w:p>
    <w:p>
      <w:pPr>
        <w:numPr>
          <w:ilvl w:val="0"/>
          <w:numId w:val="2"/>
        </w:numPr>
        <w:tabs>
          <w:tab w:val="left" w:pos="321"/>
        </w:tabs>
        <w:spacing w:line="560" w:lineRule="exact"/>
        <w:jc w:val="both"/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  <w:t>项目概况</w:t>
      </w:r>
    </w:p>
    <w:p>
      <w:pPr>
        <w:spacing w:line="560" w:lineRule="exact"/>
        <w:ind w:firstLine="560" w:firstLineChars="200"/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西乡县第二中学3号楼学生公寓楼维修改造工程</w:t>
      </w: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建设地点位于西乡县，项目主要建设内容为：墙面涂料、天棚涂料、地砖踢脚线、油漆踢脚线、金属平开门、定制洗脸盆、更换灯具、排水管、卫生间洁具以及拆除工程等。</w:t>
      </w:r>
    </w:p>
    <w:p>
      <w:pPr>
        <w:numPr>
          <w:ilvl w:val="0"/>
          <w:numId w:val="2"/>
        </w:numPr>
        <w:tabs>
          <w:tab w:val="left" w:pos="321"/>
        </w:tabs>
        <w:spacing w:line="560" w:lineRule="exact"/>
        <w:ind w:left="0" w:leftChars="0" w:firstLine="0" w:firstLineChars="0"/>
        <w:jc w:val="both"/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  <w:t>具体采购内容</w:t>
      </w:r>
    </w:p>
    <w:p>
      <w:pPr>
        <w:numPr>
          <w:ilvl w:val="0"/>
          <w:numId w:val="0"/>
        </w:numPr>
        <w:tabs>
          <w:tab w:val="left" w:pos="321"/>
        </w:tabs>
        <w:spacing w:line="560" w:lineRule="exact"/>
        <w:ind w:leftChars="0" w:firstLine="843" w:firstLineChars="300"/>
        <w:jc w:val="both"/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  <w:t>详见附件</w:t>
      </w:r>
    </w:p>
    <w:p>
      <w:pPr>
        <w:spacing w:line="540" w:lineRule="exact"/>
        <w:ind w:firstLine="560" w:firstLineChars="200"/>
        <w:rPr>
          <w:rFonts w:ascii="仿宋" w:hAnsi="仿宋" w:eastAsia="仿宋" w:cs="仿宋"/>
          <w:sz w:val="28"/>
          <w:szCs w:val="28"/>
          <w:highlight w:val="none"/>
        </w:rPr>
      </w:pPr>
      <w:bookmarkStart w:id="2" w:name="_GoBack"/>
      <w:bookmarkEnd w:id="2"/>
    </w:p>
    <w:p>
      <w:pPr>
        <w:pStyle w:val="2"/>
        <w:rPr>
          <w:highlight w:val="none"/>
        </w:rPr>
      </w:pPr>
    </w:p>
    <w:p>
      <w:pPr>
        <w:rPr>
          <w:rFonts w:ascii="仿宋" w:hAnsi="仿宋" w:eastAsia="仿宋" w:cs="仿宋"/>
          <w:b/>
          <w:bCs/>
          <w:sz w:val="28"/>
          <w:szCs w:val="28"/>
          <w:highlight w:val="none"/>
        </w:rPr>
      </w:pPr>
    </w:p>
    <w:p>
      <w:pPr>
        <w:pStyle w:val="2"/>
        <w:tabs>
          <w:tab w:val="left" w:pos="1764"/>
        </w:tabs>
        <w:spacing w:line="480" w:lineRule="auto"/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</w:rPr>
        <w:t>注：提供广联达电子版已标价的工程量清单1份，放置在投标文件的正本中（方便后期审计决算，若由此产生的问题，由投标人自行承担责任</w:t>
      </w: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eastAsia="zh-CN"/>
        </w:rPr>
        <w:t>。</w:t>
      </w:r>
    </w:p>
    <w:p>
      <w:pPr>
        <w:bidi w:val="0"/>
        <w:rPr>
          <w:rFonts w:hint="eastAsia"/>
          <w:lang w:eastAsia="zh-CN"/>
        </w:rPr>
      </w:pPr>
    </w:p>
    <w:p>
      <w:pPr>
        <w:bidi w:val="0"/>
        <w:rPr>
          <w:rFonts w:hint="eastAsia"/>
          <w:lang w:eastAsia="zh-CN"/>
        </w:rPr>
      </w:pPr>
    </w:p>
    <w:p>
      <w:pPr>
        <w:bidi w:val="0"/>
        <w:rPr>
          <w:rFonts w:hint="eastAsia"/>
          <w:lang w:eastAsia="zh-CN"/>
        </w:rPr>
      </w:pPr>
    </w:p>
    <w:p>
      <w:pPr>
        <w:bidi w:val="0"/>
        <w:rPr>
          <w:rFonts w:hint="eastAsia"/>
          <w:lang w:eastAsia="zh-CN"/>
        </w:rPr>
      </w:pPr>
    </w:p>
    <w:p>
      <w:pPr>
        <w:bidi w:val="0"/>
        <w:rPr>
          <w:rFonts w:hint="eastAsia"/>
          <w:lang w:eastAsia="zh-CN"/>
        </w:rPr>
      </w:pPr>
    </w:p>
    <w:p>
      <w:pPr>
        <w:bidi w:val="0"/>
        <w:rPr>
          <w:rFonts w:hint="eastAsia"/>
          <w:lang w:eastAsia="zh-CN"/>
        </w:rPr>
      </w:pPr>
    </w:p>
    <w:p>
      <w:pPr>
        <w:bidi w:val="0"/>
        <w:rPr>
          <w:rFonts w:hint="eastAsia"/>
          <w:lang w:eastAsia="zh-CN"/>
        </w:rPr>
      </w:pPr>
    </w:p>
    <w:p>
      <w:pPr>
        <w:bidi w:val="0"/>
        <w:rPr>
          <w:rFonts w:hint="eastAsia"/>
          <w:lang w:eastAsia="zh-CN"/>
        </w:rPr>
      </w:pPr>
    </w:p>
    <w:p>
      <w:pPr>
        <w:bidi w:val="0"/>
        <w:rPr>
          <w:rFonts w:hint="eastAsia"/>
          <w:lang w:eastAsia="zh-CN"/>
        </w:rPr>
      </w:pPr>
    </w:p>
    <w:p>
      <w:pPr>
        <w:bidi w:val="0"/>
        <w:rPr>
          <w:rFonts w:hint="eastAsia"/>
          <w:lang w:eastAsia="zh-CN"/>
        </w:rPr>
      </w:pPr>
    </w:p>
    <w:p>
      <w:pPr>
        <w:tabs>
          <w:tab w:val="left" w:pos="3735"/>
        </w:tabs>
        <w:bidi w:val="0"/>
        <w:jc w:val="left"/>
      </w:pPr>
      <w:r>
        <w:rPr>
          <w:rFonts w:hint="eastAsia"/>
          <w:lang w:eastAsia="zh-CN"/>
        </w:rPr>
        <w:tab/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80" w:lineRule="exact"/>
      <w:ind w:firstLine="735" w:firstLineChars="350"/>
      <w:jc w:val="center"/>
      <w:rPr>
        <w:rFonts w:ascii="楷体" w:hAnsi="楷体" w:eastAsia="楷体"/>
        <w:b/>
        <w:sz w:val="21"/>
        <w:szCs w:val="21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6" name="文本框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1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72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74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s0lY7tAAAAAFAQAADwAAAAAAAAABACAAAAAiAAAAZHJzL2Rvd25yZXYueG1s&#10;UEsBAhQAFAAAAAgAh07iQOmEs+A5AgAAcQQAAA4AAAAAAAAAAQAgAAAAHw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72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74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none" w:color="auto" w:sz="0" w:space="0"/>
      </w:pBdr>
      <w:spacing w:line="520" w:lineRule="exact"/>
      <w:jc w:val="left"/>
      <w:rPr>
        <w:rFonts w:hint="eastAsia" w:eastAsia="仿宋"/>
        <w:lang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D407DBA"/>
    <w:multiLevelType w:val="singleLevel"/>
    <w:tmpl w:val="FD407DB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723ACF6"/>
    <w:multiLevelType w:val="multilevel"/>
    <w:tmpl w:val="5723ACF6"/>
    <w:lvl w:ilvl="0" w:tentative="0">
      <w:start w:val="1"/>
      <w:numFmt w:val="chineseCounting"/>
      <w:pStyle w:val="5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pStyle w:val="6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7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pStyle w:val="3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pStyle w:val="8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pStyle w:val="9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10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11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2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xZTlhZWY5YzcxZDcyMjNlNTA2YTA3MGU5NWIyMDYifQ=="/>
  </w:docVars>
  <w:rsids>
    <w:rsidRoot w:val="1C346C84"/>
    <w:rsid w:val="1C346C84"/>
    <w:rsid w:val="3798175A"/>
    <w:rsid w:val="464340F1"/>
    <w:rsid w:val="76853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4"/>
      <w:lang w:val="en-US" w:eastAsia="zh-CN" w:bidi="ar-SA"/>
    </w:rPr>
  </w:style>
  <w:style w:type="paragraph" w:styleId="5">
    <w:name w:val="heading 1"/>
    <w:basedOn w:val="1"/>
    <w:next w:val="1"/>
    <w:autoRedefine/>
    <w:qFormat/>
    <w:uiPriority w:val="0"/>
    <w:pPr>
      <w:keepNext/>
      <w:keepLines/>
      <w:numPr>
        <w:ilvl w:val="0"/>
        <w:numId w:val="1"/>
      </w:numPr>
      <w:spacing w:before="340" w:beforeLines="0" w:beforeAutospacing="0" w:after="330" w:afterLines="0" w:afterAutospacing="0" w:line="576" w:lineRule="auto"/>
      <w:outlineLvl w:val="0"/>
    </w:pPr>
    <w:rPr>
      <w:rFonts w:ascii="Times New Roman" w:hAnsi="Times New Roman" w:eastAsia="仿宋" w:cs="Times New Roman"/>
      <w:b/>
      <w:kern w:val="44"/>
      <w:sz w:val="36"/>
    </w:rPr>
  </w:style>
  <w:style w:type="paragraph" w:styleId="6">
    <w:name w:val="heading 2"/>
    <w:basedOn w:val="1"/>
    <w:next w:val="1"/>
    <w:autoRedefine/>
    <w:semiHidden/>
    <w:unhideWhenUsed/>
    <w:qFormat/>
    <w:uiPriority w:val="0"/>
    <w:pPr>
      <w:keepNext/>
      <w:keepLines/>
      <w:numPr>
        <w:ilvl w:val="1"/>
        <w:numId w:val="1"/>
      </w:numPr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7">
    <w:name w:val="heading 3"/>
    <w:basedOn w:val="1"/>
    <w:next w:val="1"/>
    <w:autoRedefine/>
    <w:semiHidden/>
    <w:unhideWhenUsed/>
    <w:qFormat/>
    <w:uiPriority w:val="0"/>
    <w:pPr>
      <w:keepNext/>
      <w:keepLines/>
      <w:numPr>
        <w:ilvl w:val="2"/>
        <w:numId w:val="1"/>
      </w:numPr>
      <w:spacing w:before="260" w:beforeLines="0" w:beforeAutospacing="0" w:after="260" w:afterLines="0" w:afterAutospacing="0" w:line="413" w:lineRule="auto"/>
      <w:ind w:firstLine="400"/>
      <w:outlineLvl w:val="2"/>
    </w:pPr>
    <w:rPr>
      <w:b/>
      <w:sz w:val="32"/>
    </w:rPr>
  </w:style>
  <w:style w:type="paragraph" w:styleId="3">
    <w:name w:val="heading 4"/>
    <w:basedOn w:val="1"/>
    <w:next w:val="4"/>
    <w:autoRedefine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firstLine="402"/>
      <w:outlineLvl w:val="3"/>
    </w:pPr>
    <w:rPr>
      <w:rFonts w:ascii="Arial" w:hAnsi="Arial" w:eastAsia="黑体"/>
      <w:b/>
      <w:sz w:val="28"/>
    </w:rPr>
  </w:style>
  <w:style w:type="paragraph" w:styleId="8">
    <w:name w:val="heading 5"/>
    <w:basedOn w:val="1"/>
    <w:next w:val="1"/>
    <w:autoRedefine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firstLine="402"/>
      <w:outlineLvl w:val="4"/>
    </w:pPr>
    <w:rPr>
      <w:b/>
      <w:sz w:val="28"/>
    </w:rPr>
  </w:style>
  <w:style w:type="paragraph" w:styleId="9">
    <w:name w:val="heading 6"/>
    <w:basedOn w:val="1"/>
    <w:next w:val="1"/>
    <w:autoRedefine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firstLine="402"/>
      <w:outlineLvl w:val="5"/>
    </w:pPr>
    <w:rPr>
      <w:rFonts w:ascii="Arial" w:hAnsi="Arial" w:eastAsia="黑体"/>
      <w:b/>
      <w:sz w:val="24"/>
    </w:rPr>
  </w:style>
  <w:style w:type="paragraph" w:styleId="10">
    <w:name w:val="heading 7"/>
    <w:basedOn w:val="1"/>
    <w:next w:val="1"/>
    <w:autoRedefine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firstLine="402"/>
      <w:outlineLvl w:val="6"/>
    </w:pPr>
    <w:rPr>
      <w:b/>
      <w:sz w:val="24"/>
    </w:rPr>
  </w:style>
  <w:style w:type="paragraph" w:styleId="11">
    <w:name w:val="heading 8"/>
    <w:basedOn w:val="1"/>
    <w:next w:val="1"/>
    <w:autoRedefine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firstLine="402"/>
      <w:outlineLvl w:val="7"/>
    </w:pPr>
    <w:rPr>
      <w:rFonts w:ascii="Arial" w:hAnsi="Arial" w:eastAsia="黑体"/>
      <w:sz w:val="24"/>
    </w:rPr>
  </w:style>
  <w:style w:type="paragraph" w:styleId="12">
    <w:name w:val="heading 9"/>
    <w:basedOn w:val="1"/>
    <w:next w:val="1"/>
    <w:autoRedefine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firstLine="402"/>
      <w:outlineLvl w:val="8"/>
    </w:pPr>
    <w:rPr>
      <w:rFonts w:ascii="Arial" w:hAnsi="Arial" w:eastAsia="黑体"/>
      <w:sz w:val="21"/>
    </w:rPr>
  </w:style>
  <w:style w:type="character" w:default="1" w:styleId="15">
    <w:name w:val="Default Paragraph Font"/>
    <w:autoRedefine/>
    <w:semiHidden/>
    <w:qFormat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rPr>
      <w:rFonts w:ascii="Times New Roman" w:hAnsi="Times New Roman"/>
      <w:sz w:val="21"/>
      <w:szCs w:val="24"/>
    </w:rPr>
  </w:style>
  <w:style w:type="paragraph" w:styleId="4">
    <w:name w:val="Normal Indent"/>
    <w:basedOn w:val="1"/>
    <w:next w:val="1"/>
    <w:qFormat/>
    <w:uiPriority w:val="0"/>
    <w:pPr>
      <w:ind w:firstLine="420"/>
    </w:pPr>
    <w:rPr>
      <w:rFonts w:ascii="Times New Roman" w:hAnsi="Times New Roman"/>
      <w:sz w:val="21"/>
    </w:rPr>
  </w:style>
  <w:style w:type="paragraph" w:styleId="1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2024-01-11T08:38:00Z</dcterms:created>
  <dc:creator>简單</dc:creator>
  <cp:lastModifiedBy>简單</cp:lastModifiedBy>
  <dcterms:modified xsi:type="dcterms:W3CDTF">2024-01-11T08:43:36Z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840CE02299DF4549A8126389F775EF29_11</vt:lpwstr>
  </property>
</Properties>
</file>