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ind w:firstLine="2711" w:firstLineChars="90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第三章 采购内容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</w:pP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  <w:t>一、工程概况：</w:t>
      </w: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val="en-US" w:eastAsia="zh-CN"/>
        </w:rPr>
        <w:t xml:space="preserve">项目地点位于汉中市西乡县中心城区，主要建设内容①立交桥中转站、北城河坝中转站、水洞中转站，拆除后新建砖混结构垃圾中转站，条形基础，建筑高度4m以上，平屋面卷材防水，②维修改造金牛中转站及西一路中转站。铲除原墙面、地面、卷材防水，新做乳胶漆内墙面，真石漆外墙面、水泥砂浆地面、辅设屋面卷材防水;③新建高川镇、茶镇、大河镇三处垃圾中转站。均为砖混结构，条形基础，建筑高度4.7m，平屋面，卷材防水;④采购容积660L垃圾桶、内筒容积3.4m³深埋桶、方形，圆形及异形果皮箱内胆(垃圾桶300个;深埋桶2个；果皮箱内胆1000个）⑤宣教中心装饰装修。PVC吊顶、格栅背景墙、吧台展示桌、LED显示屏门头、各类垃圾分类宣传牌及地面彩色喷绘、标识等。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</w:pP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  <w:t xml:space="preserve"> 二、编制依据：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</w:pP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  <w:t>1、《陕西省（2004）建筑工程消耗量定额》、《陕西省（2004）安装工程消耗量定额》及2009补充定额；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</w:pP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  <w:t>2、《陕西省建筑工程价目表(2009)》、《陕西省安装工程价目表(2009)》；《全统修缮定额土建工程陕西省价目表（2001）》及相关配套文件；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</w:pP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  <w:t>3、《陕西省建设工程工程量清单计价费率（2009）》；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</w:pP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  <w:t>4、《汉中建设工程造价信息》2023年10期；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</w:pP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  <w:t>5、“汉中城镇规划建筑设计院”设计的《西乡县垃圾中转站改造项目》全部施工图纸；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</w:pP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  <w:t>6、本工程招标文件；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</w:pP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  <w:t>7、汉市建规发〔2016〕23号文件；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</w:pP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  <w:t>8、陕建发〔2017〕270号文件；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8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</w:pP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  <w:t>9、陕建发〔2019〕45号文件；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</w:pP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  <w:t>10、陕建发〔2019〕1246号文件；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</w:pP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  <w:t>11、陕建发〔2020〕1097号文件；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</w:pP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  <w:t>12、陕建发〔2021〕61号文件；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eastAsia="zh-CN"/>
        </w:rPr>
        <w:t>13、陕建发〔2021〕1097号文件。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宋体" w:hAnsi="宋体" w:eastAsia="宋体" w:cs="宋体"/>
          <w:spacing w:val="5"/>
          <w:kern w:val="0"/>
          <w:sz w:val="28"/>
          <w:szCs w:val="34"/>
          <w:lang w:val="en-US" w:eastAsia="zh-CN"/>
        </w:rPr>
      </w:pPr>
      <w:r>
        <w:rPr>
          <w:rFonts w:hint="eastAsia" w:cs="宋体"/>
          <w:spacing w:val="5"/>
          <w:kern w:val="0"/>
          <w:sz w:val="28"/>
          <w:szCs w:val="34"/>
          <w:lang w:val="en-US" w:eastAsia="zh-CN"/>
        </w:rPr>
        <w:t>三</w:t>
      </w: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val="en-US" w:eastAsia="zh-CN"/>
        </w:rPr>
        <w:t>、工期：90天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宋体" w:hAnsi="宋体" w:eastAsia="宋体" w:cs="宋体"/>
          <w:spacing w:val="5"/>
          <w:kern w:val="0"/>
          <w:sz w:val="28"/>
          <w:szCs w:val="34"/>
          <w:lang w:val="en-US" w:eastAsia="zh-CN"/>
        </w:rPr>
      </w:pPr>
      <w:r>
        <w:rPr>
          <w:rFonts w:hint="eastAsia" w:cs="宋体"/>
          <w:spacing w:val="5"/>
          <w:kern w:val="0"/>
          <w:sz w:val="28"/>
          <w:szCs w:val="34"/>
          <w:lang w:val="en-US" w:eastAsia="zh-CN"/>
        </w:rPr>
        <w:t>四</w:t>
      </w: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val="en-US" w:eastAsia="zh-CN"/>
        </w:rPr>
        <w:t>、质量：合格</w:t>
      </w:r>
    </w:p>
    <w:p>
      <w:r>
        <w:rPr>
          <w:rFonts w:hint="eastAsia" w:cs="宋体"/>
          <w:spacing w:val="5"/>
          <w:kern w:val="0"/>
          <w:sz w:val="28"/>
          <w:szCs w:val="34"/>
          <w:lang w:val="en-US" w:eastAsia="zh-CN"/>
        </w:rPr>
        <w:t>五</w:t>
      </w:r>
      <w:r>
        <w:rPr>
          <w:rFonts w:hint="eastAsia" w:ascii="宋体" w:hAnsi="宋体" w:eastAsia="宋体" w:cs="宋体"/>
          <w:spacing w:val="5"/>
          <w:kern w:val="0"/>
          <w:sz w:val="28"/>
          <w:szCs w:val="34"/>
          <w:lang w:val="en-US" w:eastAsia="zh-CN"/>
        </w:rPr>
        <w:t>、计价软件：广联达云计价平台GCCP6.0（6.4100.23.119）。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ODQxMGVhYjY5ODMxNTViY2MwMTQ2YjM0YThkODQifQ=="/>
  </w:docVars>
  <w:rsids>
    <w:rsidRoot w:val="3424399D"/>
    <w:rsid w:val="342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2024-01-05T08:34:00Z</dcterms:created>
  <dc:creator>李慧</dc:creator>
  <cp:lastModifiedBy>李慧</cp:lastModifiedBy>
  <dcterms:modified xsi:type="dcterms:W3CDTF">2024-01-05T08:35:39Z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6F2DB3CF014E422D8909F7A9F6193361_11</vt:lpwstr>
  </property>
</Properties>
</file>