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宋体" w:hAnsi="宋体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  <w:lang w:val="en-US" w:eastAsia="zh-CN"/>
        </w:rPr>
        <w:t>留坝县营盘国家级山地运动旅游度假区提升方案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一、规划背景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当前，度假旅游正成为</w:t>
      </w:r>
      <w:r>
        <w:rPr>
          <w:rFonts w:hint="eastAsia" w:ascii="宋体" w:hAnsi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旅游市场新增长点。市场需求的变化进一步促使旅游市场供给做出新改变，旅游度假区和休闲街区成为度假旅游的重要载体之一。国家十四五旅游业发展规划中提及</w:t>
      </w:r>
      <w:r>
        <w:rPr>
          <w:rFonts w:ascii="宋体" w:hAnsi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建设一批富有文化底蕴的世界级旅游景区和度假区</w:t>
      </w:r>
      <w:r>
        <w:rPr>
          <w:rFonts w:ascii="宋体" w:hAnsi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hAnsi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的目标，新时代建设国家度假区应具备全球视野与前瞻格局。营盘旅游度假区顺应度假旅游新态势，以国家级旅游度假区建设为契机，以满足游客新需求为目的，加快丰富旅游产品新供给，推动地区旅游业高质量发展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十四五时期，是积极践行“两山”理论，深入实施“健康中国”、“体育强国”和“乡村振兴”战略的重要阶段，营盘依托其优越的自然资源禀赋、生态资源、文化资源与山地户外运动相结合，积极推动文旅、体旅、农旅的深度结合，促进绿色健康运动度假区的发展，全面优化区域空间布局，不断提升山地运动及康养度假产品吸引力、完善公共服务配套，营造激情动感、健康休闲的度假氛围，因地制宜构建国家山地运动康养旅游度假区，塑造全国新生活方式度假标杆，打造全国山地运动康养度假区新名片，构建国际一流山地运动康养度假旅游目的地。留坝山地运动康养度假产业的快速发展，凸显当地旅游富民效应，促进地区的生态文明发展，助力乡村振兴。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宋体" w:hAnsi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二、规划目标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紧紧围绕体育强国和健康中国建设，以“山地运动”高质量发展为主题，以改革创新为动力，以“健康度假”为目的，着力打造集山地体育培训、户外运动、极限探险、溯溪漂流、徒步旅行、冰雪运动、赛事节事、运动康复、养生度假、文化养生等多功能于一体的休闲型、全季性、全时性旅游产品，构成立体化山地运动度假产品体系，持续释放营盘山地运动消费潜力，提升健康度假的吸引力与幸福感，为构建留坝绿色旅游示范区大格局赋能。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宋体" w:hAnsi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三、规划范围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营盘旅游度假区以邻近山脊线、道路、河流、村庄为界，本次国家级旅游度假区创建范围：东至紫柏山景区东门，西至袁家坪，北至紫柏山景区东侧、南达张家坪，总规划范围为19.5km²。</w:t>
      </w:r>
      <w:bookmarkStart w:id="0" w:name="_GoBack"/>
      <w:bookmarkEnd w:id="0"/>
    </w:p>
    <w:p>
      <w:pPr>
        <w:ind w:left="0" w:leftChars="0" w:right="0" w:rightChars="0" w:firstLine="0" w:firstLineChars="0"/>
        <w:jc w:val="center"/>
        <w:rPr>
          <w:rFonts w:hint="default" w:ascii="宋体" w:hAnsi="宋体"/>
          <w:b/>
          <w:bCs/>
          <w:sz w:val="40"/>
          <w:szCs w:val="40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pperplate Gothic Bold">
    <w:altName w:val="Segoe Print"/>
    <w:panose1 w:val="020E0705020206020404"/>
    <w:charset w:val="00"/>
    <w:family w:val="swiss"/>
    <w:pitch w:val="default"/>
    <w:sig w:usb0="00000000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5NjJiNTk1MTkzOGNmNTc4MTRlMjY0N2M5MGJlZDQifQ=="/>
  </w:docVars>
  <w:rsids>
    <w:rsidRoot w:val="00000000"/>
    <w:rsid w:val="01153DC7"/>
    <w:rsid w:val="2E984F8A"/>
    <w:rsid w:val="4C0D34F4"/>
    <w:rsid w:val="6F5E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jc w:val="left"/>
    </w:pPr>
    <w:rPr>
      <w:rFonts w:ascii="Copperplate Gothic Bold" w:hAnsi="Copperplate Gothic Bold"/>
      <w:sz w:val="28"/>
    </w:rPr>
  </w:style>
  <w:style w:type="paragraph" w:styleId="4">
    <w:name w:val="Body Text First Indent 2"/>
    <w:basedOn w:val="5"/>
    <w:next w:val="1"/>
    <w:qFormat/>
    <w:uiPriority w:val="0"/>
    <w:pPr>
      <w:spacing w:after="120"/>
      <w:ind w:left="420" w:leftChars="200" w:firstLine="420" w:firstLineChars="200"/>
    </w:pPr>
    <w:rPr>
      <w:rFonts w:ascii="Times New Roman"/>
      <w:sz w:val="21"/>
    </w:rPr>
  </w:style>
  <w:style w:type="paragraph" w:styleId="5">
    <w:name w:val="Body Text Indent"/>
    <w:basedOn w:val="1"/>
    <w:next w:val="3"/>
    <w:qFormat/>
    <w:uiPriority w:val="0"/>
    <w:pPr>
      <w:spacing w:line="640" w:lineRule="exact"/>
      <w:ind w:firstLine="585"/>
    </w:pPr>
    <w:rPr>
      <w:rFonts w:ascii="楷体_GB2312" w:eastAsia="楷体_GB2312"/>
      <w:sz w:val="32"/>
    </w:rPr>
  </w:style>
  <w:style w:type="paragraph" w:styleId="6">
    <w:name w:val="Date"/>
    <w:basedOn w:val="1"/>
    <w:next w:val="1"/>
    <w:qFormat/>
    <w:uiPriority w:val="0"/>
    <w:rPr>
      <w:rFonts w:ascii="Copperplate Gothic Bold" w:hAnsi="Copperplate Gothic Bold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545</Words>
  <Characters>549</Characters>
  <Lines>0</Lines>
  <Paragraphs>0</Paragraphs>
  <TotalTime>0</TotalTime>
  <ScaleCrop>false</ScaleCrop>
  <LinksUpToDate>false</LinksUpToDate>
  <CharactersWithSpaces>549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2023-05-24T05:16:00Z</dcterms:created>
  <dc:creator>Administrator</dc:creator>
  <cp:lastModifiedBy>acer</cp:lastModifiedBy>
  <dcterms:modified xsi:type="dcterms:W3CDTF">2023-07-06T08:41:51Z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1729ABD6E13E42C2920B0923D68641C6_12</vt:lpwstr>
  </property>
</Properties>
</file>