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采购需求：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合同包1(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佛坪县大河坝镇共力村2024年中央财政以工代赈项目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):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3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vertAlign w:val="baseline"/>
        </w:rPr>
        <w:t>合同包预算金额：2,214,740.13元</w:t>
      </w:r>
    </w:p>
    <w:tbl>
      <w:tblPr>
        <w:tblStyle w:val="4"/>
        <w:tblW w:w="9231" w:type="dxa"/>
        <w:tblInd w:w="-3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399"/>
        <w:gridCol w:w="1353"/>
        <w:gridCol w:w="843"/>
        <w:gridCol w:w="1326"/>
        <w:gridCol w:w="168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tblHeader/>
        </w:trPr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3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13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8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3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3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其他构筑物工程施工</w:t>
            </w:r>
          </w:p>
        </w:tc>
        <w:tc>
          <w:tcPr>
            <w:tcW w:w="13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佛坪县大河坝镇共力村七组道路建设项目</w:t>
            </w:r>
          </w:p>
        </w:tc>
        <w:tc>
          <w:tcPr>
            <w:tcW w:w="8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1(项)</w:t>
            </w:r>
          </w:p>
        </w:tc>
        <w:tc>
          <w:tcPr>
            <w:tcW w:w="13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2,214,740.13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239" w:leftChars="114" w:right="0" w:firstLine="1200" w:firstLineChars="500"/>
              <w:jc w:val="both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-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3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</w:rPr>
        <w:t>本合同包不接受联合体投标</w:t>
      </w:r>
      <w:r>
        <w:rPr>
          <w:rFonts w:hint="eastAsia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3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vertAlign w:val="baseline"/>
        </w:rPr>
        <w:t>合同履行期限：</w:t>
      </w:r>
      <w:r>
        <w:rPr>
          <w:rFonts w:hint="eastAsia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  <w:t>90日历天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MThiNDFmOTE0Yzc3MzAwZDg2ZDEyMjdhNjY3NmQifQ=="/>
  </w:docVars>
  <w:rsids>
    <w:rsidRoot w:val="62223455"/>
    <w:rsid w:val="62223455"/>
    <w:rsid w:val="7DD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宋体" w:hAnsi="宋体"/>
      <w:kern w:val="0"/>
      <w:sz w:val="30"/>
      <w:szCs w:val="20"/>
    </w:rPr>
  </w:style>
  <w:style w:type="paragraph" w:styleId="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2024-01-08T10:32:00Z</dcterms:created>
  <dc:creator>Administrator</dc:creator>
  <cp:lastModifiedBy>Administrator</cp:lastModifiedBy>
  <dcterms:modified xsi:type="dcterms:W3CDTF">2024-01-08T10:55:06Z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6C02B0F90B834FE2A8E23B72AB21355F_11</vt:lpwstr>
  </property>
</Properties>
</file>