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/>
          <w:shd w:val="clear" w:color="auto" w:fill="FFFFFF"/>
        </w:rPr>
      </w:pPr>
      <w:bookmarkStart w:id="0" w:name="_GoBack"/>
      <w:bookmarkEnd w:id="0"/>
      <w:r>
        <w:rPr>
          <w:rFonts w:hint="eastAsia"/>
          <w:shd w:val="clear" w:color="auto" w:fill="FFFFFF"/>
        </w:rPr>
        <w:t>采购需求：</w:t>
      </w:r>
    </w:p>
    <w:p>
      <w:pPr>
        <w:pStyle w:val="4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合同包号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合同包名称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技术规格、参数及要求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预算金额（元）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是否接受联合体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合同履行期限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榆林科创新城建设管理委员会关于2023年建设项目（企业总部等重点项目）使用林地可行性研究报告编制服务的采购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详见采购文件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972000.00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合同签订后90</w:t>
            </w:r>
            <w:r>
              <w:rPr>
                <w:rFonts w:hint="eastAsia" w:ascii="宋体" w:hAnsi="宋体" w:cs="宋体"/>
                <w:bCs/>
                <w:sz w:val="24"/>
              </w:rPr>
              <w:t>个日历天</w:t>
            </w:r>
            <w:r>
              <w:rPr>
                <w:rFonts w:hint="eastAsia"/>
              </w:rPr>
              <w:t>内完成</w:t>
            </w:r>
          </w:p>
        </w:tc>
      </w:tr>
    </w:tbl>
    <w:p>
      <w:pPr>
        <w:pStyle w:val="4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MDM4YWJkNTQ2NDI5OTM1ZmI2OTVhNTE3ZDU0MTAifQ=="/>
  </w:docVars>
  <w:rsids>
    <w:rsidRoot w:val="55F6285D"/>
    <w:rsid w:val="44D45A58"/>
    <w:rsid w:val="55F6285D"/>
    <w:rsid w:val="7F72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139</Characters>
  <Lines>0</Lines>
  <Paragraphs>0</Paragraphs>
  <TotalTime>1</TotalTime>
  <ScaleCrop>false</ScaleCrop>
  <LinksUpToDate>false</LinksUpToDate>
  <CharactersWithSpaces>142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2023-04-12T01:08:00Z</dcterms:created>
  <dc:creator>sharygao</dc:creator>
  <cp:lastModifiedBy>sharygao</cp:lastModifiedBy>
  <dcterms:modified xsi:type="dcterms:W3CDTF">2023-04-12T01:10:01Z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453231A369CD460188DDCFD476493167</vt:lpwstr>
  </property>
</Properties>
</file>