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0CCA" w:rsidRDefault="003F0CCA">
      <w:pPr>
        <w:rPr>
          <w:rFonts w:ascii="仿宋" w:eastAsia="仿宋" w:hAnsi="仿宋" w:hint="eastAsia"/>
          <w:sz w:val="28"/>
          <w:szCs w:val="28"/>
        </w:rPr>
      </w:pPr>
      <w:r w:rsidRPr="003F0CCA">
        <w:rPr>
          <w:rFonts w:ascii="仿宋" w:eastAsia="仿宋" w:hAnsi="仿宋" w:hint="eastAsia"/>
          <w:sz w:val="28"/>
          <w:szCs w:val="28"/>
        </w:rPr>
        <w:t xml:space="preserve">以下投标人未中标原因： </w:t>
      </w:r>
    </w:p>
    <w:p w:rsidR="003F0CCA" w:rsidRPr="003F0CCA" w:rsidRDefault="003F0CCA">
      <w:pPr>
        <w:rPr>
          <w:rFonts w:ascii="仿宋" w:eastAsia="仿宋" w:hAnsi="仿宋" w:hint="eastAsia"/>
          <w:sz w:val="28"/>
          <w:szCs w:val="28"/>
        </w:rPr>
      </w:pPr>
      <w:r w:rsidRPr="003F0CCA">
        <w:rPr>
          <w:rFonts w:ascii="仿宋" w:eastAsia="仿宋" w:hAnsi="仿宋" w:hint="eastAsia"/>
          <w:sz w:val="28"/>
          <w:szCs w:val="28"/>
        </w:rPr>
        <w:t>一标段</w:t>
      </w:r>
    </w:p>
    <w:p w:rsidR="003F0CCA" w:rsidRPr="003F0CCA" w:rsidRDefault="003F0CCA">
      <w:pPr>
        <w:rPr>
          <w:rFonts w:ascii="仿宋" w:eastAsia="仿宋" w:hAnsi="仿宋" w:cs="仿宋" w:hint="eastAsia"/>
          <w:sz w:val="28"/>
          <w:szCs w:val="28"/>
          <w:lang w:val="en-US" w:bidi="ar-SA"/>
        </w:rPr>
      </w:pPr>
      <w:r w:rsidRPr="003F0CCA">
        <w:rPr>
          <w:rFonts w:ascii="仿宋" w:eastAsia="仿宋" w:hAnsi="仿宋" w:cs="仿宋"/>
          <w:sz w:val="28"/>
          <w:szCs w:val="28"/>
          <w:lang w:val="en-US" w:eastAsia="zh-CN" w:bidi="ar-SA"/>
        </w:rPr>
        <w:t>榆林市大泽红人力资源管理有限公司</w:t>
      </w:r>
      <w:r w:rsidRPr="003F0CCA">
        <w:rPr>
          <w:rFonts w:ascii="仿宋" w:eastAsia="仿宋" w:hAnsi="仿宋" w:cs="仿宋" w:hint="eastAsia"/>
          <w:sz w:val="28"/>
          <w:szCs w:val="28"/>
          <w:lang w:val="en-US" w:bidi="ar-SA"/>
        </w:rPr>
        <w:t>、</w:t>
      </w:r>
      <w:r w:rsidRPr="003F0CCA">
        <w:rPr>
          <w:rFonts w:ascii="仿宋" w:eastAsia="仿宋" w:hAnsi="仿宋" w:cs="仿宋"/>
          <w:sz w:val="28"/>
          <w:szCs w:val="28"/>
          <w:lang w:val="en-US" w:eastAsia="zh-CN" w:bidi="ar-SA"/>
        </w:rPr>
        <w:t>横山县中兴物业有限责任公司</w:t>
      </w:r>
      <w:r w:rsidRPr="003F0CCA">
        <w:rPr>
          <w:rFonts w:ascii="仿宋" w:eastAsia="仿宋" w:hAnsi="仿宋" w:cs="仿宋" w:hint="eastAsia"/>
          <w:sz w:val="28"/>
          <w:szCs w:val="28"/>
          <w:lang w:val="en-US" w:bidi="ar-SA"/>
        </w:rPr>
        <w:t>、</w:t>
      </w:r>
      <w:r w:rsidRPr="003F0CCA">
        <w:rPr>
          <w:rFonts w:ascii="仿宋" w:eastAsia="仿宋" w:hAnsi="仿宋" w:cs="仿宋"/>
          <w:sz w:val="28"/>
          <w:szCs w:val="28"/>
          <w:lang w:val="en-US" w:eastAsia="zh-CN" w:bidi="ar-SA"/>
        </w:rPr>
        <w:t>榆林市亿和物业有限公司资格审查</w:t>
      </w:r>
      <w:r w:rsidRPr="003F0CCA">
        <w:rPr>
          <w:rFonts w:ascii="仿宋" w:eastAsia="仿宋" w:hAnsi="仿宋" w:cs="仿宋" w:hint="eastAsia"/>
          <w:sz w:val="28"/>
          <w:szCs w:val="28"/>
          <w:lang w:val="en-US" w:bidi="ar-SA"/>
        </w:rPr>
        <w:t xml:space="preserve">未通过 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>。</w:t>
      </w:r>
    </w:p>
    <w:p w:rsidR="003F0CCA" w:rsidRDefault="003F0CCA" w:rsidP="003F0CCA">
      <w:pPr>
        <w:rPr>
          <w:rFonts w:ascii="仿宋" w:eastAsia="仿宋" w:hAnsi="仿宋" w:cs="仿宋" w:hint="eastAsia"/>
          <w:sz w:val="28"/>
          <w:szCs w:val="28"/>
          <w:lang w:val="en-US" w:bidi="ar-SA"/>
        </w:rPr>
      </w:pPr>
      <w:r w:rsidRPr="003F0CCA">
        <w:rPr>
          <w:rFonts w:ascii="仿宋" w:eastAsia="仿宋" w:hAnsi="仿宋" w:cs="仿宋"/>
          <w:sz w:val="28"/>
          <w:szCs w:val="28"/>
          <w:lang w:val="en-US" w:eastAsia="zh-CN" w:bidi="ar-SA"/>
        </w:rPr>
        <w:t>榆林良辰物业管理有限公司符合性审查</w:t>
      </w:r>
      <w:bookmarkStart w:id="0" w:name="第二名"/>
      <w:r w:rsidRPr="003F0CCA">
        <w:rPr>
          <w:rFonts w:ascii="仿宋" w:eastAsia="仿宋" w:hAnsi="仿宋" w:cs="仿宋"/>
          <w:sz w:val="28"/>
          <w:szCs w:val="28"/>
          <w:lang w:val="en-US" w:eastAsia="zh-CN" w:bidi="ar-SA"/>
        </w:rPr>
        <w:t>未通过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 xml:space="preserve"> 。</w:t>
      </w:r>
    </w:p>
    <w:p w:rsidR="003F0CCA" w:rsidRDefault="003F0CCA" w:rsidP="003F0CCA">
      <w:pPr>
        <w:rPr>
          <w:rFonts w:ascii="仿宋" w:eastAsia="仿宋" w:hAnsi="仿宋" w:cs="仿宋" w:hint="eastAsia"/>
          <w:sz w:val="28"/>
          <w:szCs w:val="28"/>
          <w:lang w:val="en-US" w:bidi="ar-SA"/>
        </w:rPr>
      </w:pPr>
      <w:r w:rsidRPr="003F0CCA">
        <w:rPr>
          <w:rFonts w:ascii="仿宋" w:eastAsia="仿宋" w:hAnsi="仿宋" w:cs="仿宋"/>
          <w:sz w:val="28"/>
          <w:szCs w:val="28"/>
          <w:lang w:val="en-US" w:eastAsia="zh-CN" w:bidi="ar-SA"/>
        </w:rPr>
        <w:t>榆林百乐物业管理有限责任公司</w:t>
      </w:r>
      <w:bookmarkStart w:id="1" w:name="第三名"/>
      <w:bookmarkEnd w:id="0"/>
      <w:r>
        <w:rPr>
          <w:rFonts w:ascii="仿宋" w:eastAsia="仿宋" w:hAnsi="仿宋" w:cs="仿宋" w:hint="eastAsia"/>
          <w:sz w:val="28"/>
          <w:szCs w:val="28"/>
          <w:lang w:val="en-US" w:bidi="ar-SA"/>
        </w:rPr>
        <w:t>、</w:t>
      </w:r>
      <w:r w:rsidRPr="003F0CCA">
        <w:rPr>
          <w:rFonts w:ascii="仿宋" w:eastAsia="仿宋" w:hAnsi="仿宋" w:cs="仿宋"/>
          <w:sz w:val="28"/>
          <w:szCs w:val="28"/>
          <w:lang w:val="en-US" w:eastAsia="zh-CN" w:bidi="ar-SA"/>
        </w:rPr>
        <w:t>陕西美林信达物业管理有限公司</w:t>
      </w:r>
      <w:bookmarkEnd w:id="1"/>
      <w:r>
        <w:rPr>
          <w:rFonts w:ascii="仿宋" w:eastAsia="仿宋" w:hAnsi="仿宋" w:cs="仿宋" w:hint="eastAsia"/>
          <w:sz w:val="28"/>
          <w:szCs w:val="28"/>
          <w:lang w:val="en-US" w:bidi="ar-SA"/>
        </w:rPr>
        <w:t>综合评审得分非最高。</w:t>
      </w:r>
    </w:p>
    <w:p w:rsidR="00747D46" w:rsidRDefault="00747D46" w:rsidP="00747D46">
      <w:pPr>
        <w:rPr>
          <w:rFonts w:ascii="仿宋" w:eastAsia="仿宋" w:hAnsi="仿宋" w:cs="仿宋" w:hint="eastAsia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sz w:val="28"/>
          <w:szCs w:val="28"/>
          <w:lang w:val="en-US" w:bidi="ar-SA"/>
        </w:rPr>
        <w:t>二标段</w:t>
      </w:r>
    </w:p>
    <w:p w:rsidR="00747D46" w:rsidRPr="00747D46" w:rsidRDefault="00747D46" w:rsidP="003F0CCA">
      <w:pPr>
        <w:rPr>
          <w:rFonts w:ascii="仿宋" w:eastAsia="仿宋" w:hAnsi="仿宋" w:cs="仿宋" w:hint="eastAsia"/>
          <w:sz w:val="28"/>
          <w:szCs w:val="28"/>
          <w:lang w:val="en-US" w:bidi="ar-SA"/>
        </w:rPr>
      </w:pPr>
      <w:r>
        <w:rPr>
          <w:rFonts w:ascii="仿宋" w:eastAsia="仿宋" w:hAnsi="仿宋" w:cs="仿宋"/>
          <w:sz w:val="28"/>
          <w:szCs w:val="28"/>
          <w:lang w:val="en-US" w:eastAsia="zh-CN" w:bidi="ar-SA"/>
        </w:rPr>
        <w:t>榆林门洞子餐饮有限公司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>、</w:t>
      </w:r>
      <w:r>
        <w:rPr>
          <w:rFonts w:ascii="仿宋" w:eastAsia="仿宋" w:hAnsi="仿宋" w:cs="仿宋"/>
          <w:sz w:val="28"/>
          <w:szCs w:val="28"/>
          <w:lang w:val="en-US" w:eastAsia="zh-CN" w:bidi="ar-SA"/>
        </w:rPr>
        <w:t>榆林朝阳千禧实业有限公司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>、</w:t>
      </w:r>
      <w:r>
        <w:rPr>
          <w:rFonts w:ascii="仿宋" w:eastAsia="仿宋" w:hAnsi="仿宋" w:cs="仿宋"/>
          <w:sz w:val="28"/>
          <w:szCs w:val="28"/>
          <w:lang w:val="en-US" w:eastAsia="zh-CN" w:bidi="ar-SA"/>
        </w:rPr>
        <w:t>陕西永兴卓物业管理有限责任公司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>综合评审得分非最高。</w:t>
      </w:r>
    </w:p>
    <w:p w:rsidR="003F0CCA" w:rsidRPr="003F0CCA" w:rsidRDefault="003F0CCA">
      <w:pPr>
        <w:rPr>
          <w:rFonts w:ascii="仿宋" w:eastAsia="仿宋" w:hAnsi="仿宋" w:hint="eastAsia"/>
          <w:sz w:val="28"/>
          <w:szCs w:val="28"/>
        </w:rPr>
      </w:pPr>
    </w:p>
    <w:sectPr w:rsidR="003F0CCA" w:rsidRPr="003F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00" w:rsidRDefault="00EF0800" w:rsidP="003F0CCA">
      <w:r>
        <w:separator/>
      </w:r>
    </w:p>
  </w:endnote>
  <w:endnote w:type="continuationSeparator" w:id="1">
    <w:p w:rsidR="00EF0800" w:rsidRDefault="00EF0800" w:rsidP="003F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00" w:rsidRDefault="00EF0800" w:rsidP="003F0CCA">
      <w:r>
        <w:separator/>
      </w:r>
    </w:p>
  </w:footnote>
  <w:footnote w:type="continuationSeparator" w:id="1">
    <w:p w:rsidR="00EF0800" w:rsidRDefault="00EF0800" w:rsidP="003F0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CCA"/>
    <w:rsid w:val="003F0CCA"/>
    <w:rsid w:val="00747D46"/>
    <w:rsid w:val="00E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2023-05-08T07:23:00Z</dcterms:created>
  <dcterms:modified xsi:type="dcterms:W3CDTF">2023-05-08T07:28:00Z</dcterms:modified>
</cp:coreProperties>
</file>