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榆林市卫生健康委员会采购碳酸钙、盐酸氨基葡萄糖胶囊等地方病防治药品货物类项目(二次)招标公告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采购碳酸钙、盐酸氨基葡萄糖胶囊等地方病防治药品货物类项目(二次)</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2023年08月08日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项目编号：YLHB-2023-004.3B1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项目名称：采购碳酸钙、盐酸氨基葡萄糖胶囊等地方病防治药品货物类项目(二次)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预算金额：4,369,332.00元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合同包1(塞来昔布胶囊、硫酸软骨素钠片):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合同包预算金额：4,369,332.00元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合同包最高限价：4,369,332.00元</w:t>
      </w:r>
    </w:p>
    <w:tbl>
      <w:tblPr>
        <w:tblW w:w="96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2"/>
        <w:gridCol w:w="1729"/>
        <w:gridCol w:w="2334"/>
        <w:gridCol w:w="748"/>
        <w:gridCol w:w="1274"/>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69" w:hRule="atLeast"/>
          <w:tblHeader/>
        </w:trPr>
        <w:tc>
          <w:tcPr>
            <w:tcW w:w="63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3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37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58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9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95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4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其他医药品</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塞来昔布胶囊、硫酸软骨素钠片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4,369,332.00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4,369,332.00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合同履行期限：合同签订之日起30日历天内完成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合同包1(塞来昔布胶囊、硫酸软骨素钠片)落实政府采购政策需满足的资格要求如下: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4.根据《政府采购促进中小企业发展管理办法》（财库〔2020〕46号）的规定。</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5.根据《陕西省财政厅关于进一步加大政府采购支持中小企业力度的通知》（陕财办采〔2022〕5号）；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6.根据《榆林市财政局关于进一步加大政府采购支持中小企业力度的通知》（榆政财采发〔2022〕10号）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7.《陕西省财政厅关于印发&lt;陕西省中小企业政府采购信用融资办法&gt;的通知》（陕财办采〔2018〕23号）相关政策、业务流程、办理平台(http://www.ccgp-shaanxi.gov.cn/zcdservice/zcd/shanxi/；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10.《关于在政府采购活动中查询及使用信用记录有关问题的通知》（财库〔2016〕125号）。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合同包1(塞来昔布胶囊、硫酸软骨素钠片)特定资格要求如下: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财务状况证明：提供2021年度的财务审计报告或2022年度的财务审计报告，成立时间至提交投标文件递交截止时间不足一年的，须提供其基本存款账户开户银行近三个月内出具的银行资信证明或自成立以来的财务报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税收缴纳证明：提供2022年06月01日至今已缴纳的至少一个月的纳税证明（银行缴费凭证）或完税证明（时间以税款所属日期为准、税种须包含增值税或企业所得税或营业税），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（4）社会保障资金缴纳证明：提供2022年06月01日至今已缴纳的至少一个月的社会保障资金银行缴费单据或社保机构开具的社会保险参保缴费情况证明，依法不需要缴纳社会保障资金的单位应提供相关证明材料；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（5）参加政府采购活动前三年内，在经营活动中没有重大违法记录的书面声明；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需提供“信用中国”网站(www.creditchina.gov.cn)、“信用中国（陕西榆林）”网站（http：//www.ylcredit.gov.cn/）、中国政府采购网(www.ccgp.gov.cn)等网页截图及及信用中国企业信用信息报告加盖投标人公章（鲜章）为准（截图日期应在本项目所属投标有效期内）；</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（8）榆林市政府采购货物类项目供应商信用承诺书；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（9）供应商为代理商或经销商的应具备《药品经营许可证》及《医疗器械经营许可证》，供应商为生产厂商的应具备《药品生产许可证》及《医疗器械生产许可证》；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（10）本项目不专门面向中小企业采购；</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备注：（1）本项目不接受联合体投标;（2）事业单位法人参与投标可不提供财务状况报告和社会保障资金缴纳证明及税收缴纳证明；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2023年07月17日 至 2023年07月21日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2023年08月08日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全国公共资源交易中心平台（陕西省）在线上传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榆林市公共资源交易中心十楼开标3室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20"/>
        <w:jc w:val="left"/>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1、请各投标人下载文件后，按照陕西省财政厅《关于政府采购投标人注册登记有关事项的通知》要求，通过陕西省政府采购网注册登记加入陕西省政府采购供应商库。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20"/>
        <w:jc w:val="left"/>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2、投标人未办理陕西省公共资源交易中心CA锁的可到榆林市市民大厦四楼交易中心窗口办理，咨询电话0912-3515031、029-88661298或4006-369-888（陕西CA联系电话）。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20"/>
        <w:jc w:val="left"/>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3、关于自主上报信用承诺书事宜，遵循《榆林市公共资源交易中心关于公共资源交易信用承诺网上公示的通知》（榆交易函〔2021〕19号）文件相关要求执行。 特别提醒：本项目采用电子化招投标的方式，投标人使用CA锁对投标文件进行制作、签章、加密、递交、解密等相关招投标事宜，电子投标文件制作软件技术支持热线：400-998-0000。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4、特别提醒：本项目采用电子化不见面开</w:t>
      </w:r>
      <w:bookmarkStart w:id="0" w:name="_GoBack"/>
      <w:bookmarkEnd w:id="0"/>
      <w:r>
        <w:rPr>
          <w:rFonts w:hint="eastAsia" w:ascii="宋体" w:hAnsi="宋体" w:eastAsia="宋体" w:cs="宋体"/>
          <w:i w:val="0"/>
          <w:iCs w:val="0"/>
          <w:caps w:val="0"/>
          <w:color w:val="auto"/>
          <w:spacing w:val="0"/>
          <w:sz w:val="21"/>
          <w:szCs w:val="21"/>
          <w:bdr w:val="none" w:color="auto" w:sz="0" w:space="0"/>
          <w:shd w:val="clear" w:fill="FFFFFF"/>
        </w:rPr>
        <w:t>标方式，供应商使用数字认证证书(CA锁)对投标响应文件进行签章、加密、上传、签到、解密，具体操作步骤见招标文件须知。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榆林市卫生健康委员会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榆林市榆阳区青山中路榆林市政府2号楼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13484946580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榆林市恒博工程咨询有限公司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榆林市开发区明珠大道榆商大厦A座5楼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0912-3891169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朱坤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0912-3891169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榆林市恒博工程咨询有限公司</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OTM4OWEyYWRlODI0YzM0N2VhZjBmM2NlNzI3MmMifQ=="/>
  </w:docVars>
  <w:rsids>
    <w:rsidRoot w:val="6BE960E6"/>
    <w:rsid w:val="6BE9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2023-07-13T06:49:00Z</dcterms:created>
  <dc:creator>YQ</dc:creator>
  <cp:lastModifiedBy>YQ</cp:lastModifiedBy>
  <dcterms:modified xsi:type="dcterms:W3CDTF">2023-07-13T06:49:52Z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A9FE8E4B33374A97A820411F49E73AC3_11</vt:lpwstr>
  </property>
</Properties>
</file>