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全区317个行政村及其股份经济合作社清产核资、统计年报及合同清理项目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CA锁自行下载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2023年05月25日 14时30分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项目编号：HYDZB-2023-032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项目名称：全区317个行政村及其股份经济合作社清产核资、统计年报及合同清理项目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预算金额：399,990.00元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合同包1(全区317个行政村及其股份经济合作社清产核资、统计年报及合同清理项目):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合同包预算金额：210,720.00元</w:t>
      </w:r>
    </w:p>
    <w:tbl>
      <w:tblPr>
        <w:tblW w:w="183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03"/>
        <w:gridCol w:w="4515"/>
        <w:gridCol w:w="4515"/>
        <w:gridCol w:w="1505"/>
        <w:gridCol w:w="3010"/>
        <w:gridCol w:w="1806"/>
        <w:gridCol w:w="18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资产评估服务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清产核资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210,720.00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合同履行期限：11个月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合同包2(全区317个行政村及其股份经济合作社清产核资、统计年报及合同清理项目):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合同包预算金额：189,270.00元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合同包最高限价：189,270.00元</w:t>
      </w:r>
    </w:p>
    <w:tbl>
      <w:tblPr>
        <w:tblW w:w="183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03"/>
        <w:gridCol w:w="4515"/>
        <w:gridCol w:w="4515"/>
        <w:gridCol w:w="1505"/>
        <w:gridCol w:w="3010"/>
        <w:gridCol w:w="1806"/>
        <w:gridCol w:w="18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资产评估服务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清产核资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189,270.00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合同包1(全区317个行政村及其股份经济合作社清产核资、统计年报及合同清理项目)落实政府采购政策需满足的资格要求如下: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（10）《陕西省财政厅关于进一步加大政府采购支持中小企业力度的通知》(陕财采发〔2022〕5号)；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合同包2(全区317个行政村及其股份经济合作社清产核资、统计年报及合同清理项目)落实政府采购政策需满足的资格要求如下: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（7）陕西省财政厅关于印发《陕西省中小企业政府采购信用融资办法》（陕财办采〔2018〕23号）；相关政策、业务流程、办理平台(http://www.ccgpshaanxi.gov.cn/zcdservice/zcd/shanxi/)；</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（10）《陕西省财政厅关于进一步加大政府采购支持中小企业力度的通知》(陕财采发〔2022〕5号)；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合同包1(全区317个行政村及其股份经济合作社清产核资、统计年报及合同清理项目)特定资格要求如下: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1、投标人须具备独立承担民事责任能力的法人或其他组织，提供合法有效的统一社会信用代码的营业执照；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财务状况报告：2022年度的财务审计报告或财务报表（至少包括资产负债表、利润表、现金流量表）或其开标前三个月内基本存款账户开户银行出具的资信证明，成立时间至提交投标文件递交截止时间不足一年的，投标人须自行声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社会保障资金缴纳证明：提供2023年1月至今已缴存的至少一个月的社会保障资金缴纳证明（银行缴费凭证或社保完税证明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4、税收缴纳证明：提供2023年1月至今已缴纳的至少一个月的税收缴纳证明（银行缴费凭证或税收完税证明），依法免税的单位应提供相关证明材料；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5、参加政府采购活动前3年内在经营活动中没有重大违法记录的书面声明（格式自拟，加盖投标人公章）；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有以上不良记录的不得参与评审活动，同时提供投标企业信用承诺书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7、投标保证金用投标信用承诺书代替（提供投标信用承诺书）；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8、本项目专门面向小微企业采购（须提供小微企业声明函）；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9、本项目不接受联合体投标，单位负责人为同一人或者存在直接控股、管理关系的不同投标人，不得参加同一合同项下的政府采购活动。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合同包2(全区317个行政村及其股份经济合作社清产核资、统计年报及合同清理项目)特定资格要求如下: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1、投标人须具备独立承担民事责任能力的法人或其他组织，提供合法有效的统一社会信用代码的营业执照；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2、财务状况报告：2022年度的财务审计报告或财务报表（至少包括资产负债表、利润表、现金流量表）或其开标前三个月内基本存款账户开户银行出具的资信证明，成立时间至提交投标文件递交截止时间不足一年的，投标人须自行声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3、社会保障资金缴纳证明：提供2023年1月至今已缴存的至少一个月的社会保障资金缴纳证明（银行缴费凭证或社保完税证明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4、税收缴纳证明：提供2023年1月至今已缴纳的至少一个月的税收缴纳证明（银行缴费凭证或税收完税证明），依法免税的单位应提供相关证明材料；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5、参加政府采购活动前3年内在经营活动中没有重大违法记录的书面声明（格式自拟，加盖投标人公章）；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有以上不良记录的不得参与评审活动，同时提供投标企业信用承诺书原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7、投标保证金用投标信用承诺书代替（提供投标信用承诺书）；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8、本项目专门面向小微企业采购（须提供小微企业声明函）；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  9、本项目不接受联合体投标，单位负责人为同一人或者存在直接控股、管理关系的不同投标人，不得参加同一合同项下的政府采购活动。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2023年05月15日 至 2023年05月19日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CA锁自行下载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2023年05月25日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榆林市高新区安居路14号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2023年05月25日 14时30分00秒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榆林市高新区安居路14号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1.供应商可登录全国公共资源交易中心平台(陕西省) (http://www.sxggzyjy.cn/) ,选择“电子交易平台-陕西政府采购交易系统-陕西 省公共资源交易平台-供应商”进行登录，登录后选择“交易乙方”身份进入供应商界面进行报名并免费下载招标文件。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2.本项目采用电子化招投标的方式，供应商使用数字认证证书 (CA 锁) 对投标文件进行签章、加密、递交及开标时解密等相关招投标事宜。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3.电子投标文件制作软件技术支持热线：400-998-0000  ，CA 锁购买：榆林市市民大厦四楼窗口,电话：0912-3515031。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4.请各供应商获取招标文件后，按照陕西省财政厅《关于政府采购投标供应商注册登记有关事项的通知》要求，通过陕西省政府采购 (http://www.ccgp-shaanxi.gov.cn/) 注册登记加入陕西省政府采购投标供应商库。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榆林市榆阳区农村经营服务站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榆阳区东沙金苑路农业综合服务中心三楼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18891214400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榆林市恒易达工程项目管理有限公司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榆林市高新区安居路14号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0912-3448777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纪瑜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15619910006</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2I0N2QxYjQzYTVlYTg0NmMxNzBiYmE1YzQyOWYifQ=="/>
  </w:docVars>
  <w:rsids>
    <w:rsidRoot w:val="472343E2"/>
    <w:rsid w:val="4723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3380</Words>
  <Characters>3964</Characters>
  <Lines>0</Lines>
  <Paragraphs>0</Paragraphs>
  <TotalTime>0</TotalTime>
  <ScaleCrop>false</ScaleCrop>
  <LinksUpToDate>false</LinksUpToDate>
  <CharactersWithSpaces>4032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2023-05-12T07:06:00Z</dcterms:created>
  <dc:creator>淡泊宁静</dc:creator>
  <cp:lastModifiedBy>淡泊宁静</cp:lastModifiedBy>
  <dcterms:modified xsi:type="dcterms:W3CDTF">2023-05-12T07:07:11Z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96D21E39D6D54790980F76717147B642_11</vt:lpwstr>
  </property>
</Properties>
</file>