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20" w:rsidRPr="00C46E20" w:rsidRDefault="00C46E20" w:rsidP="00C46E20">
      <w:pPr>
        <w:widowControl/>
        <w:spacing w:line="480" w:lineRule="atLeast"/>
        <w:jc w:val="center"/>
        <w:rPr>
          <w:rFonts w:ascii="宋体" w:eastAsia="宋体" w:hAnsi="宋体" w:cs="宋体"/>
          <w:b/>
          <w:bCs/>
          <w:color w:val="0A82E5"/>
          <w:kern w:val="0"/>
          <w:sz w:val="36"/>
          <w:szCs w:val="36"/>
        </w:rPr>
      </w:pPr>
      <w:r w:rsidRPr="00C46E20">
        <w:rPr>
          <w:rFonts w:ascii="宋体" w:eastAsia="宋体" w:hAnsi="宋体" w:cs="宋体"/>
          <w:b/>
          <w:bCs/>
          <w:color w:val="0A82E5"/>
          <w:kern w:val="0"/>
          <w:sz w:val="36"/>
        </w:rPr>
        <w:t>榆林市榆阳区纪念馆博物馆管理服务中心榆阳区纪念馆博物馆管理服务中心关于夫子庙六馆物业管理项目竞争性磋商公告</w:t>
      </w:r>
    </w:p>
    <w:p w:rsidR="00C46E20" w:rsidRPr="00C46E20" w:rsidRDefault="00C46E20" w:rsidP="00C46E20">
      <w:pPr>
        <w:widowControl/>
        <w:wordWrap w:val="0"/>
        <w:spacing w:line="480" w:lineRule="auto"/>
        <w:jc w:val="left"/>
        <w:outlineLvl w:val="5"/>
        <w:rPr>
          <w:rFonts w:ascii="微软雅黑" w:eastAsia="微软雅黑" w:hAnsi="微软雅黑" w:cs="宋体"/>
          <w:kern w:val="0"/>
          <w:szCs w:val="21"/>
        </w:rPr>
      </w:pPr>
      <w:r w:rsidRPr="00C46E20">
        <w:rPr>
          <w:rFonts w:ascii="微软雅黑" w:eastAsia="微软雅黑" w:hAnsi="微软雅黑" w:cs="宋体" w:hint="eastAsia"/>
          <w:b/>
          <w:bCs/>
          <w:kern w:val="0"/>
        </w:rPr>
        <w:t>项目概况</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榆阳区纪念馆博物馆管理服务中心关于夫子庙六馆物业管理项目采购项目的潜在供应商应在</w:t>
      </w:r>
      <w:r w:rsidRPr="00C46E20">
        <w:rPr>
          <w:rFonts w:ascii="微软雅黑" w:eastAsia="微软雅黑" w:hAnsi="微软雅黑" w:cs="宋体" w:hint="eastAsia"/>
          <w:color w:val="0A82E5"/>
          <w:kern w:val="0"/>
        </w:rPr>
        <w:t>榆阳区政务服务中心325</w:t>
      </w:r>
      <w:r w:rsidRPr="00C46E20">
        <w:rPr>
          <w:rFonts w:ascii="微软雅黑" w:eastAsia="微软雅黑" w:hAnsi="微软雅黑" w:cs="宋体" w:hint="eastAsia"/>
          <w:kern w:val="0"/>
          <w:szCs w:val="21"/>
        </w:rPr>
        <w:t>获取采购文件，并于</w:t>
      </w:r>
      <w:r w:rsidRPr="00C46E20">
        <w:rPr>
          <w:rFonts w:ascii="微软雅黑" w:eastAsia="微软雅黑" w:hAnsi="微软雅黑" w:cs="宋体" w:hint="eastAsia"/>
          <w:color w:val="0A82E5"/>
          <w:kern w:val="0"/>
        </w:rPr>
        <w:t> 2023年05月29日 15时00分 </w:t>
      </w:r>
      <w:r w:rsidRPr="00C46E20">
        <w:rPr>
          <w:rFonts w:ascii="微软雅黑" w:eastAsia="微软雅黑" w:hAnsi="微软雅黑" w:cs="宋体" w:hint="eastAsia"/>
          <w:kern w:val="0"/>
          <w:szCs w:val="21"/>
        </w:rPr>
        <w:t>（北京时间）前提交响应文件。</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t>一、项目基本情况</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项目编号：YYZFCG竞争性磋商（2023）50号</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项目名称：榆阳区纪念馆博物馆管理服务中心关于夫子庙六馆物业管理项目</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采购方式：竞争性磋商</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预算金额：1,725,488.00元</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采购需求：</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合同包1(夫子庙六馆物业管理项目):</w:t>
      </w:r>
    </w:p>
    <w:p w:rsidR="00C46E20" w:rsidRPr="00C46E20" w:rsidRDefault="00C46E20" w:rsidP="00C46E20">
      <w:pPr>
        <w:widowControl/>
        <w:wordWrap w:val="0"/>
        <w:spacing w:line="480" w:lineRule="atLeast"/>
        <w:ind w:firstLine="63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合同包预算金额：</w:t>
      </w:r>
      <w:r w:rsidRPr="00C46E20">
        <w:rPr>
          <w:rFonts w:ascii="微软雅黑" w:eastAsia="微软雅黑" w:hAnsi="微软雅黑" w:cs="宋体" w:hint="eastAsia"/>
          <w:kern w:val="0"/>
        </w:rPr>
        <w:t>1,725,488.00元</w:t>
      </w:r>
    </w:p>
    <w:p w:rsidR="00C46E20" w:rsidRPr="00C46E20" w:rsidRDefault="00C46E20" w:rsidP="00C46E20">
      <w:pPr>
        <w:widowControl/>
        <w:wordWrap w:val="0"/>
        <w:spacing w:line="480" w:lineRule="atLeast"/>
        <w:ind w:firstLine="63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合同包最高限价：</w:t>
      </w:r>
      <w:r w:rsidRPr="00C46E20">
        <w:rPr>
          <w:rFonts w:ascii="微软雅黑" w:eastAsia="微软雅黑" w:hAnsi="微软雅黑" w:cs="宋体" w:hint="eastAsia"/>
          <w:kern w:val="0"/>
        </w:rPr>
        <w:t>1,725,488.00元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2"/>
        <w:gridCol w:w="1267"/>
        <w:gridCol w:w="1593"/>
        <w:gridCol w:w="831"/>
        <w:gridCol w:w="1133"/>
        <w:gridCol w:w="1560"/>
        <w:gridCol w:w="1560"/>
      </w:tblGrid>
      <w:tr w:rsidR="00C46E20" w:rsidRPr="00C46E20" w:rsidTr="00C46E2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b/>
                <w:bCs/>
                <w:kern w:val="0"/>
                <w:szCs w:val="21"/>
              </w:rPr>
            </w:pPr>
            <w:r w:rsidRPr="00C46E2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b/>
                <w:bCs/>
                <w:kern w:val="0"/>
                <w:szCs w:val="21"/>
              </w:rPr>
            </w:pPr>
            <w:r w:rsidRPr="00C46E2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b/>
                <w:bCs/>
                <w:kern w:val="0"/>
                <w:szCs w:val="21"/>
              </w:rPr>
            </w:pPr>
            <w:r w:rsidRPr="00C46E2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b/>
                <w:bCs/>
                <w:kern w:val="0"/>
                <w:szCs w:val="21"/>
              </w:rPr>
            </w:pPr>
            <w:r w:rsidRPr="00C46E2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b/>
                <w:bCs/>
                <w:kern w:val="0"/>
                <w:szCs w:val="21"/>
              </w:rPr>
            </w:pPr>
            <w:r w:rsidRPr="00C46E2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b/>
                <w:bCs/>
                <w:kern w:val="0"/>
                <w:szCs w:val="21"/>
              </w:rPr>
            </w:pPr>
            <w:r w:rsidRPr="00C46E2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b/>
                <w:bCs/>
                <w:kern w:val="0"/>
                <w:szCs w:val="21"/>
              </w:rPr>
            </w:pPr>
            <w:r w:rsidRPr="00C46E20">
              <w:rPr>
                <w:rFonts w:ascii="宋体" w:eastAsia="宋体" w:hAnsi="宋体" w:cs="宋体"/>
                <w:b/>
                <w:bCs/>
                <w:kern w:val="0"/>
                <w:szCs w:val="21"/>
              </w:rPr>
              <w:t>最高限价(元)</w:t>
            </w:r>
          </w:p>
        </w:tc>
      </w:tr>
      <w:tr w:rsidR="00C46E20" w:rsidRPr="00C46E20" w:rsidTr="00C46E2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kern w:val="0"/>
                <w:szCs w:val="21"/>
              </w:rPr>
            </w:pPr>
            <w:r w:rsidRPr="00C46E20">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kern w:val="0"/>
                <w:szCs w:val="21"/>
              </w:rPr>
            </w:pPr>
            <w:r w:rsidRPr="00C46E20">
              <w:rPr>
                <w:rFonts w:ascii="宋体" w:eastAsia="宋体" w:hAnsi="宋体" w:cs="宋体"/>
                <w:kern w:val="0"/>
                <w:szCs w:val="21"/>
              </w:rPr>
              <w:t>物业管理服务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kern w:val="0"/>
                <w:szCs w:val="21"/>
              </w:rPr>
            </w:pPr>
            <w:r w:rsidRPr="00C46E20">
              <w:rPr>
                <w:rFonts w:ascii="宋体" w:eastAsia="宋体" w:hAnsi="宋体" w:cs="宋体"/>
                <w:kern w:val="0"/>
                <w:szCs w:val="21"/>
              </w:rPr>
              <w:t>榆阳区纪念馆博物馆管理服务中心关于夫子庙六馆物业管理项目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kern w:val="0"/>
                <w:szCs w:val="21"/>
              </w:rPr>
            </w:pPr>
            <w:r w:rsidRPr="00C46E2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wordWrap w:val="0"/>
              <w:spacing w:line="360" w:lineRule="atLeast"/>
              <w:jc w:val="center"/>
              <w:rPr>
                <w:rFonts w:ascii="宋体" w:eastAsia="宋体" w:hAnsi="宋体" w:cs="宋体"/>
                <w:kern w:val="0"/>
                <w:szCs w:val="21"/>
              </w:rPr>
            </w:pPr>
            <w:r w:rsidRPr="00C46E2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spacing w:line="360" w:lineRule="atLeast"/>
              <w:jc w:val="right"/>
              <w:rPr>
                <w:rFonts w:ascii="宋体" w:eastAsia="宋体" w:hAnsi="宋体" w:cs="宋体"/>
                <w:kern w:val="0"/>
                <w:szCs w:val="21"/>
              </w:rPr>
            </w:pPr>
            <w:r w:rsidRPr="00C46E20">
              <w:rPr>
                <w:rFonts w:ascii="宋体" w:eastAsia="宋体" w:hAnsi="宋体" w:cs="宋体"/>
                <w:kern w:val="0"/>
                <w:szCs w:val="21"/>
              </w:rPr>
              <w:t>1,725,488.00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46E20" w:rsidRPr="00C46E20" w:rsidRDefault="00C46E20" w:rsidP="00C46E20">
            <w:pPr>
              <w:widowControl/>
              <w:spacing w:line="360" w:lineRule="atLeast"/>
              <w:jc w:val="right"/>
              <w:rPr>
                <w:rFonts w:ascii="宋体" w:eastAsia="宋体" w:hAnsi="宋体" w:cs="宋体"/>
                <w:kern w:val="0"/>
                <w:szCs w:val="21"/>
              </w:rPr>
            </w:pPr>
            <w:r w:rsidRPr="00C46E20">
              <w:rPr>
                <w:rFonts w:ascii="宋体" w:eastAsia="宋体" w:hAnsi="宋体" w:cs="宋体"/>
                <w:kern w:val="0"/>
                <w:szCs w:val="21"/>
              </w:rPr>
              <w:t>1,725,488.00</w:t>
            </w:r>
          </w:p>
        </w:tc>
      </w:tr>
    </w:tbl>
    <w:p w:rsidR="00C46E20" w:rsidRPr="00C46E20" w:rsidRDefault="00C46E20" w:rsidP="00C46E20">
      <w:pPr>
        <w:widowControl/>
        <w:wordWrap w:val="0"/>
        <w:spacing w:line="480" w:lineRule="atLeast"/>
        <w:ind w:firstLine="63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本合同包</w:t>
      </w:r>
      <w:r w:rsidRPr="00C46E20">
        <w:rPr>
          <w:rFonts w:ascii="微软雅黑" w:eastAsia="微软雅黑" w:hAnsi="微软雅黑" w:cs="宋体" w:hint="eastAsia"/>
          <w:kern w:val="0"/>
        </w:rPr>
        <w:t>不接受</w:t>
      </w:r>
      <w:r w:rsidRPr="00C46E20">
        <w:rPr>
          <w:rFonts w:ascii="微软雅黑" w:eastAsia="微软雅黑" w:hAnsi="微软雅黑" w:cs="宋体" w:hint="eastAsia"/>
          <w:kern w:val="0"/>
          <w:szCs w:val="21"/>
        </w:rPr>
        <w:t>联合体投标</w:t>
      </w:r>
    </w:p>
    <w:p w:rsidR="00C46E20" w:rsidRPr="00C46E20" w:rsidRDefault="00C46E20" w:rsidP="00C46E20">
      <w:pPr>
        <w:widowControl/>
        <w:wordWrap w:val="0"/>
        <w:spacing w:line="480" w:lineRule="atLeast"/>
        <w:ind w:firstLine="63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lastRenderedPageBreak/>
        <w:t>合同履行期限：</w:t>
      </w:r>
      <w:r w:rsidRPr="00C46E20">
        <w:rPr>
          <w:rFonts w:ascii="微软雅黑" w:eastAsia="微软雅黑" w:hAnsi="微软雅黑" w:cs="宋体" w:hint="eastAsia"/>
          <w:kern w:val="0"/>
        </w:rPr>
        <w:t>无</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t>二、申请人的资格要求：</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1.满足《中华人民共和国政府采购法》第二十二条规定;</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2.落实政府采购政策需满足的资格要求：</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合同包1(夫子庙六馆物业管理项目)落实政府采购政策需满足的资格要求如下:</w:t>
      </w:r>
    </w:p>
    <w:p w:rsidR="00C46E20" w:rsidRPr="00C46E20" w:rsidRDefault="00C46E20" w:rsidP="00C46E20">
      <w:pPr>
        <w:widowControl/>
        <w:wordWrap w:val="0"/>
        <w:spacing w:line="480" w:lineRule="atLeast"/>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3.本项目的特定资格要求：</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合同包1(夫子庙六馆物业管理项目)特定资格要求如下:</w:t>
      </w:r>
    </w:p>
    <w:p w:rsidR="00C46E20" w:rsidRPr="00C46E20" w:rsidRDefault="00C46E20" w:rsidP="00C46E20">
      <w:pPr>
        <w:widowControl/>
        <w:wordWrap w:val="0"/>
        <w:spacing w:line="480" w:lineRule="atLeast"/>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C46E20">
        <w:rPr>
          <w:rFonts w:ascii="微软雅黑" w:eastAsia="微软雅黑" w:hAnsi="微软雅黑" w:cs="宋体" w:hint="eastAsia"/>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C46E20">
        <w:rPr>
          <w:rFonts w:ascii="微软雅黑" w:eastAsia="微软雅黑" w:hAnsi="微软雅黑" w:cs="宋体" w:hint="eastAsia"/>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C46E20">
        <w:rPr>
          <w:rFonts w:ascii="微软雅黑" w:eastAsia="微软雅黑" w:hAnsi="微软雅黑" w:cs="宋体" w:hint="eastAsia"/>
          <w:kern w:val="0"/>
          <w:szCs w:val="21"/>
        </w:rPr>
        <w:br/>
      </w:r>
      <w:r w:rsidRPr="00C46E20">
        <w:rPr>
          <w:rFonts w:ascii="微软雅黑" w:eastAsia="微软雅黑" w:hAnsi="微软雅黑" w:cs="宋体" w:hint="eastAsia"/>
          <w:kern w:val="0"/>
          <w:szCs w:val="21"/>
        </w:rPr>
        <w:lastRenderedPageBreak/>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C46E20">
        <w:rPr>
          <w:rFonts w:ascii="微软雅黑" w:eastAsia="微软雅黑" w:hAnsi="微软雅黑" w:cs="宋体" w:hint="eastAsia"/>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C46E20">
        <w:rPr>
          <w:rFonts w:ascii="微软雅黑" w:eastAsia="微软雅黑" w:hAnsi="微软雅黑" w:cs="宋体" w:hint="eastAsia"/>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C46E20">
        <w:rPr>
          <w:rFonts w:ascii="微软雅黑" w:eastAsia="微软雅黑" w:hAnsi="微软雅黑" w:cs="宋体" w:hint="eastAsia"/>
          <w:kern w:val="0"/>
          <w:szCs w:val="21"/>
        </w:rPr>
        <w:br/>
        <w:t>7.本项目不接受联合体投标。单位负责人为同一人或者存在直接控股、管理关系的不同供应商不得参加同一合同项下的政府采购活动。</w:t>
      </w:r>
      <w:r w:rsidRPr="00C46E20">
        <w:rPr>
          <w:rFonts w:ascii="微软雅黑" w:eastAsia="微软雅黑" w:hAnsi="微软雅黑" w:cs="宋体" w:hint="eastAsia"/>
          <w:kern w:val="0"/>
          <w:szCs w:val="21"/>
        </w:rPr>
        <w:br/>
        <w:t>8.本项目专门面向中小企业预留份额-专门采购包预留</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t>三、获取采购文件</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时间：</w:t>
      </w:r>
      <w:r w:rsidRPr="00C46E20">
        <w:rPr>
          <w:rFonts w:ascii="微软雅黑" w:eastAsia="微软雅黑" w:hAnsi="微软雅黑" w:cs="宋体" w:hint="eastAsia"/>
          <w:color w:val="0A82E5"/>
          <w:kern w:val="0"/>
        </w:rPr>
        <w:t> 2023年05月17日 至 2023年05月23日 ，每天上午 08:00:00 至 11:30:00 ，下午 14:30:00 至 18:00:00 （北京时间）</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途径：</w:t>
      </w:r>
      <w:r w:rsidRPr="00C46E20">
        <w:rPr>
          <w:rFonts w:ascii="微软雅黑" w:eastAsia="微软雅黑" w:hAnsi="微软雅黑" w:cs="宋体" w:hint="eastAsia"/>
          <w:color w:val="0A82E5"/>
          <w:kern w:val="0"/>
        </w:rPr>
        <w:t>榆阳区政务服务中心325</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方式：</w:t>
      </w:r>
      <w:r w:rsidRPr="00C46E20">
        <w:rPr>
          <w:rFonts w:ascii="微软雅黑" w:eastAsia="微软雅黑" w:hAnsi="微软雅黑" w:cs="宋体" w:hint="eastAsia"/>
          <w:color w:val="0A82E5"/>
          <w:kern w:val="0"/>
        </w:rPr>
        <w:t>现场获取</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售价：</w:t>
      </w:r>
      <w:r w:rsidRPr="00C46E20">
        <w:rPr>
          <w:rFonts w:ascii="微软雅黑" w:eastAsia="微软雅黑" w:hAnsi="微软雅黑" w:cs="宋体" w:hint="eastAsia"/>
          <w:color w:val="0A82E5"/>
          <w:kern w:val="0"/>
        </w:rPr>
        <w:t> 0元</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lastRenderedPageBreak/>
        <w:t>四、响应文件提交</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截止时间：</w:t>
      </w:r>
      <w:r w:rsidRPr="00C46E20">
        <w:rPr>
          <w:rFonts w:ascii="微软雅黑" w:eastAsia="微软雅黑" w:hAnsi="微软雅黑" w:cs="宋体" w:hint="eastAsia"/>
          <w:color w:val="0A82E5"/>
          <w:kern w:val="0"/>
        </w:rPr>
        <w:t> 2023年05月29日 15时00分00秒 </w:t>
      </w:r>
      <w:r w:rsidRPr="00C46E20">
        <w:rPr>
          <w:rFonts w:ascii="微软雅黑" w:eastAsia="微软雅黑" w:hAnsi="微软雅黑" w:cs="宋体" w:hint="eastAsia"/>
          <w:kern w:val="0"/>
          <w:szCs w:val="21"/>
        </w:rPr>
        <w:t>（北京时间）</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地点：</w:t>
      </w:r>
      <w:r w:rsidRPr="00C46E20">
        <w:rPr>
          <w:rFonts w:ascii="微软雅黑" w:eastAsia="微软雅黑" w:hAnsi="微软雅黑" w:cs="宋体" w:hint="eastAsia"/>
          <w:color w:val="0A82E5"/>
          <w:kern w:val="0"/>
        </w:rPr>
        <w:t>榆阳区政务服务中心三楼招标大厅</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t>五、开启</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时间：</w:t>
      </w:r>
      <w:r w:rsidRPr="00C46E20">
        <w:rPr>
          <w:rFonts w:ascii="微软雅黑" w:eastAsia="微软雅黑" w:hAnsi="微软雅黑" w:cs="宋体" w:hint="eastAsia"/>
          <w:color w:val="0A82E5"/>
          <w:kern w:val="0"/>
        </w:rPr>
        <w:t> 2023年05月29日 15时00分00秒 </w:t>
      </w:r>
      <w:r w:rsidRPr="00C46E20">
        <w:rPr>
          <w:rFonts w:ascii="微软雅黑" w:eastAsia="微软雅黑" w:hAnsi="微软雅黑" w:cs="宋体" w:hint="eastAsia"/>
          <w:kern w:val="0"/>
          <w:szCs w:val="21"/>
        </w:rPr>
        <w:t>（北京时间）</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地点：</w:t>
      </w:r>
      <w:r w:rsidRPr="00C46E20">
        <w:rPr>
          <w:rFonts w:ascii="微软雅黑" w:eastAsia="微软雅黑" w:hAnsi="微软雅黑" w:cs="宋体" w:hint="eastAsia"/>
          <w:color w:val="0A82E5"/>
          <w:kern w:val="0"/>
        </w:rPr>
        <w:t>三楼招标大厅</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t>六、公告期限</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自本公告发布之日起</w:t>
      </w:r>
      <w:r w:rsidRPr="00C46E20">
        <w:rPr>
          <w:rFonts w:ascii="微软雅黑" w:eastAsia="微软雅黑" w:hAnsi="微软雅黑" w:cs="宋体" w:hint="eastAsia"/>
          <w:color w:val="0A82E5"/>
          <w:kern w:val="0"/>
        </w:rPr>
        <w:t>3</w:t>
      </w:r>
      <w:r w:rsidRPr="00C46E20">
        <w:rPr>
          <w:rFonts w:ascii="微软雅黑" w:eastAsia="微软雅黑" w:hAnsi="微软雅黑" w:cs="宋体" w:hint="eastAsia"/>
          <w:kern w:val="0"/>
          <w:szCs w:val="21"/>
        </w:rPr>
        <w:t>个工作日。</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t>七、其他补充事宜</w:t>
      </w:r>
    </w:p>
    <w:p w:rsidR="00C46E20" w:rsidRPr="00C46E20" w:rsidRDefault="00C46E20" w:rsidP="00C46E20">
      <w:pPr>
        <w:widowControl/>
        <w:wordWrap w:val="0"/>
        <w:spacing w:line="480" w:lineRule="atLeast"/>
        <w:ind w:firstLine="480"/>
        <w:jc w:val="left"/>
        <w:rPr>
          <w:rFonts w:ascii="微软雅黑" w:eastAsia="微软雅黑" w:hAnsi="微软雅黑" w:cs="宋体" w:hint="eastAsia"/>
          <w:color w:val="0A82E5"/>
          <w:kern w:val="0"/>
          <w:szCs w:val="21"/>
        </w:rPr>
      </w:pPr>
      <w:r w:rsidRPr="00C46E20">
        <w:rPr>
          <w:rFonts w:ascii="微软雅黑" w:eastAsia="微软雅黑" w:hAnsi="微软雅黑" w:cs="Times New Roman" w:hint="eastAsia"/>
          <w:b/>
          <w:bCs/>
          <w:color w:val="333333"/>
          <w:kern w:val="0"/>
        </w:rPr>
        <w:t>1、潜在投标人须在榆林市公共资源交易中心平台注册并对本项目报名。2、已报名的投标人须在报名截止时间前携带单位介绍信原件、榆林市公共资源交易中心报名回执单、领取采购文件人（须是所在投标单位本年度截止开标时间前至少三个月的社会保障资金缴纳证明并提供相关证明材料）身份证原件及加盖投标人原色印章的复印件到榆林市榆阳区政府采购中心（榆阳区政务服务中心325室）备案领取（谢绝邮寄）采购文件。</w:t>
      </w:r>
    </w:p>
    <w:p w:rsidR="00C46E20" w:rsidRPr="00C46E20" w:rsidRDefault="00C46E20" w:rsidP="00C46E20">
      <w:pPr>
        <w:widowControl/>
        <w:wordWrap w:val="0"/>
        <w:spacing w:line="750" w:lineRule="atLeast"/>
        <w:jc w:val="left"/>
        <w:outlineLvl w:val="3"/>
        <w:rPr>
          <w:rFonts w:ascii="微软雅黑" w:eastAsia="微软雅黑" w:hAnsi="微软雅黑" w:cs="宋体" w:hint="eastAsia"/>
          <w:kern w:val="0"/>
          <w:szCs w:val="21"/>
        </w:rPr>
      </w:pPr>
      <w:r w:rsidRPr="00C46E20">
        <w:rPr>
          <w:rFonts w:ascii="微软雅黑" w:eastAsia="微软雅黑" w:hAnsi="微软雅黑" w:cs="宋体" w:hint="eastAsia"/>
          <w:b/>
          <w:bCs/>
          <w:kern w:val="0"/>
        </w:rPr>
        <w:t>八、对本次招标提出询问，请按以下方式联系。</w:t>
      </w:r>
    </w:p>
    <w:p w:rsidR="00C46E20" w:rsidRPr="00C46E20" w:rsidRDefault="00C46E20" w:rsidP="00C46E20">
      <w:pPr>
        <w:widowControl/>
        <w:wordWrap w:val="0"/>
        <w:spacing w:line="480" w:lineRule="auto"/>
        <w:jc w:val="left"/>
        <w:outlineLvl w:val="5"/>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1.采购人信息</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名称：</w:t>
      </w:r>
      <w:r w:rsidRPr="00C46E20">
        <w:rPr>
          <w:rFonts w:ascii="微软雅黑" w:eastAsia="微软雅黑" w:hAnsi="微软雅黑" w:cs="宋体" w:hint="eastAsia"/>
          <w:color w:val="0A82E5"/>
          <w:kern w:val="0"/>
        </w:rPr>
        <w:t>榆林市榆阳区纪念馆博物馆管理服务中心</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地址：</w:t>
      </w:r>
      <w:r w:rsidRPr="00C46E20">
        <w:rPr>
          <w:rFonts w:ascii="微软雅黑" w:eastAsia="微软雅黑" w:hAnsi="微软雅黑" w:cs="宋体" w:hint="eastAsia"/>
          <w:color w:val="0A82E5"/>
          <w:kern w:val="0"/>
        </w:rPr>
        <w:t>榆林市榆阳区金沙路与红山路十字东北角</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联系方式：</w:t>
      </w:r>
      <w:r w:rsidRPr="00C46E20">
        <w:rPr>
          <w:rFonts w:ascii="微软雅黑" w:eastAsia="微软雅黑" w:hAnsi="微软雅黑" w:cs="宋体" w:hint="eastAsia"/>
          <w:color w:val="0A82E5"/>
          <w:kern w:val="0"/>
        </w:rPr>
        <w:t>15929026125</w:t>
      </w:r>
    </w:p>
    <w:p w:rsidR="00C46E20" w:rsidRPr="00C46E20" w:rsidRDefault="00C46E20" w:rsidP="00C46E20">
      <w:pPr>
        <w:widowControl/>
        <w:wordWrap w:val="0"/>
        <w:spacing w:line="480" w:lineRule="auto"/>
        <w:jc w:val="left"/>
        <w:outlineLvl w:val="5"/>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2.采购代理机构信息</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名称：</w:t>
      </w:r>
      <w:r w:rsidRPr="00C46E20">
        <w:rPr>
          <w:rFonts w:ascii="微软雅黑" w:eastAsia="微软雅黑" w:hAnsi="微软雅黑" w:cs="宋体" w:hint="eastAsia"/>
          <w:color w:val="0A82E5"/>
          <w:kern w:val="0"/>
        </w:rPr>
        <w:t>榆林市榆阳区政府采购中心</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lastRenderedPageBreak/>
        <w:t>地址：</w:t>
      </w:r>
      <w:r w:rsidRPr="00C46E20">
        <w:rPr>
          <w:rFonts w:ascii="微软雅黑" w:eastAsia="微软雅黑" w:hAnsi="微软雅黑" w:cs="宋体" w:hint="eastAsia"/>
          <w:color w:val="0A82E5"/>
          <w:kern w:val="0"/>
        </w:rPr>
        <w:t>榆阳区政务服务中心325</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联系方式：</w:t>
      </w:r>
      <w:r w:rsidRPr="00C46E20">
        <w:rPr>
          <w:rFonts w:ascii="微软雅黑" w:eastAsia="微软雅黑" w:hAnsi="微软雅黑" w:cs="宋体" w:hint="eastAsia"/>
          <w:color w:val="0A82E5"/>
          <w:kern w:val="0"/>
        </w:rPr>
        <w:t>0912-3518917</w:t>
      </w:r>
    </w:p>
    <w:p w:rsidR="00C46E20" w:rsidRPr="00C46E20" w:rsidRDefault="00C46E20" w:rsidP="00C46E20">
      <w:pPr>
        <w:widowControl/>
        <w:wordWrap w:val="0"/>
        <w:spacing w:line="480" w:lineRule="auto"/>
        <w:jc w:val="left"/>
        <w:outlineLvl w:val="5"/>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3.项目联系方式</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项目联系人：</w:t>
      </w:r>
      <w:r w:rsidRPr="00C46E20">
        <w:rPr>
          <w:rFonts w:ascii="微软雅黑" w:eastAsia="微软雅黑" w:hAnsi="微软雅黑" w:cs="宋体" w:hint="eastAsia"/>
          <w:color w:val="0A82E5"/>
          <w:kern w:val="0"/>
        </w:rPr>
        <w:t>榆林市榆阳区政府采购中心</w:t>
      </w:r>
    </w:p>
    <w:p w:rsidR="00C46E20" w:rsidRPr="00C46E20" w:rsidRDefault="00C46E20" w:rsidP="00C46E20">
      <w:pPr>
        <w:widowControl/>
        <w:wordWrap w:val="0"/>
        <w:spacing w:line="480" w:lineRule="atLeast"/>
        <w:ind w:firstLine="480"/>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电话：</w:t>
      </w:r>
      <w:r w:rsidRPr="00C46E20">
        <w:rPr>
          <w:rFonts w:ascii="微软雅黑" w:eastAsia="微软雅黑" w:hAnsi="微软雅黑" w:cs="宋体" w:hint="eastAsia"/>
          <w:color w:val="0A82E5"/>
          <w:kern w:val="0"/>
        </w:rPr>
        <w:t>0912-3518917</w:t>
      </w:r>
    </w:p>
    <w:p w:rsidR="00C46E20" w:rsidRPr="00C46E20" w:rsidRDefault="00C46E20" w:rsidP="00C46E20">
      <w:pPr>
        <w:widowControl/>
        <w:wordWrap w:val="0"/>
        <w:spacing w:line="480" w:lineRule="atLeast"/>
        <w:ind w:firstLine="480"/>
        <w:jc w:val="right"/>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t>榆林市榆阳区政府采购中心</w:t>
      </w:r>
    </w:p>
    <w:p w:rsidR="00C46E20" w:rsidRPr="00C46E20" w:rsidRDefault="00C46E20" w:rsidP="00C46E20">
      <w:pPr>
        <w:widowControl/>
        <w:wordWrap w:val="0"/>
        <w:spacing w:line="480" w:lineRule="atLeast"/>
        <w:rPr>
          <w:rFonts w:ascii="微软雅黑" w:eastAsia="微软雅黑" w:hAnsi="微软雅黑" w:cs="宋体" w:hint="eastAsia"/>
          <w:kern w:val="0"/>
          <w:szCs w:val="21"/>
        </w:rPr>
      </w:pPr>
      <w:r w:rsidRPr="00C46E20">
        <w:rPr>
          <w:rFonts w:ascii="微软雅黑" w:eastAsia="微软雅黑" w:hAnsi="微软雅黑" w:cs="宋体" w:hint="eastAsia"/>
          <w:kern w:val="0"/>
          <w:szCs w:val="21"/>
        </w:rPr>
        <w:br/>
      </w:r>
    </w:p>
    <w:p w:rsidR="00C46E20" w:rsidRPr="00C46E20" w:rsidRDefault="00C46E20" w:rsidP="00C46E20">
      <w:pPr>
        <w:widowControl/>
        <w:shd w:val="clear" w:color="auto" w:fill="FFFFFF"/>
        <w:jc w:val="left"/>
        <w:rPr>
          <w:rFonts w:ascii="宋体" w:eastAsia="宋体" w:hAnsi="宋体" w:cs="宋体" w:hint="eastAsia"/>
          <w:kern w:val="0"/>
          <w:sz w:val="24"/>
          <w:szCs w:val="24"/>
        </w:rPr>
      </w:pPr>
      <w:r w:rsidRPr="00C46E20">
        <w:rPr>
          <w:rFonts w:ascii="宋体" w:eastAsia="宋体" w:hAnsi="宋体" w:cs="宋体"/>
          <w:kern w:val="0"/>
          <w:sz w:val="24"/>
          <w:szCs w:val="24"/>
        </w:rPr>
        <w:t> 公告附件 </w:t>
      </w:r>
    </w:p>
    <w:tbl>
      <w:tblPr>
        <w:tblW w:w="19545" w:type="dxa"/>
        <w:tblCellSpacing w:w="15" w:type="dxa"/>
        <w:shd w:val="clear" w:color="auto" w:fill="FFFFFF"/>
        <w:tblCellMar>
          <w:top w:w="15" w:type="dxa"/>
          <w:left w:w="15" w:type="dxa"/>
          <w:bottom w:w="15" w:type="dxa"/>
          <w:right w:w="15" w:type="dxa"/>
        </w:tblCellMar>
        <w:tblLook w:val="04A0"/>
      </w:tblPr>
      <w:tblGrid>
        <w:gridCol w:w="4893"/>
        <w:gridCol w:w="4879"/>
        <w:gridCol w:w="4879"/>
        <w:gridCol w:w="4894"/>
      </w:tblGrid>
      <w:tr w:rsidR="00C46E20" w:rsidRPr="00C46E20" w:rsidTr="00C46E20">
        <w:trPr>
          <w:trHeight w:val="630"/>
          <w:tblHeader/>
          <w:tblCellSpacing w:w="15" w:type="dxa"/>
        </w:trPr>
        <w:tc>
          <w:tcPr>
            <w:tcW w:w="0" w:type="auto"/>
            <w:tcBorders>
              <w:bottom w:val="single" w:sz="6" w:space="0" w:color="E5E5E5"/>
              <w:right w:val="single" w:sz="6" w:space="0" w:color="E5E5E5"/>
            </w:tcBorders>
            <w:shd w:val="clear" w:color="auto" w:fill="F5F5F5"/>
            <w:tcMar>
              <w:top w:w="0" w:type="dxa"/>
              <w:left w:w="0" w:type="dxa"/>
              <w:bottom w:w="0" w:type="dxa"/>
              <w:right w:w="0" w:type="dxa"/>
            </w:tcMar>
            <w:vAlign w:val="center"/>
            <w:hideMark/>
          </w:tcPr>
          <w:p w:rsidR="00C46E20" w:rsidRPr="00C46E20" w:rsidRDefault="00C46E20" w:rsidP="00C46E20">
            <w:pPr>
              <w:widowControl/>
              <w:spacing w:line="330" w:lineRule="atLeast"/>
              <w:jc w:val="left"/>
              <w:rPr>
                <w:rFonts w:ascii="微软雅黑" w:eastAsia="微软雅黑" w:hAnsi="微软雅黑" w:cs="宋体"/>
                <w:b/>
                <w:bCs/>
                <w:color w:val="333333"/>
                <w:kern w:val="0"/>
                <w:szCs w:val="21"/>
              </w:rPr>
            </w:pPr>
          </w:p>
        </w:tc>
        <w:tc>
          <w:tcPr>
            <w:tcW w:w="0" w:type="auto"/>
            <w:tcBorders>
              <w:bottom w:val="single" w:sz="6" w:space="0" w:color="E5E5E5"/>
              <w:right w:val="single" w:sz="6" w:space="0" w:color="E5E5E5"/>
            </w:tcBorders>
            <w:shd w:val="clear" w:color="auto" w:fill="F5F5F5"/>
            <w:tcMar>
              <w:top w:w="0" w:type="dxa"/>
              <w:left w:w="0" w:type="dxa"/>
              <w:bottom w:w="0" w:type="dxa"/>
              <w:right w:w="0" w:type="dxa"/>
            </w:tcMar>
            <w:vAlign w:val="center"/>
            <w:hideMark/>
          </w:tcPr>
          <w:p w:rsidR="00C46E20" w:rsidRPr="00C46E20" w:rsidRDefault="00C46E20" w:rsidP="00C46E20">
            <w:pPr>
              <w:widowControl/>
              <w:spacing w:line="330" w:lineRule="atLeast"/>
              <w:jc w:val="left"/>
              <w:rPr>
                <w:rFonts w:ascii="微软雅黑" w:eastAsia="微软雅黑" w:hAnsi="微软雅黑" w:cs="宋体"/>
                <w:b/>
                <w:bCs/>
                <w:color w:val="333333"/>
                <w:kern w:val="0"/>
                <w:szCs w:val="21"/>
              </w:rPr>
            </w:pPr>
          </w:p>
        </w:tc>
        <w:tc>
          <w:tcPr>
            <w:tcW w:w="0" w:type="auto"/>
            <w:tcBorders>
              <w:bottom w:val="single" w:sz="6" w:space="0" w:color="E5E5E5"/>
              <w:right w:val="single" w:sz="6" w:space="0" w:color="E5E5E5"/>
            </w:tcBorders>
            <w:shd w:val="clear" w:color="auto" w:fill="F5F5F5"/>
            <w:tcMar>
              <w:top w:w="0" w:type="dxa"/>
              <w:left w:w="0" w:type="dxa"/>
              <w:bottom w:w="0" w:type="dxa"/>
              <w:right w:w="0" w:type="dxa"/>
            </w:tcMar>
            <w:vAlign w:val="center"/>
            <w:hideMark/>
          </w:tcPr>
          <w:p w:rsidR="00C46E20" w:rsidRPr="00C46E20" w:rsidRDefault="00C46E20" w:rsidP="00C46E20">
            <w:pPr>
              <w:widowControl/>
              <w:spacing w:line="330" w:lineRule="atLeast"/>
              <w:jc w:val="left"/>
              <w:rPr>
                <w:rFonts w:ascii="微软雅黑" w:eastAsia="微软雅黑" w:hAnsi="微软雅黑" w:cs="宋体"/>
                <w:b/>
                <w:bCs/>
                <w:color w:val="333333"/>
                <w:kern w:val="0"/>
                <w:szCs w:val="21"/>
              </w:rPr>
            </w:pPr>
          </w:p>
        </w:tc>
        <w:tc>
          <w:tcPr>
            <w:tcW w:w="0" w:type="auto"/>
            <w:tcBorders>
              <w:bottom w:val="single" w:sz="6" w:space="0" w:color="E5E5E5"/>
              <w:right w:val="single" w:sz="6" w:space="0" w:color="E5E5E5"/>
            </w:tcBorders>
            <w:shd w:val="clear" w:color="auto" w:fill="F5F5F5"/>
            <w:tcMar>
              <w:top w:w="0" w:type="dxa"/>
              <w:left w:w="0" w:type="dxa"/>
              <w:bottom w:w="0" w:type="dxa"/>
              <w:right w:w="0" w:type="dxa"/>
            </w:tcMar>
            <w:vAlign w:val="center"/>
            <w:hideMark/>
          </w:tcPr>
          <w:p w:rsidR="00C46E20" w:rsidRPr="00C46E20" w:rsidRDefault="00C46E20" w:rsidP="00C46E20">
            <w:pPr>
              <w:widowControl/>
              <w:spacing w:line="330" w:lineRule="atLeast"/>
              <w:jc w:val="left"/>
              <w:rPr>
                <w:rFonts w:ascii="微软雅黑" w:eastAsia="微软雅黑" w:hAnsi="微软雅黑" w:cs="宋体"/>
                <w:b/>
                <w:bCs/>
                <w:color w:val="333333"/>
                <w:kern w:val="0"/>
                <w:szCs w:val="21"/>
              </w:rPr>
            </w:pPr>
          </w:p>
        </w:tc>
      </w:tr>
    </w:tbl>
    <w:p w:rsidR="00C843C4" w:rsidRDefault="00C843C4"/>
    <w:sectPr w:rsidR="00C843C4"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6E20"/>
    <w:rsid w:val="00007891"/>
    <w:rsid w:val="00054543"/>
    <w:rsid w:val="00160C86"/>
    <w:rsid w:val="001A7D18"/>
    <w:rsid w:val="00237CB7"/>
    <w:rsid w:val="00450492"/>
    <w:rsid w:val="005C23B6"/>
    <w:rsid w:val="006662F4"/>
    <w:rsid w:val="00733011"/>
    <w:rsid w:val="00874316"/>
    <w:rsid w:val="008A2203"/>
    <w:rsid w:val="00A71E86"/>
    <w:rsid w:val="00C46E20"/>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C46E2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C46E2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46E20"/>
    <w:rPr>
      <w:rFonts w:ascii="宋体" w:eastAsia="宋体" w:hAnsi="宋体" w:cs="宋体"/>
      <w:b/>
      <w:bCs/>
      <w:kern w:val="0"/>
      <w:sz w:val="24"/>
      <w:szCs w:val="24"/>
    </w:rPr>
  </w:style>
  <w:style w:type="character" w:customStyle="1" w:styleId="6Char">
    <w:name w:val="标题 6 Char"/>
    <w:basedOn w:val="a0"/>
    <w:link w:val="6"/>
    <w:uiPriority w:val="9"/>
    <w:rsid w:val="00C46E20"/>
    <w:rPr>
      <w:rFonts w:ascii="宋体" w:eastAsia="宋体" w:hAnsi="宋体" w:cs="宋体"/>
      <w:b/>
      <w:bCs/>
      <w:kern w:val="0"/>
      <w:sz w:val="15"/>
      <w:szCs w:val="15"/>
    </w:rPr>
  </w:style>
  <w:style w:type="character" w:customStyle="1" w:styleId="noticecontenttitle-title">
    <w:name w:val="_notice_content_title-title"/>
    <w:basedOn w:val="a0"/>
    <w:rsid w:val="00C46E20"/>
  </w:style>
  <w:style w:type="paragraph" w:styleId="a3">
    <w:name w:val="Normal (Web)"/>
    <w:basedOn w:val="a"/>
    <w:uiPriority w:val="99"/>
    <w:semiHidden/>
    <w:unhideWhenUsed/>
    <w:rsid w:val="00C46E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46E20"/>
    <w:rPr>
      <w:b/>
      <w:bCs/>
    </w:rPr>
  </w:style>
  <w:style w:type="character" w:customStyle="1" w:styleId="noticegetfile-getbidfileaddress">
    <w:name w:val="noticegetfile-getbidfileaddress"/>
    <w:basedOn w:val="a0"/>
    <w:rsid w:val="00C46E20"/>
  </w:style>
  <w:style w:type="character" w:customStyle="1" w:styleId="noticepurchasetime-noticepurchasetime">
    <w:name w:val="noticepurchasetime-noticepurchasetime"/>
    <w:basedOn w:val="a0"/>
    <w:rsid w:val="00C46E20"/>
  </w:style>
  <w:style w:type="paragraph" w:customStyle="1" w:styleId="u-content">
    <w:name w:val="u-content"/>
    <w:basedOn w:val="a"/>
    <w:rsid w:val="00C46E2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C46E20"/>
  </w:style>
  <w:style w:type="character" w:customStyle="1" w:styleId="noticebidtime-bidaddress">
    <w:name w:val="noticebidtime-bidaddress"/>
    <w:basedOn w:val="a0"/>
    <w:rsid w:val="00C46E20"/>
  </w:style>
  <w:style w:type="character" w:customStyle="1" w:styleId="next-btn-helper">
    <w:name w:val="next-btn-helper"/>
    <w:basedOn w:val="a0"/>
    <w:rsid w:val="00C46E20"/>
  </w:style>
</w:styles>
</file>

<file path=word/webSettings.xml><?xml version="1.0" encoding="utf-8"?>
<w:webSettings xmlns:r="http://schemas.openxmlformats.org/officeDocument/2006/relationships" xmlns:w="http://schemas.openxmlformats.org/wordprocessingml/2006/main">
  <w:divs>
    <w:div w:id="48264648">
      <w:bodyDiv w:val="1"/>
      <w:marLeft w:val="0"/>
      <w:marRight w:val="0"/>
      <w:marTop w:val="0"/>
      <w:marBottom w:val="0"/>
      <w:divBdr>
        <w:top w:val="none" w:sz="0" w:space="0" w:color="auto"/>
        <w:left w:val="none" w:sz="0" w:space="0" w:color="auto"/>
        <w:bottom w:val="none" w:sz="0" w:space="0" w:color="auto"/>
        <w:right w:val="none" w:sz="0" w:space="0" w:color="auto"/>
      </w:divBdr>
      <w:divsChild>
        <w:div w:id="879322149">
          <w:marLeft w:val="0"/>
          <w:marRight w:val="0"/>
          <w:marTop w:val="0"/>
          <w:marBottom w:val="0"/>
          <w:divBdr>
            <w:top w:val="none" w:sz="0" w:space="0" w:color="auto"/>
            <w:left w:val="none" w:sz="0" w:space="0" w:color="auto"/>
            <w:bottom w:val="none" w:sz="0" w:space="0" w:color="auto"/>
            <w:right w:val="none" w:sz="0" w:space="0" w:color="auto"/>
          </w:divBdr>
          <w:divsChild>
            <w:div w:id="1730575627">
              <w:marLeft w:val="375"/>
              <w:marRight w:val="375"/>
              <w:marTop w:val="750"/>
              <w:marBottom w:val="750"/>
              <w:divBdr>
                <w:top w:val="none" w:sz="0" w:space="0" w:color="auto"/>
                <w:left w:val="none" w:sz="0" w:space="0" w:color="auto"/>
                <w:bottom w:val="none" w:sz="0" w:space="0" w:color="auto"/>
                <w:right w:val="none" w:sz="0" w:space="0" w:color="auto"/>
              </w:divBdr>
              <w:divsChild>
                <w:div w:id="678851529">
                  <w:marLeft w:val="0"/>
                  <w:marRight w:val="0"/>
                  <w:marTop w:val="0"/>
                  <w:marBottom w:val="0"/>
                  <w:divBdr>
                    <w:top w:val="none" w:sz="0" w:space="0" w:color="auto"/>
                    <w:left w:val="none" w:sz="0" w:space="0" w:color="auto"/>
                    <w:bottom w:val="none" w:sz="0" w:space="0" w:color="auto"/>
                    <w:right w:val="none" w:sz="0" w:space="0" w:color="auto"/>
                  </w:divBdr>
                </w:div>
                <w:div w:id="559752707">
                  <w:marLeft w:val="0"/>
                  <w:marRight w:val="0"/>
                  <w:marTop w:val="0"/>
                  <w:marBottom w:val="0"/>
                  <w:divBdr>
                    <w:top w:val="none" w:sz="0" w:space="0" w:color="auto"/>
                    <w:left w:val="none" w:sz="0" w:space="0" w:color="auto"/>
                    <w:bottom w:val="none" w:sz="0" w:space="0" w:color="auto"/>
                    <w:right w:val="none" w:sz="0" w:space="0" w:color="auto"/>
                  </w:divBdr>
                  <w:divsChild>
                    <w:div w:id="8677407">
                      <w:marLeft w:val="0"/>
                      <w:marRight w:val="0"/>
                      <w:marTop w:val="150"/>
                      <w:marBottom w:val="150"/>
                      <w:divBdr>
                        <w:top w:val="single" w:sz="6" w:space="9" w:color="000000"/>
                        <w:left w:val="single" w:sz="6" w:space="9" w:color="000000"/>
                        <w:bottom w:val="single" w:sz="6" w:space="9" w:color="000000"/>
                        <w:right w:val="single" w:sz="6" w:space="9" w:color="000000"/>
                      </w:divBdr>
                    </w:div>
                    <w:div w:id="437992553">
                      <w:marLeft w:val="0"/>
                      <w:marRight w:val="0"/>
                      <w:marTop w:val="0"/>
                      <w:marBottom w:val="0"/>
                      <w:divBdr>
                        <w:top w:val="none" w:sz="0" w:space="0" w:color="auto"/>
                        <w:left w:val="none" w:sz="0" w:space="0" w:color="auto"/>
                        <w:bottom w:val="none" w:sz="0" w:space="0" w:color="auto"/>
                        <w:right w:val="none" w:sz="0" w:space="0" w:color="auto"/>
                      </w:divBdr>
                      <w:divsChild>
                        <w:div w:id="444689188">
                          <w:marLeft w:val="0"/>
                          <w:marRight w:val="0"/>
                          <w:marTop w:val="0"/>
                          <w:marBottom w:val="0"/>
                          <w:divBdr>
                            <w:top w:val="none" w:sz="0" w:space="0" w:color="auto"/>
                            <w:left w:val="none" w:sz="0" w:space="0" w:color="auto"/>
                            <w:bottom w:val="none" w:sz="0" w:space="0" w:color="auto"/>
                            <w:right w:val="none" w:sz="0" w:space="0" w:color="auto"/>
                          </w:divBdr>
                        </w:div>
                        <w:div w:id="1858078244">
                          <w:marLeft w:val="0"/>
                          <w:marRight w:val="0"/>
                          <w:marTop w:val="0"/>
                          <w:marBottom w:val="0"/>
                          <w:divBdr>
                            <w:top w:val="none" w:sz="0" w:space="0" w:color="auto"/>
                            <w:left w:val="none" w:sz="0" w:space="0" w:color="auto"/>
                            <w:bottom w:val="none" w:sz="0" w:space="0" w:color="auto"/>
                            <w:right w:val="none" w:sz="0" w:space="0" w:color="auto"/>
                          </w:divBdr>
                        </w:div>
                      </w:divsChild>
                    </w:div>
                    <w:div w:id="570507522">
                      <w:marLeft w:val="0"/>
                      <w:marRight w:val="0"/>
                      <w:marTop w:val="0"/>
                      <w:marBottom w:val="0"/>
                      <w:divBdr>
                        <w:top w:val="none" w:sz="0" w:space="0" w:color="auto"/>
                        <w:left w:val="none" w:sz="0" w:space="0" w:color="auto"/>
                        <w:bottom w:val="none" w:sz="0" w:space="0" w:color="auto"/>
                        <w:right w:val="none" w:sz="0" w:space="0" w:color="auto"/>
                      </w:divBdr>
                      <w:divsChild>
                        <w:div w:id="1654749978">
                          <w:marLeft w:val="0"/>
                          <w:marRight w:val="0"/>
                          <w:marTop w:val="0"/>
                          <w:marBottom w:val="0"/>
                          <w:divBdr>
                            <w:top w:val="none" w:sz="0" w:space="0" w:color="auto"/>
                            <w:left w:val="none" w:sz="0" w:space="0" w:color="auto"/>
                            <w:bottom w:val="none" w:sz="0" w:space="0" w:color="auto"/>
                            <w:right w:val="none" w:sz="0" w:space="0" w:color="auto"/>
                          </w:divBdr>
                          <w:divsChild>
                            <w:div w:id="418217165">
                              <w:marLeft w:val="0"/>
                              <w:marRight w:val="0"/>
                              <w:marTop w:val="0"/>
                              <w:marBottom w:val="0"/>
                              <w:divBdr>
                                <w:top w:val="none" w:sz="0" w:space="0" w:color="auto"/>
                                <w:left w:val="none" w:sz="0" w:space="0" w:color="auto"/>
                                <w:bottom w:val="none" w:sz="0" w:space="0" w:color="auto"/>
                                <w:right w:val="none" w:sz="0" w:space="0" w:color="auto"/>
                              </w:divBdr>
                              <w:divsChild>
                                <w:div w:id="4073107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74361894">
                          <w:marLeft w:val="0"/>
                          <w:marRight w:val="0"/>
                          <w:marTop w:val="0"/>
                          <w:marBottom w:val="0"/>
                          <w:divBdr>
                            <w:top w:val="none" w:sz="0" w:space="0" w:color="auto"/>
                            <w:left w:val="none" w:sz="0" w:space="0" w:color="auto"/>
                            <w:bottom w:val="none" w:sz="0" w:space="0" w:color="auto"/>
                            <w:right w:val="none" w:sz="0" w:space="0" w:color="auto"/>
                          </w:divBdr>
                          <w:divsChild>
                            <w:div w:id="742725175">
                              <w:marLeft w:val="0"/>
                              <w:marRight w:val="0"/>
                              <w:marTop w:val="0"/>
                              <w:marBottom w:val="0"/>
                              <w:divBdr>
                                <w:top w:val="none" w:sz="0" w:space="0" w:color="auto"/>
                                <w:left w:val="none" w:sz="0" w:space="0" w:color="auto"/>
                                <w:bottom w:val="none" w:sz="0" w:space="0" w:color="auto"/>
                                <w:right w:val="none" w:sz="0" w:space="0" w:color="auto"/>
                              </w:divBdr>
                              <w:divsChild>
                                <w:div w:id="9621536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0419">
                      <w:marLeft w:val="0"/>
                      <w:marRight w:val="0"/>
                      <w:marTop w:val="0"/>
                      <w:marBottom w:val="0"/>
                      <w:divBdr>
                        <w:top w:val="none" w:sz="0" w:space="0" w:color="auto"/>
                        <w:left w:val="none" w:sz="0" w:space="0" w:color="auto"/>
                        <w:bottom w:val="none" w:sz="0" w:space="0" w:color="auto"/>
                        <w:right w:val="none" w:sz="0" w:space="0" w:color="auto"/>
                      </w:divBdr>
                      <w:divsChild>
                        <w:div w:id="1920672266">
                          <w:marLeft w:val="0"/>
                          <w:marRight w:val="0"/>
                          <w:marTop w:val="0"/>
                          <w:marBottom w:val="0"/>
                          <w:divBdr>
                            <w:top w:val="none" w:sz="0" w:space="0" w:color="auto"/>
                            <w:left w:val="none" w:sz="0" w:space="0" w:color="auto"/>
                            <w:bottom w:val="none" w:sz="0" w:space="0" w:color="auto"/>
                            <w:right w:val="none" w:sz="0" w:space="0" w:color="auto"/>
                          </w:divBdr>
                        </w:div>
                      </w:divsChild>
                    </w:div>
                    <w:div w:id="1895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8547">
          <w:marLeft w:val="0"/>
          <w:marRight w:val="0"/>
          <w:marTop w:val="0"/>
          <w:marBottom w:val="0"/>
          <w:divBdr>
            <w:top w:val="none" w:sz="0" w:space="0" w:color="auto"/>
            <w:left w:val="none" w:sz="0" w:space="0" w:color="auto"/>
            <w:bottom w:val="none" w:sz="0" w:space="0" w:color="auto"/>
            <w:right w:val="none" w:sz="0" w:space="0" w:color="auto"/>
          </w:divBdr>
          <w:divsChild>
            <w:div w:id="94637247">
              <w:marLeft w:val="0"/>
              <w:marRight w:val="0"/>
              <w:marTop w:val="0"/>
              <w:marBottom w:val="0"/>
              <w:divBdr>
                <w:top w:val="none" w:sz="0" w:space="0" w:color="auto"/>
                <w:left w:val="none" w:sz="0" w:space="0" w:color="auto"/>
                <w:bottom w:val="none" w:sz="0" w:space="0" w:color="auto"/>
                <w:right w:val="none" w:sz="0" w:space="0" w:color="auto"/>
              </w:divBdr>
              <w:divsChild>
                <w:div w:id="1382366125">
                  <w:marLeft w:val="0"/>
                  <w:marRight w:val="0"/>
                  <w:marTop w:val="0"/>
                  <w:marBottom w:val="0"/>
                  <w:divBdr>
                    <w:top w:val="none" w:sz="0" w:space="0" w:color="auto"/>
                    <w:left w:val="none" w:sz="0" w:space="0" w:color="auto"/>
                    <w:bottom w:val="none" w:sz="0" w:space="0" w:color="auto"/>
                    <w:right w:val="none" w:sz="0" w:space="0" w:color="auto"/>
                  </w:divBdr>
                  <w:divsChild>
                    <w:div w:id="1235974588">
                      <w:marLeft w:val="0"/>
                      <w:marRight w:val="0"/>
                      <w:marTop w:val="0"/>
                      <w:marBottom w:val="0"/>
                      <w:divBdr>
                        <w:top w:val="single" w:sz="6" w:space="0" w:color="E5E5E5"/>
                        <w:left w:val="single" w:sz="6" w:space="0" w:color="E5E5E5"/>
                        <w:bottom w:val="none" w:sz="0" w:space="0" w:color="auto"/>
                        <w:right w:val="none" w:sz="0" w:space="0" w:color="auto"/>
                      </w:divBdr>
                      <w:divsChild>
                        <w:div w:id="124277557">
                          <w:marLeft w:val="0"/>
                          <w:marRight w:val="0"/>
                          <w:marTop w:val="0"/>
                          <w:marBottom w:val="0"/>
                          <w:divBdr>
                            <w:top w:val="none" w:sz="0" w:space="0" w:color="auto"/>
                            <w:left w:val="none" w:sz="0" w:space="0" w:color="auto"/>
                            <w:bottom w:val="none" w:sz="0" w:space="0" w:color="auto"/>
                            <w:right w:val="none" w:sz="0" w:space="0" w:color="auto"/>
                          </w:divBdr>
                          <w:divsChild>
                            <w:div w:id="576355560">
                              <w:marLeft w:val="0"/>
                              <w:marRight w:val="0"/>
                              <w:marTop w:val="0"/>
                              <w:marBottom w:val="0"/>
                              <w:divBdr>
                                <w:top w:val="none" w:sz="0" w:space="0" w:color="auto"/>
                                <w:left w:val="none" w:sz="0" w:space="0" w:color="auto"/>
                                <w:bottom w:val="none" w:sz="0" w:space="0" w:color="auto"/>
                                <w:right w:val="none" w:sz="0" w:space="0" w:color="auto"/>
                              </w:divBdr>
                              <w:divsChild>
                                <w:div w:id="21064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2023-05-16T07:16:00Z</dcterms:created>
  <dcterms:modified xsi:type="dcterms:W3CDTF">2023-05-16T07:16:00Z</dcterms:modified>
</cp:coreProperties>
</file>