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both"/>
        <w:outlineLvl w:val="1"/>
        <w:rPr>
          <w:rFonts w:hint="eastAsia" w:ascii="FangSong" w:hAnsi="FangSong" w:eastAsia="FangSong" w:cs="Times New Roman"/>
          <w:b/>
          <w:bCs/>
          <w:sz w:val="36"/>
          <w:szCs w:val="36"/>
          <w:lang w:eastAsia="zh-CN"/>
        </w:rPr>
      </w:pPr>
      <w:r>
        <w:rPr>
          <w:rFonts w:hint="eastAsia" w:ascii="FangSong" w:hAnsi="FangSong" w:eastAsia="FangSong" w:cs="Times New Roman"/>
          <w:b/>
          <w:bCs/>
          <w:sz w:val="36"/>
          <w:szCs w:val="36"/>
          <w:lang w:eastAsia="zh-CN"/>
        </w:rPr>
        <w:t>工程量清单：</w:t>
      </w:r>
    </w:p>
    <w:tbl>
      <w:tblPr>
        <w:tblStyle w:val="6"/>
        <w:tblW w:w="91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16"/>
        <w:gridCol w:w="4257"/>
        <w:gridCol w:w="1186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一、土建及装修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A.1  土(石)方工程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挖基础土方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1.计入费用汇总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土(石)方回填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1.素土回填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水坠砂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1.地基处理用500mm厚水坠砂处理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A.3  砌 筑 工 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1.砖品种、规格、强度等级:MU15实心砖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2.基础类型:条形基础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3.砂浆强度等级:M5水泥砂浆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1.墙体厚度:120厚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2.空心砖、砌块品种、规格、强度等级:承重多孔砖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1.墙体厚度:240厚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2.空心砖、砌块品种、规格、强度等级:承重多孔砖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1.墙体类型:女儿墙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2.墙体厚度:240厚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3.空心砖、砌块品种、规格、强度等级:承重多孔砖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A.4  混凝土及钢筋混凝土工程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2.混凝土拌和料要求:商品混凝土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地圈梁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2.混凝土拌和料要求:商品混凝土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坡9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1.8~12地砖铺面，横向抹15宽1:2水泥金刚砂粒防滑条,凸出于坡道表面3，中距300，纵向砖缝6~8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3.20厚1：3干硬性水泥砂浆粘结层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4.水泥浆一道（内掺建筑胶）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5.100(150）厚C15混凝土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6.300厚3：7灰土垫层分两层夯实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7.素土夯实（坡度按工程设计）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散4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1.50厚C20细石混凝土面层撒1：1水泥砂子压光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3.素土夯实向外坡4%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工程做法：陕09J16  第17页G-C2-5Ⅱ-Ⅴ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1.沟盖板：本图集第45页GB-12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2.C15混凝土垫层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3.素混凝土底板及沟壁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4.防水砂浆抹面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1.钢筋种类、规格:螺纹钢Φ10以上(含Φ10)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A.7  屋面及防水工程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屋Ⅱ4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1.4厚高聚物改性沥青防水卷材（带保护层）一道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2.3厚高聚物改性沥青防水卷材一道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3.25厚1：3水泥砂浆找平层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010702004001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屋面排水管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1.排水管品种、规格、品牌、颜色:塑料排水管 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2.水落斗：8个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3.水落口：8个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010703003001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砂浆防水(潮)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1.防水（潮）部位:墙基水平防潮层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2.防水（潮）厚度、层数:20厚1：2水泥砂浆，内加防水剂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010703003002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砂浆防水(潮)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1.外墙整体防水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2.3mm聚合物水泥防水砂浆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A.8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A.8  防腐、隔热、保温工程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010803001001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保温隔热屋面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屋Ⅱ4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1.100mm厚硬质岩棉保温板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2.1：6水泥陶粒或焦渣找坡最薄处30（或结构找坡）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3.钢筋混凝土屋面板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010803003001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保温隔热墙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外14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1.外墙70mm厚硬质岩棉保温板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地4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工程部位：库房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1.20厚1:2水泥砂浆压实抹光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3.60厚C15混凝土垫层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4.150厚3:7灰土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5.素土夯实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020101002001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预制水磨石楼地面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楼37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工程部位：二层走廊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1.铺25厚预制水磨石地面，稀水泥浆擦缝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4.60厚CL7.5轻集料混凝土垫层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5.钢筋混凝土楼板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020101002002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预制水磨石楼地面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地26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工程部位：一层走廊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1.铺25厚预制水磨石地面，稀水泥浆擦缝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5.150厚3：7灰土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6.素土夯实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台5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工程部位：楼梯间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1.20厚花岗石板铺面，正、背面及四周边满涂防污剂，稀水泥浆擦缝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撒素水泥面(洒适量清水）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5.60厚C15混凝土（厚度不包括踏步三角部分）台阶面外坡1%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6.300厚3:7灰土垫层分两层夯实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楼41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工程部位：二层卫生间、浴室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1.铺8～10厚地砖楼面，干水泥擦缝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4.1.5厚合成高分子涂膜防水层，四周翻起150高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5.1：3水泥砂浆找坡层，最薄处20厚。坡向地漏，一次抹平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6.现浇钢筋混凝土楼板或预制楼板现浇叠合层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楼40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工程部位：三人间、四人间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1.铺6~10厚地砖楼面，干水泥擦缝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2.5厚1：2.5水泥砂浆粘结层（内掺建筑胶）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5.60厚CL7.5轻集料混凝土垫层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6.钢筋混凝土楼板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地28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工程部位：厨房、餐厅、维修室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1.铺6～10厚地砖地面，干水泥擦缝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2.5厚1:2.5水泥砂浆粘结层（内掺建筑胶）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6.150厚3：7灰土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020102002005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地29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工程部位：一层卫生间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1.铺8～10厚地砖地面，干水泥擦缝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4.1.5厚合成高分子涂抹结合层，四周翻起150高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5.1:3水泥砂浆找坡层最薄处20厚，坡向地漏，一次抹平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踢19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1.6～10厚铺地砖踢脚，稀水泥浆（或彩色水泥浆）擦缝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2.5厚1∶2水泥砂浆（内掺建筑胶）粘结层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4.水泥浆一道甩毛（内掺建筑胶,砖墙无此道工序）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020105004001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预制水磨石踢脚线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踢6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1.贴20厚预制水磨石板，稀水泥擦缝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2.4厚1∶2建筑胶水泥砂浆粘结剂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3.6厚1∶3水泥浆打底扫毛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4.水泥浆一道甩毛（内掺建筑胶）（砖墙无此工序）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020108002001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块料台阶面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台3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1.10厚铺地砖面层，1:1水泥细砂浆勾缝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4.索水泥浆一道（内掺建筑胶）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5.60厚C15混凝土（厚度不包括踏步三角部分），台阶面外坡1%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6.300厚3:7灰土垫层分两层夯实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7.索土夯实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1.外墙面抹灰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裙7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1.6厚1∶0.3∶2.5水泥石灰膏砂浆压实抹光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2.10厚1∶1∶6水泥石灰膏砂浆打底扫毛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3.刷（抹）界面剂一道（墙面先用水润湿）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内33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2.9厚1:3水泥砂浆打底扫毛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3.刷素水泥浆一道（内掺建筑胶）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内107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1.9厚1:3水泥砂浆打底压实抹平（用专用胶粘粘贴时要求平整）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内107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3.5厚1:2建筑胶水泥砂浆（或专用胶）粘贴层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4.素水泥浆一道（用专用胶粘贴时无此道工序）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棚4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1.5厚1:0.5:3水泥石灰膏砂浆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2.3厚1:0.5:1水泥石灰膏砂浆打底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3.素水泥浆一道甩毛（内掺建筑胶）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棚30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1.3～4厚铝塑板面层，建筑胶粘贴，胀管螺栓固定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2.5厚1:0.5:2.5水泥石灰膏砂浆找平压光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3.素水泥浆一道甩毛（内掺建筑胶）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4.预制钢筋混凝土板用水加10%火碱清洗油渍，并用1:0.5:1水泥白灰砂浆将板缝嵌实抹平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020401006001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乙级木质防火门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1.门类型:FM-1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2.框截面尺寸、单扇面积:800*2100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2.框材质、外围尺寸:1600*2700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2.框材质、外围尺寸:1000*2100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1.门类型:M4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2.框材质、外围尺寸:800*2100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1.门类型:MLC-1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2.框材质、外围尺寸:2900*2700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020402006001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1.门类型:M1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2.框材质、外围尺寸:1000*2700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020403001001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金属卷闸门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1.门材质、框外围尺寸:M5/2700*2700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2.成品卷帘门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020405002001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木防火窗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1.窗类型:FC-1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2.框材质、外围尺寸:3000*1500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1.窗类型:C1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2.框材质、外围尺寸:1800*1800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1.窗类型:C2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2.框材质、外围尺寸:1200*1800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1.窗类型:C3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2.框材质、外围尺寸:1200*600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1.窗类型:C4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2.框材质、外围尺寸:900*1800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B.5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B.5  油漆、涂料、裱糊工程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1.真石漆外墙面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裙7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1.刷无光油漆或乳胶漆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内33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4.局部刮腻子找平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 棚4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1.喷（刷、辊）面浆饰面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2.满刮2厚面层耐水腻子找平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3.满刮3~5厚底基防裂腻子分遍找平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补充分部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屋面风道口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屋面上人孔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参09S3-5 P44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1.井截面:Φ1500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2.200厚混凝土井盖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2.C15商品混凝土流槽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3.240厚粘土实心砖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4.200厚C30混凝土垫层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5.300厚3:7灰土垫层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6.20厚1：2防水水泥砂浆抹面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010303003002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参09S3-5 P41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1.井截面:Φ1000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2.200厚混凝土井盖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2.C15商品混凝土流槽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3.240厚粘土实心砖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4.200厚C30混凝土垫层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5.300厚3:7灰土垫层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6.20厚1：2防水水泥砂浆抹面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5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二、给排水工程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2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1.名称:蹲式大便器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2.形式:感应式冲洗阀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1.名称:立式小便器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030804007001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030701018001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15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2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1.规格:WDZ-YJY-5X10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1.规格:WDZ-YJY-5X16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1.规格:YJV22-4*95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2.导线型号、材质、规格:WDZ-BYJ-2.5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2.导线型号、材质、规格:WDZN-BYJ-2.5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2.导线型号、材质、规格:ZR-BV-2.5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1.型号:钢制桥架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1.名称、型号:吸顶灯（含声控开关）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030213004001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1.名称:单向疏散指示标志灯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1.名称、型号:防水防尘型LED灯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2.接线盒安装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1.名称:楼层标识灯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1.名称:排气扇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1.名称:疏散出口标志灯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030213004002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1.名称:双面疏散指示标识灯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1.名称:双向疏散指示标识灯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1.名称、型号:应急照明灯(防水型IP67)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1.名称:G插座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1.名称:K插座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1.名称:R插座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1.名称:W 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1.名称:安全型二、三孔插座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2.型号:开关盒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2.型号:开关盒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1.名称:三联单控暗开关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2.型号:开关盒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1.名称、型号:1AL配电箱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2.规格:500*600*150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1.名称、型号:2AL配电箱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2.规格:500*600*150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1.名称、型号:A型应急照明配电箱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2.规格:400*500*140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1.名称、型号:CF配电箱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2.规格:400*500*140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1.接地母线材质、规格:利用基础钢筋作为接地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2.40X4镀锌扁钢做户内母线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1.局部等电位接地端子箱、总等电位接地端子箱 各1台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030211008001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5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四、弱电工程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2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2.导线型号、材质、规格:8芯多模光纤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2.导线型号、材质、规格:2芯光缆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2.导线型号、材质、规格:HYV-50X2X0.5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2.导线型号、材质、规格:CAT.5E UTP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2.材质:PC20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1.型号:钢制桥架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031103024001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1.规格:TD插座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1.名称、型号:弱电箱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2.规格:400*500*140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2FB54367"/>
    <w:rsid w:val="39811D7C"/>
    <w:rsid w:val="421466BD"/>
    <w:rsid w:val="54F86EEE"/>
    <w:rsid w:val="61C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 2"/>
    <w:basedOn w:val="5"/>
    <w:unhideWhenUsed/>
    <w:qFormat/>
    <w:uiPriority w:val="99"/>
    <w:pPr>
      <w:spacing w:before="100" w:beforeAutospacing="1"/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100</Characters>
  <Lines>0</Lines>
  <Paragraphs>0</Paragraphs>
  <TotalTime>0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2023-05-05T08:05:00Z</dcterms:created>
  <dc:creator>Administrator</dc:creator>
  <cp:lastModifiedBy>Administrator</cp:lastModifiedBy>
  <dcterms:modified xsi:type="dcterms:W3CDTF">2023-05-08T01:20:25Z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582DAC9C5B1B4FD88E04299256EF3E81_12</vt:lpwstr>
  </property>
</Properties>
</file>