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hint="eastAsia" w:ascii="宋体" w:hAnsi="宋体" w:eastAsia="宋体" w:cs="宋体"/>
          <w:b w:val="0"/>
          <w:bCs w:val="0"/>
          <w:i w:val="0"/>
          <w:iCs w:val="0"/>
          <w:caps w:val="0"/>
          <w:color w:val="auto"/>
          <w:spacing w:val="0"/>
          <w:sz w:val="28"/>
          <w:szCs w:val="28"/>
        </w:rPr>
      </w:pPr>
      <w:r>
        <w:rPr>
          <w:rFonts w:hint="eastAsia" w:ascii="宋体" w:hAnsi="宋体" w:cs="宋体"/>
          <w:b w:val="0"/>
          <w:bCs w:val="0"/>
          <w:i w:val="0"/>
          <w:iCs w:val="0"/>
          <w:caps w:val="0"/>
          <w:color w:val="auto"/>
          <w:spacing w:val="0"/>
          <w:kern w:val="0"/>
          <w:sz w:val="28"/>
          <w:szCs w:val="28"/>
          <w:shd w:val="clear" w:fill="FFFFFF"/>
          <w:lang w:val="en-US" w:eastAsia="zh-CN" w:bidi="ar"/>
        </w:rPr>
        <w:t>府谷县第三中学智慧校园建设项目</w:t>
      </w:r>
      <w:r>
        <w:rPr>
          <w:rFonts w:hint="eastAsia" w:ascii="宋体" w:hAnsi="宋体" w:eastAsia="宋体" w:cs="宋体"/>
          <w:b w:val="0"/>
          <w:bCs w:val="0"/>
          <w:i w:val="0"/>
          <w:iCs w:val="0"/>
          <w:caps w:val="0"/>
          <w:color w:val="auto"/>
          <w:spacing w:val="0"/>
          <w:kern w:val="0"/>
          <w:sz w:val="28"/>
          <w:szCs w:val="28"/>
          <w:shd w:val="clear" w:fill="FFFFFF"/>
          <w:lang w:val="en-US" w:eastAsia="zh-CN" w:bidi="ar"/>
        </w:rPr>
        <w:t>竞争性谈判公告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24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府谷县第三中学智慧校园建设项目</w:t>
      </w:r>
      <w:r>
        <w:rPr>
          <w:rFonts w:hint="eastAsia" w:asciiTheme="minorEastAsia" w:hAnsiTheme="minorEastAsia" w:eastAsiaTheme="minorEastAsia" w:cstheme="minorEastAsia"/>
          <w:i w:val="0"/>
          <w:iCs w:val="0"/>
          <w:caps w:val="0"/>
          <w:color w:val="auto"/>
          <w:spacing w:val="0"/>
          <w:sz w:val="24"/>
          <w:szCs w:val="24"/>
          <w:shd w:val="clear" w:fill="FFFFFF"/>
        </w:rPr>
        <w:t>的潜在供应商应在登录全国公共资源交易中心平台（陕西省）使用CA锁报名后自行下载获取采购文件，并于</w:t>
      </w: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2023年12月01日 14时30分00秒</w:t>
      </w:r>
      <w:r>
        <w:rPr>
          <w:rFonts w:hint="eastAsia" w:asciiTheme="minorEastAsia" w:hAnsiTheme="minorEastAsia" w:eastAsiaTheme="minorEastAsia" w:cstheme="minorEastAsia"/>
          <w:i w:val="0"/>
          <w:iCs w:val="0"/>
          <w:caps w:val="0"/>
          <w:color w:val="auto"/>
          <w:spacing w:val="0"/>
          <w:sz w:val="24"/>
          <w:szCs w:val="24"/>
          <w:shd w:val="clear" w:fill="FFFFFF"/>
        </w:rPr>
        <w:t>（北京时间）前提交响应文件。</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一、项目基本情况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项目编号：</w:t>
      </w:r>
      <w:r>
        <w:rPr>
          <w:rFonts w:hint="eastAsia" w:asciiTheme="minorEastAsia" w:hAnsiTheme="minorEastAsia" w:eastAsiaTheme="minorEastAsia" w:cstheme="minorEastAsia"/>
          <w:i w:val="0"/>
          <w:iCs w:val="0"/>
          <w:caps w:val="0"/>
          <w:color w:val="1E386B" w:themeColor="accent1" w:themeShade="80"/>
          <w:spacing w:val="0"/>
          <w:sz w:val="24"/>
          <w:szCs w:val="24"/>
          <w:shd w:val="clear" w:fill="FFFFFF"/>
          <w:lang w:eastAsia="zh-CN"/>
        </w:rPr>
        <w:t xml:space="preserve">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ZCSP-府谷县-2023-01656</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项目名称：</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府谷县第三中学智慧校园建设项目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采购方式：竞争性谈判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预算金额：</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855700.00</w:t>
      </w:r>
      <w:r>
        <w:rPr>
          <w:rFonts w:hint="eastAsia" w:asciiTheme="minorEastAsia" w:hAnsiTheme="minorEastAsia" w:eastAsiaTheme="minorEastAsia" w:cstheme="minorEastAsia"/>
          <w:i w:val="0"/>
          <w:iCs w:val="0"/>
          <w:caps w:val="0"/>
          <w:color w:val="auto"/>
          <w:spacing w:val="0"/>
          <w:sz w:val="24"/>
          <w:szCs w:val="24"/>
          <w:shd w:val="clear" w:fill="FFFFFF"/>
        </w:rPr>
        <w:t>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采购需求：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合同包1(府谷县第三中学智慧校园建设项目):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合同包预算金额：855700.00元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合同包最高限价：855700.00元</w:t>
      </w:r>
    </w:p>
    <w:tbl>
      <w:tblPr>
        <w:tblStyle w:val="10"/>
        <w:tblW w:w="92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57"/>
        <w:gridCol w:w="1247"/>
        <w:gridCol w:w="1776"/>
        <w:gridCol w:w="1081"/>
        <w:gridCol w:w="1676"/>
        <w:gridCol w:w="1339"/>
        <w:gridCol w:w="13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8" w:hRule="atLeast"/>
          <w:tblHeader/>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品目号</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品目名称</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采购标的</w:t>
            </w:r>
          </w:p>
        </w:tc>
        <w:tc>
          <w:tcPr>
            <w:tcW w:w="1082"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数量（单位）</w:t>
            </w:r>
          </w:p>
        </w:tc>
        <w:tc>
          <w:tcPr>
            <w:tcW w:w="166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技术规格、参数及要求</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品目预算(元)</w:t>
            </w:r>
          </w:p>
        </w:tc>
        <w:tc>
          <w:tcPr>
            <w:tcW w:w="133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9" w:hRule="atLeast"/>
        </w:trPr>
        <w:tc>
          <w:tcPr>
            <w:tcW w:w="75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1-1</w:t>
            </w:r>
          </w:p>
        </w:tc>
        <w:tc>
          <w:tcPr>
            <w:tcW w:w="12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 xml:space="preserve">其他信息化设备 </w:t>
            </w:r>
          </w:p>
        </w:tc>
        <w:tc>
          <w:tcPr>
            <w:tcW w:w="1781"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府谷县第三中学智慧校园建设项目</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855700.00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pPr>
            <w:r>
              <w:rPr>
                <w:rFonts w:hint="eastAsia" w:asciiTheme="minorEastAsia" w:hAnsiTheme="minorEastAsia" w:eastAsiaTheme="minorEastAsia" w:cstheme="minorEastAsia"/>
                <w:i w:val="0"/>
                <w:iCs w:val="0"/>
                <w:caps w:val="0"/>
                <w:color w:val="auto"/>
                <w:spacing w:val="0"/>
                <w:kern w:val="0"/>
                <w:sz w:val="24"/>
                <w:szCs w:val="24"/>
                <w:shd w:val="clear" w:fill="FFFFFF"/>
                <w:lang w:val="en-US" w:eastAsia="zh-CN" w:bidi="ar-SA"/>
              </w:rPr>
              <w:t>855700.00</w:t>
            </w: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本合同包不接受联合体投标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50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合同履行期限：</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15日历天</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二、申请人的资格要求：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1.满足《中华人民共和国政府采购法》第二十二条规定;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2.落实政府采购政策需满足的资格要求：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府谷县第三中学智慧校园建设项目</w:t>
      </w:r>
      <w:r>
        <w:rPr>
          <w:rFonts w:hint="eastAsia" w:asciiTheme="minorEastAsia" w:hAnsiTheme="minorEastAsia" w:eastAsiaTheme="minorEastAsia" w:cstheme="minorEastAsia"/>
          <w:i w:val="0"/>
          <w:iCs w:val="0"/>
          <w:caps w:val="0"/>
          <w:color w:val="auto"/>
          <w:spacing w:val="0"/>
          <w:sz w:val="24"/>
          <w:szCs w:val="24"/>
          <w:shd w:val="clear" w:fill="FFFFFF"/>
        </w:rPr>
        <w:t>)落实政府采购政策需满足的资格要求如下: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①、《政府采购促进中小企业发展管理办法》（财库〔2020〕46号）；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②、《三部门联合发布关于促进残疾人就业政府采购政策的通知》（财库[2017] 141号）；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③、《财政部司法部关于政府采购支持监狱企业发展有关问题的通知》（财库〔2014〕68号）；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④、《国务院办公厅关于建立政府强制采购节能产品制度的通知》（国办发[2007]51号）；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⑤、《环境标志产品政府采购实施的意见》（财库[2006]90号）；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⑥、《节能产品政府采购实施意见》（财库[2004]185号）；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⑦、《财政部发展改革委生态环境部市场监管总局关于调整优化节能产品、环境标志产品政府采购执行机制的通知》（财库〔2019〕9号）；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⑧、《陕西省中小企业政府采购信用融资办法》（陕财办采〔2018〕23号）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⑨、《关于进一步加大政府采购支持中小企业力度的通知》（财库〔2022〕19号）；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⑩、落实其它相关政策。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3.本项目的特定资格要求：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合同包1(</w:t>
      </w:r>
      <w:r>
        <w:rPr>
          <w:rFonts w:hint="eastAsia" w:asciiTheme="minorEastAsia" w:hAnsiTheme="minorEastAsia" w:eastAsiaTheme="minorEastAsia" w:cstheme="minorEastAsia"/>
          <w:i w:val="0"/>
          <w:iCs w:val="0"/>
          <w:caps w:val="0"/>
          <w:color w:val="auto"/>
          <w:spacing w:val="0"/>
          <w:sz w:val="24"/>
          <w:szCs w:val="24"/>
          <w:shd w:val="clear" w:fill="FFFFFF"/>
          <w:lang w:eastAsia="zh-CN"/>
        </w:rPr>
        <w:t>府谷县第三中学智慧校园建设项目</w:t>
      </w:r>
      <w:r>
        <w:rPr>
          <w:rFonts w:hint="eastAsia" w:asciiTheme="minorEastAsia" w:hAnsiTheme="minorEastAsia" w:eastAsiaTheme="minorEastAsia" w:cstheme="minorEastAsia"/>
          <w:i w:val="0"/>
          <w:iCs w:val="0"/>
          <w:caps w:val="0"/>
          <w:color w:val="auto"/>
          <w:spacing w:val="0"/>
          <w:sz w:val="24"/>
          <w:szCs w:val="24"/>
          <w:shd w:val="clear" w:fill="FFFFFF"/>
        </w:rPr>
        <w:t>)特定资格要求如下: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①供应商应须具有独立承担民事责任能力的法人或其他组织或自然人，须提供合法有效的统一社会信用代码的营业执照副本</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（附营业执照的2022年企业年度报告书）</w:t>
      </w:r>
      <w:r>
        <w:rPr>
          <w:rFonts w:hint="eastAsia" w:asciiTheme="minorEastAsia" w:hAnsiTheme="minorEastAsia" w:eastAsiaTheme="minorEastAsia" w:cstheme="minorEastAsia"/>
          <w:i w:val="0"/>
          <w:iCs w:val="0"/>
          <w:caps w:val="0"/>
          <w:color w:val="auto"/>
          <w:spacing w:val="0"/>
          <w:sz w:val="24"/>
          <w:szCs w:val="24"/>
          <w:highlight w:val="none"/>
          <w:shd w:val="clear" w:fill="FFFFFF"/>
        </w:rPr>
        <w:t>或事业单位法人证书等国家规定的相关证明原件，自然人参与的提供其有效身份证明原件；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②</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开户许可证：</w:t>
      </w:r>
      <w:r>
        <w:rPr>
          <w:rFonts w:hint="eastAsia" w:asciiTheme="minorEastAsia" w:hAnsiTheme="minorEastAsia" w:eastAsiaTheme="minorEastAsia" w:cstheme="minorEastAsia"/>
          <w:i w:val="0"/>
          <w:iCs w:val="0"/>
          <w:caps w:val="0"/>
          <w:color w:val="auto"/>
          <w:spacing w:val="0"/>
          <w:sz w:val="24"/>
          <w:szCs w:val="24"/>
          <w:highlight w:val="none"/>
          <w:shd w:val="clear" w:fill="FFFFFF"/>
        </w:rPr>
        <w:t>投标供应商</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需</w:t>
      </w:r>
      <w:r>
        <w:rPr>
          <w:rFonts w:hint="eastAsia" w:asciiTheme="minorEastAsia" w:hAnsiTheme="minorEastAsia" w:eastAsiaTheme="minorEastAsia" w:cstheme="minorEastAsia"/>
          <w:i w:val="0"/>
          <w:iCs w:val="0"/>
          <w:caps w:val="0"/>
          <w:color w:val="auto"/>
          <w:spacing w:val="0"/>
          <w:sz w:val="24"/>
          <w:szCs w:val="24"/>
          <w:highlight w:val="none"/>
          <w:shd w:val="clear" w:fill="FFFFFF"/>
        </w:rPr>
        <w:t>具备</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开户许可证（或基本账号存款信息表）。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③财务状况报告：提供</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2022年</w:t>
      </w:r>
      <w:r>
        <w:rPr>
          <w:rFonts w:hint="eastAsia" w:asciiTheme="minorEastAsia" w:hAnsiTheme="minorEastAsia" w:eastAsiaTheme="minorEastAsia" w:cstheme="minorEastAsia"/>
          <w:i w:val="0"/>
          <w:iCs w:val="0"/>
          <w:caps w:val="0"/>
          <w:color w:val="auto"/>
          <w:spacing w:val="0"/>
          <w:sz w:val="24"/>
          <w:szCs w:val="24"/>
          <w:highlight w:val="none"/>
          <w:shd w:val="clear" w:fill="FFFFFF"/>
        </w:rPr>
        <w:t>度财务审计报告（不足一年的需提供开标时间前六个月内其基本存款账户开户银行出具的资信证明）</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iCs w:val="0"/>
          <w:caps w:val="0"/>
          <w:color w:val="auto"/>
          <w:spacing w:val="0"/>
          <w:sz w:val="24"/>
          <w:szCs w:val="24"/>
          <w:highlight w:val="none"/>
          <w:shd w:val="clear" w:fill="FFFFFF"/>
        </w:rPr>
        <w:t> </w:t>
      </w:r>
    </w:p>
    <w:p>
      <w:pPr>
        <w:spacing w:line="420" w:lineRule="exact"/>
        <w:ind w:left="479" w:leftChars="228" w:firstLine="0" w:firstLineChars="0"/>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④税收缴纳证明：</w:t>
      </w:r>
      <w:r>
        <w:rPr>
          <w:rFonts w:hint="eastAsia" w:ascii="楷体_GB2312" w:hAnsi="楷体_GB2312"/>
          <w:color w:val="auto"/>
          <w:sz w:val="24"/>
          <w:highlight w:val="none"/>
          <w:lang w:val="en-US" w:eastAsia="zh-CN"/>
        </w:rPr>
        <w:t>提供</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 xml:space="preserve"> 2023年1月1日至</w:t>
      </w:r>
      <w:r>
        <w:rPr>
          <w:rFonts w:hint="eastAsia" w:ascii="楷体_GB2312" w:hAnsi="楷体_GB2312"/>
          <w:color w:val="auto"/>
          <w:sz w:val="24"/>
          <w:highlight w:val="none"/>
        </w:rPr>
        <w:t>投标截止时间已缴纳的至少</w:t>
      </w:r>
      <w:r>
        <w:rPr>
          <w:rFonts w:hint="eastAsia" w:ascii="楷体_GB2312" w:hAnsi="楷体_GB2312"/>
          <w:color w:val="auto"/>
          <w:sz w:val="24"/>
          <w:highlight w:val="none"/>
          <w:lang w:val="en-US" w:eastAsia="zh-CN"/>
        </w:rPr>
        <w:t>一</w:t>
      </w:r>
      <w:r>
        <w:rPr>
          <w:rFonts w:hint="eastAsia" w:ascii="楷体_GB2312" w:hAnsi="楷体_GB2312"/>
          <w:color w:val="auto"/>
          <w:sz w:val="24"/>
          <w:highlight w:val="none"/>
        </w:rPr>
        <w:t>个月</w:t>
      </w:r>
      <w:r>
        <w:rPr>
          <w:rFonts w:hint="eastAsia" w:asciiTheme="minorEastAsia" w:hAnsiTheme="minorEastAsia" w:eastAsiaTheme="minorEastAsia" w:cstheme="minorEastAsia"/>
          <w:i w:val="0"/>
          <w:iCs w:val="0"/>
          <w:caps w:val="0"/>
          <w:color w:val="auto"/>
          <w:spacing w:val="0"/>
          <w:sz w:val="24"/>
          <w:szCs w:val="24"/>
          <w:highlight w:val="none"/>
          <w:shd w:val="clear" w:fill="FFFFFF"/>
        </w:rPr>
        <w:t>的纳税证明（银行缴费凭证）或完税证明，依法免税的单位应提供相关证明材料</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79" w:leftChars="228" w:right="0" w:firstLine="0" w:firstLineChars="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⑤社会保障资金缴纳证明</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SA"/>
        </w:rPr>
        <w:t>：提供2023年1月1日</w:t>
      </w:r>
      <w:r>
        <w:rPr>
          <w:rFonts w:hint="eastAsia" w:ascii="楷体_GB2312" w:hAnsi="楷体_GB2312"/>
          <w:color w:val="auto"/>
          <w:sz w:val="24"/>
          <w:highlight w:val="none"/>
          <w:lang w:val="en-US" w:eastAsia="zh-CN"/>
        </w:rPr>
        <w:t>至</w:t>
      </w:r>
      <w:r>
        <w:rPr>
          <w:rFonts w:hint="eastAsia" w:ascii="楷体_GB2312" w:hAnsi="楷体_GB2312"/>
          <w:color w:val="auto"/>
          <w:sz w:val="24"/>
          <w:highlight w:val="none"/>
        </w:rPr>
        <w:t>投标截止时间已缴纳的至少</w:t>
      </w:r>
      <w:r>
        <w:rPr>
          <w:rFonts w:hint="eastAsia" w:ascii="楷体_GB2312" w:hAnsi="楷体_GB2312"/>
          <w:color w:val="auto"/>
          <w:sz w:val="24"/>
          <w:highlight w:val="none"/>
          <w:lang w:val="en-US" w:eastAsia="zh-CN"/>
        </w:rPr>
        <w:t>一</w:t>
      </w:r>
      <w:r>
        <w:rPr>
          <w:rFonts w:hint="eastAsia" w:ascii="楷体_GB2312" w:hAnsi="楷体_GB2312"/>
          <w:color w:val="auto"/>
          <w:sz w:val="24"/>
          <w:highlight w:val="none"/>
        </w:rPr>
        <w:t>个月</w:t>
      </w:r>
      <w:r>
        <w:rPr>
          <w:rFonts w:hint="eastAsia" w:asciiTheme="minorEastAsia" w:hAnsiTheme="minorEastAsia" w:eastAsiaTheme="minorEastAsia" w:cstheme="minorEastAsia"/>
          <w:i w:val="0"/>
          <w:iCs w:val="0"/>
          <w:caps w:val="0"/>
          <w:color w:val="auto"/>
          <w:spacing w:val="0"/>
          <w:sz w:val="24"/>
          <w:szCs w:val="24"/>
          <w:highlight w:val="none"/>
          <w:shd w:val="clear" w:fill="FFFFFF"/>
        </w:rPr>
        <w:t>的社会保障资金缴存单据或社保机构开具的社会保险参保缴费情况证明，单据或证明上应有社保机构或代收机构的公章。依法不需要缴纳社会保障资金的供应商应提供相关文件证明。</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⑥信用要求：投标人在中国政府采购网（www.ccgp.gov.cn）中未被列入政府采购严重违法失信行为记录名单；投标人、法定代表人在“信用中国”网站（https://www.creditchina.gov.cn/）中未被列入失信被执行人名单，投标人提供企业完整信用报告，投标人、法定代表人提供网页查询截图加盖企业原色印章（投标人未被列入失信被执行人名单截图可在其“中国执行信息公开网”网站（http://zxgk.court.gov.cn）中全国范围内查询）</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⑦供应商需提供具有履行合同所必需的设备和专业技术能力的承诺函；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⑧书面声明：参加本次政府采购活动前三年内在经营活动中没有重大违法记录的书面声明函；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⑨</w:t>
      </w: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本项目不接受联合体投标，单位负责人为同一人或者存在直接控股、管理关系的不同供应商，不得同时参加本项目投标活动，提供《供应商企业关系关联承诺书》。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highlight w:val="none"/>
          <w:shd w:val="clear" w:fill="FFFFFF"/>
        </w:rPr>
      </w:pPr>
      <w:r>
        <w:rPr>
          <w:rFonts w:hint="eastAsia" w:asciiTheme="minorEastAsia" w:hAnsiTheme="minorEastAsia" w:eastAsiaTheme="minorEastAsia" w:cstheme="minorEastAsia"/>
          <w:i w:val="0"/>
          <w:iCs w:val="0"/>
          <w:caps w:val="0"/>
          <w:color w:val="auto"/>
          <w:spacing w:val="0"/>
          <w:sz w:val="24"/>
          <w:szCs w:val="24"/>
          <w:highlight w:val="none"/>
          <w:shd w:val="clear" w:fill="FFFFFF"/>
        </w:rPr>
        <w:t>⑩</w:t>
      </w:r>
      <w:r>
        <w:rPr>
          <w:rFonts w:hint="eastAsia" w:asciiTheme="minorEastAsia" w:hAnsiTheme="minorEastAsia" w:eastAsiaTheme="minorEastAsia" w:cstheme="minorEastAsia"/>
          <w:i w:val="0"/>
          <w:iCs w:val="0"/>
          <w:caps w:val="0"/>
          <w:color w:val="auto"/>
          <w:spacing w:val="0"/>
          <w:sz w:val="24"/>
          <w:szCs w:val="24"/>
          <w:highlight w:val="none"/>
          <w:shd w:val="clear" w:fill="FFFFFF"/>
          <w:lang w:eastAsia="zh-CN"/>
        </w:rPr>
        <w:t>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三、获取采购文件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00" w:leftChars="170" w:right="0" w:hanging="43" w:hangingChars="18"/>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时间：202</w:t>
      </w:r>
      <w:r>
        <w:rPr>
          <w:rFonts w:hint="default" w:asciiTheme="minorEastAsia" w:hAnsiTheme="minorEastAsia" w:eastAsiaTheme="minorEastAsia" w:cstheme="minorEastAsia"/>
          <w:i w:val="0"/>
          <w:iCs w:val="0"/>
          <w:caps w:val="0"/>
          <w:color w:val="auto"/>
          <w:spacing w:val="0"/>
          <w:sz w:val="24"/>
          <w:szCs w:val="24"/>
          <w:shd w:val="clear" w:fill="FFFFFF"/>
        </w:rPr>
        <w:t>3</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24</w:t>
      </w:r>
      <w:r>
        <w:rPr>
          <w:rFonts w:hint="eastAsia" w:asciiTheme="minorEastAsia" w:hAnsiTheme="minorEastAsia" w:eastAsiaTheme="minorEastAsia" w:cstheme="minorEastAsia"/>
          <w:i w:val="0"/>
          <w:iCs w:val="0"/>
          <w:caps w:val="0"/>
          <w:color w:val="auto"/>
          <w:spacing w:val="0"/>
          <w:sz w:val="24"/>
          <w:szCs w:val="24"/>
          <w:shd w:val="clear" w:fill="FFFFFF"/>
        </w:rPr>
        <w:t>日至20</w:t>
      </w:r>
      <w:r>
        <w:rPr>
          <w:rFonts w:hint="default" w:asciiTheme="minorEastAsia" w:hAnsiTheme="minorEastAsia" w:eastAsiaTheme="minorEastAsia" w:cstheme="minorEastAsia"/>
          <w:i w:val="0"/>
          <w:iCs w:val="0"/>
          <w:caps w:val="0"/>
          <w:color w:val="auto"/>
          <w:spacing w:val="0"/>
          <w:sz w:val="24"/>
          <w:szCs w:val="24"/>
          <w:shd w:val="clear" w:fill="FFFFFF"/>
        </w:rPr>
        <w:t>23</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28</w:t>
      </w:r>
      <w:r>
        <w:rPr>
          <w:rFonts w:hint="eastAsia" w:asciiTheme="minorEastAsia" w:hAnsiTheme="minorEastAsia" w:eastAsiaTheme="minorEastAsia" w:cstheme="minorEastAsia"/>
          <w:i w:val="0"/>
          <w:iCs w:val="0"/>
          <w:caps w:val="0"/>
          <w:color w:val="auto"/>
          <w:spacing w:val="0"/>
          <w:sz w:val="24"/>
          <w:szCs w:val="24"/>
          <w:shd w:val="clear" w:fill="FFFFFF"/>
        </w:rPr>
        <w:t>日，每天上午09:00:00至</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0:00，下午15:00:00至1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rPr>
        <w:t>0:00（北京时间,法定节假日除外）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地点：登录全国公共资源交易中心平台（陕西省）使用CA锁报名后自行下载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方式：</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在线</w:t>
      </w:r>
      <w:r>
        <w:rPr>
          <w:rFonts w:hint="eastAsia" w:asciiTheme="minorEastAsia" w:hAnsiTheme="minorEastAsia" w:eastAsiaTheme="minorEastAsia" w:cstheme="minorEastAsia"/>
          <w:i w:val="0"/>
          <w:iCs w:val="0"/>
          <w:caps w:val="0"/>
          <w:color w:val="auto"/>
          <w:spacing w:val="0"/>
          <w:sz w:val="24"/>
          <w:szCs w:val="24"/>
          <w:shd w:val="clear" w:fill="FFFFFF"/>
        </w:rPr>
        <w:t>获取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售价：免费获取</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四、响应文件提交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截止时间：</w:t>
      </w:r>
      <w:r>
        <w:rPr>
          <w:rFonts w:hint="eastAsia" w:asciiTheme="minorEastAsia" w:hAnsiTheme="minorEastAsia" w:eastAsiaTheme="minorEastAsia" w:cstheme="minorEastAsia"/>
          <w:i w:val="0"/>
          <w:iCs w:val="0"/>
          <w:caps w:val="0"/>
          <w:color w:val="auto"/>
          <w:spacing w:val="0"/>
          <w:sz w:val="24"/>
          <w:szCs w:val="24"/>
          <w:shd w:val="clear" w:fill="FFFFFF"/>
          <w:lang w:eastAsia="zh-CN"/>
        </w:rPr>
        <w:t>202</w:t>
      </w:r>
      <w:r>
        <w:rPr>
          <w:rFonts w:hint="default" w:asciiTheme="minorEastAsia" w:hAnsiTheme="minorEastAsia" w:eastAsiaTheme="minorEastAsia" w:cstheme="minorEastAsia"/>
          <w:i w:val="0"/>
          <w:iCs w:val="0"/>
          <w:caps w:val="0"/>
          <w:color w:val="auto"/>
          <w:spacing w:val="0"/>
          <w:sz w:val="24"/>
          <w:szCs w:val="24"/>
          <w:shd w:val="clear" w:fill="FFFFFF"/>
          <w:lang w:eastAsia="zh-CN"/>
        </w:rPr>
        <w:t>3</w:t>
      </w:r>
      <w:r>
        <w:rPr>
          <w:rFonts w:hint="eastAsia" w:asciiTheme="minorEastAsia" w:hAnsiTheme="minorEastAsia" w:eastAsiaTheme="minorEastAsia" w:cstheme="minorEastAsia"/>
          <w:i w:val="0"/>
          <w:iCs w:val="0"/>
          <w:caps w:val="0"/>
          <w:color w:val="auto"/>
          <w:spacing w:val="0"/>
          <w:sz w:val="24"/>
          <w:szCs w:val="24"/>
          <w:shd w:val="clear" w:fill="FFFFFF"/>
          <w:lang w:eastAsia="zh-CN"/>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shd w:val="clear" w:fill="FFFFFF"/>
          <w:lang w:eastAsia="zh-CN"/>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01</w:t>
      </w:r>
      <w:r>
        <w:rPr>
          <w:rFonts w:hint="eastAsia" w:asciiTheme="minorEastAsia" w:hAnsiTheme="minorEastAsia" w:eastAsiaTheme="minorEastAsia" w:cstheme="minorEastAsia"/>
          <w:i w:val="0"/>
          <w:iCs w:val="0"/>
          <w:caps w:val="0"/>
          <w:color w:val="auto"/>
          <w:spacing w:val="0"/>
          <w:sz w:val="24"/>
          <w:szCs w:val="24"/>
          <w:shd w:val="clear" w:fill="FFFFFF"/>
          <w:lang w:eastAsia="zh-CN"/>
        </w:rPr>
        <w:t xml:space="preserve">日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lang w:eastAsia="zh-CN"/>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lang w:eastAsia="zh-CN"/>
        </w:rPr>
        <w:t>分00秒 （北京时间）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地点：</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陕西省榆林市府谷县经济适用房一期2号楼西商铺黄河文苑</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Style w:val="12"/>
          <w:rFonts w:hint="eastAsia" w:asciiTheme="minorEastAsia" w:hAnsiTheme="minorEastAsia" w:eastAsiaTheme="minorEastAsia" w:cstheme="minorEastAsia"/>
          <w:b/>
          <w:bCs/>
          <w:i w:val="0"/>
          <w:iCs w:val="0"/>
          <w:caps w:val="0"/>
          <w:color w:val="auto"/>
          <w:spacing w:val="0"/>
          <w:sz w:val="24"/>
          <w:szCs w:val="24"/>
          <w:shd w:val="clear" w:fill="FFFFFF"/>
          <w:lang w:eastAsia="zh-CN"/>
        </w:rPr>
      </w:pPr>
      <w:r>
        <w:rPr>
          <w:rStyle w:val="12"/>
          <w:rFonts w:hint="eastAsia" w:asciiTheme="minorEastAsia" w:hAnsiTheme="minorEastAsia" w:eastAsiaTheme="minorEastAsia" w:cstheme="minorEastAsia"/>
          <w:b/>
          <w:bCs/>
          <w:i w:val="0"/>
          <w:iCs w:val="0"/>
          <w:caps w:val="0"/>
          <w:color w:val="auto"/>
          <w:spacing w:val="0"/>
          <w:sz w:val="24"/>
          <w:szCs w:val="24"/>
          <w:shd w:val="clear" w:fill="FFFFFF"/>
          <w:lang w:eastAsia="zh-CN"/>
        </w:rPr>
        <w:t>五、开启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384" w:right="0" w:firstLine="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时间：202</w:t>
      </w:r>
      <w:r>
        <w:rPr>
          <w:rFonts w:hint="default" w:asciiTheme="minorEastAsia" w:hAnsiTheme="minorEastAsia" w:eastAsiaTheme="minorEastAsia" w:cstheme="minorEastAsia"/>
          <w:i w:val="0"/>
          <w:iCs w:val="0"/>
          <w:caps w:val="0"/>
          <w:color w:val="auto"/>
          <w:spacing w:val="0"/>
          <w:sz w:val="24"/>
          <w:szCs w:val="24"/>
          <w:shd w:val="clear" w:fill="FFFFFF"/>
          <w:lang w:eastAsia="zh-CN"/>
        </w:rPr>
        <w:t>3</w:t>
      </w:r>
      <w:r>
        <w:rPr>
          <w:rFonts w:hint="eastAsia" w:asciiTheme="minorEastAsia" w:hAnsiTheme="minorEastAsia" w:eastAsiaTheme="minorEastAsia" w:cstheme="minorEastAsia"/>
          <w:i w:val="0"/>
          <w:iCs w:val="0"/>
          <w:caps w:val="0"/>
          <w:color w:val="auto"/>
          <w:spacing w:val="0"/>
          <w:sz w:val="24"/>
          <w:szCs w:val="24"/>
          <w:shd w:val="clear" w:fill="FFFFFF"/>
          <w:lang w:eastAsia="zh-CN"/>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12</w:t>
      </w:r>
      <w:r>
        <w:rPr>
          <w:rFonts w:hint="eastAsia" w:asciiTheme="minorEastAsia" w:hAnsiTheme="minorEastAsia" w:eastAsiaTheme="minorEastAsia" w:cstheme="minorEastAsia"/>
          <w:i w:val="0"/>
          <w:iCs w:val="0"/>
          <w:caps w:val="0"/>
          <w:color w:val="auto"/>
          <w:spacing w:val="0"/>
          <w:sz w:val="24"/>
          <w:szCs w:val="24"/>
          <w:shd w:val="clear" w:fill="FFFFFF"/>
          <w:lang w:eastAsia="zh-CN"/>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01</w:t>
      </w:r>
      <w:r>
        <w:rPr>
          <w:rFonts w:hint="eastAsia" w:asciiTheme="minorEastAsia" w:hAnsiTheme="minorEastAsia" w:eastAsiaTheme="minorEastAsia" w:cstheme="minorEastAsia"/>
          <w:i w:val="0"/>
          <w:iCs w:val="0"/>
          <w:caps w:val="0"/>
          <w:color w:val="auto"/>
          <w:spacing w:val="0"/>
          <w:sz w:val="24"/>
          <w:szCs w:val="24"/>
          <w:shd w:val="clear" w:fill="FFFFFF"/>
          <w:lang w:eastAsia="zh-CN"/>
        </w:rPr>
        <w:t xml:space="preserve">日 </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14</w:t>
      </w:r>
      <w:r>
        <w:rPr>
          <w:rFonts w:hint="eastAsia" w:asciiTheme="minorEastAsia" w:hAnsiTheme="minorEastAsia" w:eastAsiaTheme="minorEastAsia" w:cstheme="minorEastAsia"/>
          <w:i w:val="0"/>
          <w:iCs w:val="0"/>
          <w:caps w:val="0"/>
          <w:color w:val="auto"/>
          <w:spacing w:val="0"/>
          <w:sz w:val="24"/>
          <w:szCs w:val="24"/>
          <w:shd w:val="clear" w:fill="FFFFFF"/>
          <w:lang w:eastAsia="zh-CN"/>
        </w:rPr>
        <w:t>时</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lang w:eastAsia="zh-CN"/>
        </w:rPr>
        <w:t>分00秒 （北京时间）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地点：</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陕西省榆林市府谷县经济适用房一期2号楼西商铺黄河文苑</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六、公告期限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384"/>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自本公告发布之日起3个工作日。</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40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七、其他补充事宜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线上与线下需同时报名，二者缺一不可，否则视为报名无效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 xml:space="preserve">1、供应商可登录全国公共资源交易中心平台（陕西省） （http://www.sxggzyjy.cn/）,选择“电子交易平台-政府采购交易系统-企业端进行登录，登录后选择“交易乙方”身份进入供应商界面进行报名并免费下载招标文件。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rightChars="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线上报名与线下报名需同时进行，线上报名成功后请携带网上报名回执单、单位介绍信原件、经办人身份证原件、复印件及社保经办机构出具的20</w:t>
      </w:r>
      <w:r>
        <w:rPr>
          <w:rFonts w:hint="default" w:asciiTheme="minorEastAsia" w:hAnsiTheme="minorEastAsia" w:eastAsiaTheme="minorEastAsia" w:cstheme="minorEastAsia"/>
          <w:i w:val="0"/>
          <w:iCs w:val="0"/>
          <w:caps w:val="0"/>
          <w:color w:val="auto"/>
          <w:spacing w:val="0"/>
          <w:sz w:val="24"/>
          <w:szCs w:val="24"/>
          <w:shd w:val="clear" w:fill="FFFFFF"/>
        </w:rPr>
        <w:t>23</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default" w:asciiTheme="minorEastAsia" w:hAnsiTheme="minorEastAsia" w:eastAsiaTheme="minorEastAsia" w:cstheme="minorEastAsia"/>
          <w:i w:val="0"/>
          <w:iCs w:val="0"/>
          <w:caps w:val="0"/>
          <w:color w:val="auto"/>
          <w:spacing w:val="0"/>
          <w:sz w:val="24"/>
          <w:szCs w:val="24"/>
          <w:shd w:val="clear" w:fill="FFFFFF"/>
          <w:lang w:eastAsia="zh-CN"/>
        </w:rPr>
        <w:t>0</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9</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10</w:t>
      </w:r>
      <w:r>
        <w:rPr>
          <w:rFonts w:hint="eastAsia" w:asciiTheme="minorEastAsia" w:hAnsiTheme="minorEastAsia" w:eastAsiaTheme="minorEastAsia" w:cstheme="minorEastAsia"/>
          <w:i w:val="0"/>
          <w:iCs w:val="0"/>
          <w:caps w:val="0"/>
          <w:color w:val="auto"/>
          <w:spacing w:val="0"/>
          <w:sz w:val="24"/>
          <w:szCs w:val="24"/>
          <w:shd w:val="clear" w:fill="FFFFFF"/>
        </w:rPr>
        <w:t>月或</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月份至少一个月的社保经办机构出具的本企业社保缴纳证明材料（五险一金其中一项即可，应可查询）复印件加盖公章到</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陕西省榆林市府谷县经济适用房一期2号楼西商铺</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黄河文苑</w:t>
      </w:r>
      <w:r>
        <w:rPr>
          <w:rFonts w:hint="eastAsia" w:asciiTheme="minorEastAsia" w:hAnsiTheme="minorEastAsia" w:eastAsiaTheme="minorEastAsia" w:cstheme="minorEastAsia"/>
          <w:i w:val="0"/>
          <w:iCs w:val="0"/>
          <w:caps w:val="0"/>
          <w:color w:val="auto"/>
          <w:spacing w:val="0"/>
          <w:sz w:val="24"/>
          <w:szCs w:val="24"/>
          <w:shd w:val="clear" w:fill="FFFFFF"/>
        </w:rPr>
        <w:t>）进行线下报名，线上与线下报名信息须一致，否则视为报名无效</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报名时间：202</w:t>
      </w:r>
      <w:r>
        <w:rPr>
          <w:rFonts w:hint="default" w:asciiTheme="minorEastAsia" w:hAnsiTheme="minorEastAsia" w:eastAsiaTheme="minorEastAsia" w:cstheme="minorEastAsia"/>
          <w:i w:val="0"/>
          <w:iCs w:val="0"/>
          <w:caps w:val="0"/>
          <w:color w:val="auto"/>
          <w:spacing w:val="0"/>
          <w:sz w:val="24"/>
          <w:szCs w:val="24"/>
          <w:shd w:val="clear" w:fill="FFFFFF"/>
        </w:rPr>
        <w:t>3</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24</w:t>
      </w:r>
      <w:r>
        <w:rPr>
          <w:rFonts w:hint="eastAsia" w:asciiTheme="minorEastAsia" w:hAnsiTheme="minorEastAsia" w:eastAsiaTheme="minorEastAsia" w:cstheme="minorEastAsia"/>
          <w:i w:val="0"/>
          <w:iCs w:val="0"/>
          <w:caps w:val="0"/>
          <w:color w:val="auto"/>
          <w:spacing w:val="0"/>
          <w:sz w:val="24"/>
          <w:szCs w:val="24"/>
          <w:shd w:val="clear" w:fill="FFFFFF"/>
        </w:rPr>
        <w:t>日至20</w:t>
      </w:r>
      <w:r>
        <w:rPr>
          <w:rFonts w:hint="default" w:asciiTheme="minorEastAsia" w:hAnsiTheme="minorEastAsia" w:eastAsiaTheme="minorEastAsia" w:cstheme="minorEastAsia"/>
          <w:i w:val="0"/>
          <w:iCs w:val="0"/>
          <w:caps w:val="0"/>
          <w:color w:val="auto"/>
          <w:spacing w:val="0"/>
          <w:sz w:val="24"/>
          <w:szCs w:val="24"/>
          <w:shd w:val="clear" w:fill="FFFFFF"/>
        </w:rPr>
        <w:t>23</w:t>
      </w:r>
      <w:r>
        <w:rPr>
          <w:rFonts w:hint="eastAsia" w:asciiTheme="minorEastAsia" w:hAnsiTheme="minorEastAsia" w:eastAsiaTheme="minorEastAsia" w:cstheme="minorEastAsia"/>
          <w:i w:val="0"/>
          <w:iCs w:val="0"/>
          <w:caps w:val="0"/>
          <w:color w:val="auto"/>
          <w:spacing w:val="0"/>
          <w:sz w:val="24"/>
          <w:szCs w:val="24"/>
          <w:shd w:val="clear" w:fill="FFFFFF"/>
        </w:rPr>
        <w:t>年</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11</w:t>
      </w:r>
      <w:r>
        <w:rPr>
          <w:rFonts w:hint="eastAsia" w:asciiTheme="minorEastAsia" w:hAnsiTheme="minorEastAsia" w:eastAsiaTheme="minorEastAsia" w:cstheme="minorEastAsia"/>
          <w:i w:val="0"/>
          <w:iCs w:val="0"/>
          <w:caps w:val="0"/>
          <w:color w:val="auto"/>
          <w:spacing w:val="0"/>
          <w:sz w:val="24"/>
          <w:szCs w:val="24"/>
          <w:shd w:val="clear" w:fill="FFFFFF"/>
        </w:rPr>
        <w:t>月</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28</w:t>
      </w:r>
      <w:r>
        <w:rPr>
          <w:rFonts w:hint="eastAsia" w:asciiTheme="minorEastAsia" w:hAnsiTheme="minorEastAsia" w:eastAsiaTheme="minorEastAsia" w:cstheme="minorEastAsia"/>
          <w:i w:val="0"/>
          <w:iCs w:val="0"/>
          <w:caps w:val="0"/>
          <w:color w:val="auto"/>
          <w:spacing w:val="0"/>
          <w:sz w:val="24"/>
          <w:szCs w:val="24"/>
          <w:shd w:val="clear" w:fill="FFFFFF"/>
        </w:rPr>
        <w:t>日</w:t>
      </w:r>
      <w:r>
        <w:rPr>
          <w:rFonts w:hint="eastAsia" w:asciiTheme="minorEastAsia" w:hAnsiTheme="minorEastAsia" w:eastAsiaTheme="minorEastAsia" w:cstheme="minorEastAsia"/>
          <w:i w:val="0"/>
          <w:iCs w:val="0"/>
          <w:caps w:val="0"/>
          <w:color w:val="auto"/>
          <w:spacing w:val="0"/>
          <w:sz w:val="24"/>
          <w:szCs w:val="24"/>
          <w:shd w:val="clear" w:fill="FFFFFF"/>
          <w:lang w:eastAsia="zh-CN"/>
        </w:rPr>
        <w:t>上午09:00-1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w:t>
      </w:r>
      <w:r>
        <w:rPr>
          <w:rFonts w:hint="eastAsia" w:asciiTheme="minorEastAsia" w:hAnsiTheme="minorEastAsia" w:eastAsiaTheme="minorEastAsia" w:cstheme="minorEastAsia"/>
          <w:i w:val="0"/>
          <w:iCs w:val="0"/>
          <w:caps w:val="0"/>
          <w:color w:val="auto"/>
          <w:spacing w:val="0"/>
          <w:sz w:val="24"/>
          <w:szCs w:val="24"/>
          <w:shd w:val="clear" w:fill="FFFFFF"/>
          <w:lang w:eastAsia="zh-CN"/>
        </w:rPr>
        <w:t>0,下午15：00-1</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7</w:t>
      </w:r>
      <w:r>
        <w:rPr>
          <w:rFonts w:hint="eastAsia" w:asciiTheme="minorEastAsia" w:hAnsiTheme="minorEastAsia" w:eastAsiaTheme="minorEastAsia" w:cstheme="minorEastAsia"/>
          <w:i w:val="0"/>
          <w:iCs w:val="0"/>
          <w:caps w:val="0"/>
          <w:color w:val="auto"/>
          <w:spacing w:val="0"/>
          <w:sz w:val="24"/>
          <w:szCs w:val="24"/>
          <w:shd w:val="clear" w:fill="FFFFFF"/>
          <w:lang w:eastAsia="zh-CN"/>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30</w:t>
      </w:r>
      <w:r>
        <w:rPr>
          <w:rFonts w:hint="eastAsia" w:asciiTheme="minorEastAsia" w:hAnsiTheme="minorEastAsia" w:eastAsiaTheme="minorEastAsia" w:cstheme="minorEastAsia"/>
          <w:i w:val="0"/>
          <w:iCs w:val="0"/>
          <w:caps w:val="0"/>
          <w:color w:val="auto"/>
          <w:spacing w:val="0"/>
          <w:sz w:val="24"/>
          <w:szCs w:val="24"/>
          <w:shd w:val="clear" w:fill="FFFFFF"/>
          <w:lang w:eastAsia="zh-CN"/>
        </w:rPr>
        <w:t>（谢绝邮寄）。</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20" w:leftChars="0" w:right="0" w:rightChars="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3、办理CA锁方式（仅供参考）：榆林市市民大厦</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三</w:t>
      </w:r>
      <w:r>
        <w:rPr>
          <w:rFonts w:hint="eastAsia" w:asciiTheme="minorEastAsia" w:hAnsiTheme="minorEastAsia" w:eastAsiaTheme="minorEastAsia" w:cstheme="minorEastAsia"/>
          <w:i w:val="0"/>
          <w:iCs w:val="0"/>
          <w:caps w:val="0"/>
          <w:color w:val="auto"/>
          <w:spacing w:val="0"/>
          <w:sz w:val="24"/>
          <w:szCs w:val="24"/>
          <w:shd w:val="clear" w:fill="FFFFFF"/>
        </w:rPr>
        <w:t>楼窗口,电话：0912-</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3452148</w:t>
      </w:r>
      <w:r>
        <w:rPr>
          <w:rFonts w:hint="eastAsia" w:asciiTheme="minorEastAsia" w:hAnsiTheme="minorEastAsia" w:eastAsiaTheme="minorEastAsia" w:cstheme="minorEastAsia"/>
          <w:i w:val="0"/>
          <w:iCs w:val="0"/>
          <w:caps w:val="0"/>
          <w:color w:val="auto"/>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aps w:val="0"/>
          <w:color w:val="auto"/>
          <w:spacing w:val="0"/>
          <w:sz w:val="24"/>
          <w:szCs w:val="24"/>
          <w:shd w:val="clear" w:fill="FFFFFF"/>
        </w:rPr>
        <w:t>4、请供应商按照陕西省财政厅关于政府采购供应商注册登记有关事项的通知中的要求，通过陕西省政府采购网（http://www.ccgp-shaanxi.gov.cn/）注册登记加入陕西省政府采购供应商库。</w:t>
      </w:r>
    </w:p>
    <w:p>
      <w:pPr>
        <w:pStyle w:val="5"/>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exact"/>
        <w:ind w:leftChars="0" w:right="0" w:rightChars="0"/>
        <w:jc w:val="left"/>
        <w:textAlignment w:val="auto"/>
        <w:rPr>
          <w:rFonts w:hint="eastAsia" w:asciiTheme="minorEastAsia" w:hAnsiTheme="minorEastAsia" w:eastAsiaTheme="minorEastAsia" w:cstheme="minorEastAsia"/>
          <w:b w:val="0"/>
          <w:bCs w:val="0"/>
          <w:color w:val="auto"/>
          <w:sz w:val="24"/>
          <w:szCs w:val="24"/>
        </w:rPr>
      </w:pPr>
      <w:r>
        <w:rPr>
          <w:rStyle w:val="12"/>
          <w:rFonts w:hint="eastAsia" w:asciiTheme="minorEastAsia" w:hAnsiTheme="minorEastAsia" w:eastAsiaTheme="minorEastAsia" w:cstheme="minorEastAsia"/>
          <w:b/>
          <w:bCs/>
          <w:i w:val="0"/>
          <w:iCs w:val="0"/>
          <w:caps w:val="0"/>
          <w:color w:val="auto"/>
          <w:spacing w:val="0"/>
          <w:sz w:val="24"/>
          <w:szCs w:val="24"/>
          <w:shd w:val="clear" w:fill="FFFFFF"/>
        </w:rPr>
        <w:t>八、凡对本次采购提出询问，请按以下方式联系。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1.采购人信息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府谷县第三中学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地址：府谷县府谷镇念沟湾村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asciiTheme="minorEastAsia" w:hAnsiTheme="minorEastAsia" w:eastAsiaTheme="minorEastAsia" w:cstheme="minorEastAsia"/>
          <w:i w:val="0"/>
          <w:iCs w:val="0"/>
          <w:caps w:val="0"/>
          <w:color w:val="auto"/>
          <w:spacing w:val="0"/>
          <w:sz w:val="24"/>
          <w:szCs w:val="24"/>
          <w:shd w:val="clear" w:fill="FFFFFF"/>
          <w:lang w:eastAsia="zh-CN"/>
        </w:rPr>
        <w:t>15619959529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2.采购代理机构信息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名称：</w:t>
      </w: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i w:val="0"/>
          <w:iCs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地址：</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陕西省榆林市府谷县经济适用房一期2号楼西商铺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联系方式：</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0912-8808176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iCs w:val="0"/>
          <w:caps w:val="0"/>
          <w:color w:val="auto"/>
          <w:spacing w:val="0"/>
          <w:sz w:val="24"/>
          <w:szCs w:val="24"/>
          <w:shd w:val="clear" w:fill="FFFFFF"/>
        </w:rPr>
        <w:t>3.项目联系方式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rPr>
        <w:t>项目联系人：</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王工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i w:val="0"/>
          <w:iCs w:val="0"/>
          <w:caps w:val="0"/>
          <w:color w:val="auto"/>
          <w:spacing w:val="0"/>
          <w:sz w:val="24"/>
          <w:szCs w:val="24"/>
          <w:shd w:val="clear" w:fill="FFFFFF"/>
        </w:rPr>
        <w:t>电话：</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18291235502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right="0"/>
        <w:jc w:val="both"/>
        <w:textAlignment w:val="auto"/>
        <w:rPr>
          <w:rFonts w:hint="eastAsia" w:asciiTheme="minorEastAsia" w:hAnsiTheme="minorEastAsia" w:eastAsiaTheme="minorEastAsia" w:cstheme="minorEastAsia"/>
          <w:color w:val="auto"/>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exact"/>
        <w:ind w:left="0" w:right="0" w:firstLine="384"/>
        <w:jc w:val="righ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 w:val="0"/>
          <w:iCs w:val="0"/>
          <w:caps w:val="0"/>
          <w:color w:val="auto"/>
          <w:spacing w:val="0"/>
          <w:sz w:val="24"/>
          <w:szCs w:val="24"/>
          <w:shd w:val="clear" w:fill="FFFFFF"/>
          <w:lang w:eastAsia="zh-CN"/>
        </w:rPr>
        <w:t>陕西众鼎互联项目管理有限公司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vertAlign w:val="baseline"/>
        </w:rPr>
        <w:t>202</w:t>
      </w:r>
      <w:r>
        <w:rPr>
          <w:rFonts w:hint="eastAsia" w:ascii="宋体" w:hAnsi="宋体" w:cs="宋体"/>
          <w:i w:val="0"/>
          <w:iCs w:val="0"/>
          <w:caps w:val="0"/>
          <w:color w:val="auto"/>
          <w:spacing w:val="0"/>
          <w:sz w:val="24"/>
          <w:szCs w:val="24"/>
          <w:shd w:val="clear" w:fill="FFFFFF"/>
          <w:vertAlign w:val="baseline"/>
          <w:lang w:val="en-US" w:eastAsia="zh-CN"/>
        </w:rPr>
        <w:t>3</w:t>
      </w:r>
      <w:r>
        <w:rPr>
          <w:rFonts w:hint="eastAsia" w:ascii="宋体" w:hAnsi="宋体" w:eastAsia="宋体" w:cs="宋体"/>
          <w:i w:val="0"/>
          <w:iCs w:val="0"/>
          <w:caps w:val="0"/>
          <w:color w:val="auto"/>
          <w:spacing w:val="0"/>
          <w:sz w:val="24"/>
          <w:szCs w:val="24"/>
          <w:shd w:val="clear" w:fill="FFFFFF"/>
          <w:vertAlign w:val="baseline"/>
        </w:rPr>
        <w:t>年</w:t>
      </w:r>
      <w:r>
        <w:rPr>
          <w:rFonts w:hint="eastAsia" w:cs="宋体"/>
          <w:i w:val="0"/>
          <w:iCs w:val="0"/>
          <w:caps w:val="0"/>
          <w:color w:val="auto"/>
          <w:spacing w:val="0"/>
          <w:sz w:val="24"/>
          <w:szCs w:val="24"/>
          <w:shd w:val="clear" w:fill="FFFFFF"/>
          <w:vertAlign w:val="baseline"/>
          <w:lang w:val="en-US" w:eastAsia="zh-CN"/>
        </w:rPr>
        <w:t>11</w:t>
      </w:r>
      <w:r>
        <w:rPr>
          <w:rFonts w:hint="eastAsia" w:ascii="宋体" w:hAnsi="宋体" w:eastAsia="宋体" w:cs="宋体"/>
          <w:i w:val="0"/>
          <w:iCs w:val="0"/>
          <w:caps w:val="0"/>
          <w:color w:val="auto"/>
          <w:spacing w:val="0"/>
          <w:sz w:val="24"/>
          <w:szCs w:val="24"/>
          <w:shd w:val="clear" w:fill="FFFFFF"/>
          <w:vertAlign w:val="baseline"/>
        </w:rPr>
        <w:t>月</w:t>
      </w:r>
      <w:r>
        <w:rPr>
          <w:rFonts w:hint="eastAsia" w:cs="宋体"/>
          <w:i w:val="0"/>
          <w:iCs w:val="0"/>
          <w:caps w:val="0"/>
          <w:color w:val="auto"/>
          <w:spacing w:val="0"/>
          <w:sz w:val="24"/>
          <w:szCs w:val="24"/>
          <w:shd w:val="clear" w:fill="FFFFFF"/>
          <w:vertAlign w:val="baseline"/>
          <w:lang w:val="en-US" w:eastAsia="zh-CN"/>
        </w:rPr>
        <w:t>23</w:t>
      </w:r>
      <w:bookmarkStart w:id="0" w:name="_GoBack"/>
      <w:bookmarkEnd w:id="0"/>
      <w:r>
        <w:rPr>
          <w:rFonts w:hint="eastAsia" w:ascii="宋体" w:hAnsi="宋体" w:eastAsia="宋体" w:cs="宋体"/>
          <w:i w:val="0"/>
          <w:iCs w:val="0"/>
          <w:caps w:val="0"/>
          <w:color w:val="auto"/>
          <w:spacing w:val="0"/>
          <w:sz w:val="24"/>
          <w:szCs w:val="24"/>
          <w:shd w:val="clear" w:fill="FFFFFF"/>
          <w:vertAlign w:val="baseli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suff w:val="nothing"/>
      <w:lvlText w:val="第%1部分"/>
      <w:lvlJc w:val="center"/>
      <w:pPr>
        <w:ind w:left="0" w:firstLine="288"/>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chineseCountingThousand"/>
      <w:suff w:val="nothing"/>
      <w:lvlText w:val="(%3)"/>
      <w:lvlJc w:val="left"/>
      <w:pPr>
        <w:ind w:left="0" w:firstLine="0"/>
      </w:pPr>
      <w:rPr>
        <w:rFonts w:hint="eastAsia"/>
      </w:rPr>
    </w:lvl>
    <w:lvl w:ilvl="3" w:tentative="0">
      <w:start w:val="1"/>
      <w:numFmt w:val="decimal"/>
      <w:pStyle w:val="5"/>
      <w:suff w:val="nothing"/>
      <w:lvlText w:val="%4、"/>
      <w:lvlJc w:val="left"/>
      <w:pPr>
        <w:ind w:left="-480" w:firstLine="0"/>
      </w:pPr>
      <w:rPr>
        <w:rFonts w:hint="eastAsia"/>
      </w:rPr>
    </w:lvl>
    <w:lvl w:ilvl="4" w:tentative="0">
      <w:start w:val="1"/>
      <w:numFmt w:val="decimal"/>
      <w:lvlText w:val="（%5）"/>
      <w:lvlJc w:val="left"/>
      <w:pPr>
        <w:tabs>
          <w:tab w:val="left" w:pos="720"/>
        </w:tabs>
        <w:ind w:left="720" w:hanging="720"/>
      </w:pPr>
      <w:rPr>
        <w:rFonts w:hint="default"/>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ZWJkOGEwOWUyYmI3Yjk2MzAyYzVjNGI2YmIxYTgifQ=="/>
  </w:docVars>
  <w:rsids>
    <w:rsidRoot w:val="2AEA01E4"/>
    <w:rsid w:val="0F6154B9"/>
    <w:rsid w:val="2AEA01E4"/>
    <w:rsid w:val="32352BCE"/>
    <w:rsid w:val="3FD1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5">
    <w:name w:val="heading 4"/>
    <w:basedOn w:val="1"/>
    <w:next w:val="1"/>
    <w:qFormat/>
    <w:uiPriority w:val="0"/>
    <w:pPr>
      <w:keepNext/>
      <w:keepLines/>
      <w:numPr>
        <w:ilvl w:val="3"/>
        <w:numId w:val="1"/>
      </w:numPr>
      <w:spacing w:line="376" w:lineRule="atLeast"/>
      <w:outlineLvl w:val="3"/>
    </w:pPr>
    <w:rPr>
      <w:rFonts w:ascii="Arial" w:hAnsi="Arial" w:eastAsia="黑体"/>
      <w:b/>
      <w:bCs/>
      <w:sz w:val="28"/>
      <w:szCs w:val="28"/>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keepLines/>
      <w:widowControl/>
      <w:spacing w:before="480" w:line="276" w:lineRule="auto"/>
      <w:jc w:val="left"/>
      <w:outlineLvl w:val="9"/>
    </w:pPr>
    <w:rPr>
      <w:rFonts w:ascii="Cambria" w:hAnsi="Cambria" w:eastAsia="宋体"/>
      <w:color w:val="365F91"/>
      <w:kern w:val="0"/>
      <w:sz w:val="28"/>
      <w:szCs w:val="28"/>
    </w:rPr>
  </w:style>
  <w:style w:type="paragraph" w:styleId="7">
    <w:name w:val="Normal Indent"/>
    <w:basedOn w:val="1"/>
    <w:qFormat/>
    <w:uiPriority w:val="0"/>
    <w:pPr>
      <w:ind w:firstLine="420" w:firstLineChars="200"/>
    </w:pPr>
  </w:style>
  <w:style w:type="paragraph" w:styleId="8">
    <w:name w:val="envelope return"/>
    <w:basedOn w:val="1"/>
    <w:qFormat/>
    <w:uiPriority w:val="0"/>
    <w:pPr>
      <w:snapToGrid w:val="0"/>
    </w:pPr>
    <w:rPr>
      <w:rFonts w:ascii="Arial" w:hAnsi="Arial"/>
    </w:rPr>
  </w:style>
  <w:style w:type="paragraph" w:styleId="9">
    <w:name w:val="Normal (Web)"/>
    <w:basedOn w:val="1"/>
    <w:next w:val="8"/>
    <w:qFormat/>
    <w:uiPriority w:val="0"/>
    <w:pPr>
      <w:spacing w:before="75" w:after="75"/>
      <w:jc w:val="left"/>
    </w:pPr>
    <w:rPr>
      <w:kern w:val="0"/>
      <w:sz w:val="24"/>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2023-11-22T08:49:00Z</dcterms:created>
  <dc:creator>暖暖</dc:creator>
  <cp:lastModifiedBy>暖暖</cp:lastModifiedBy>
  <dcterms:modified xsi:type="dcterms:W3CDTF">2023-11-22T09:28:39Z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A159A5E8B16B48FEBD096C6D8110E21C_11</vt:lpwstr>
  </property>
</Properties>
</file>