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bookmarkStart w:id="0" w:name="_GoBack"/>
      <w:bookmarkEnd w:id="0"/>
    </w:p>
    <w:p>
      <w:pPr>
        <w:jc w:val="center"/>
        <w:rPr>
          <w:rFonts w:hint="eastAsia" w:ascii="宋体" w:hAnsi="宋体" w:eastAsia="宋体" w:cs="宋体"/>
          <w:sz w:val="32"/>
          <w:szCs w:val="32"/>
          <w:lang w:val="en-US" w:eastAsia="zh-CN"/>
        </w:rPr>
      </w:pPr>
      <w:r>
        <w:rPr>
          <w:rFonts w:hint="eastAsia"/>
          <w:b/>
          <w:bCs/>
          <w:sz w:val="32"/>
          <w:szCs w:val="40"/>
          <w:lang w:val="en-US" w:eastAsia="zh-CN"/>
        </w:rPr>
        <w:t>府谷县广场公园和园林绿化所工程项目采购需求文件</w:t>
      </w:r>
    </w:p>
    <w:p>
      <w:pPr>
        <w:rPr>
          <w:rFonts w:hint="eastAsia" w:ascii="宋体" w:hAnsi="宋体" w:eastAsia="宋体" w:cs="宋体"/>
          <w:b/>
          <w:bCs/>
          <w:sz w:val="28"/>
          <w:szCs w:val="28"/>
          <w:lang w:val="en-US" w:eastAsia="zh-CN"/>
        </w:rPr>
      </w:pPr>
    </w:p>
    <w:p>
      <w:pPr>
        <w:numPr>
          <w:ilvl w:val="0"/>
          <w:numId w:val="1"/>
        </w:numPr>
        <w:rPr>
          <w:rFonts w:hint="eastAsia"/>
          <w:b/>
          <w:bCs/>
          <w:sz w:val="32"/>
          <w:szCs w:val="40"/>
          <w:u w:val="single"/>
          <w:lang w:val="en-US" w:eastAsia="zh-CN"/>
        </w:rPr>
      </w:pPr>
      <w:r>
        <w:rPr>
          <w:rFonts w:hint="eastAsia" w:ascii="宋体" w:hAnsi="宋体" w:eastAsia="宋体" w:cs="宋体"/>
          <w:b/>
          <w:bCs/>
          <w:sz w:val="28"/>
          <w:szCs w:val="28"/>
          <w:lang w:val="en-US" w:eastAsia="zh-CN"/>
        </w:rPr>
        <w:t>采购项目名称：新区黄河路移栽乔木工程</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二、采购项目预算、资金构成和采购方式：</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1、采购项目预算：（见上传附件）</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2、资金来源：专项经费</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3、价格信息来源：市场询价、第三方预算</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4、采购方式：竞争性谈判</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月</w:t>
      </w:r>
    </w:p>
    <w:p>
      <w:pPr>
        <w:rPr>
          <w:rFonts w:hint="default" w:ascii="宋体" w:hAnsi="宋体" w:eastAsia="宋体" w:cs="宋体"/>
          <w:sz w:val="28"/>
          <w:szCs w:val="28"/>
          <w:lang w:val="en-US" w:eastAsia="zh-CN"/>
        </w:rPr>
      </w:pPr>
      <w:r>
        <w:rPr>
          <w:rFonts w:hint="eastAsia" w:ascii="宋体" w:hAnsi="宋体" w:eastAsia="宋体" w:cs="宋体"/>
          <w:b/>
          <w:bCs/>
          <w:sz w:val="28"/>
          <w:szCs w:val="28"/>
          <w:lang w:val="en-US" w:eastAsia="zh-CN"/>
        </w:rPr>
        <w:t>2、项目实施地点：</w:t>
      </w:r>
      <w:r>
        <w:rPr>
          <w:rFonts w:hint="eastAsia" w:ascii="宋体" w:hAnsi="宋体" w:eastAsia="宋体" w:cs="宋体"/>
          <w:sz w:val="28"/>
          <w:szCs w:val="28"/>
          <w:u w:val="none"/>
          <w:lang w:val="en-US" w:eastAsia="zh-CN"/>
        </w:rPr>
        <w:t>府谷县新区黄河路</w:t>
      </w:r>
    </w:p>
    <w:p>
      <w:pPr>
        <w:numPr>
          <w:ilvl w:val="0"/>
          <w:numId w:val="0"/>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3、工程概况：</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项目位于</w:t>
      </w:r>
      <w:r>
        <w:rPr>
          <w:rFonts w:hint="eastAsia" w:ascii="宋体" w:hAnsi="宋体" w:eastAsia="宋体" w:cs="宋体"/>
          <w:sz w:val="28"/>
          <w:szCs w:val="28"/>
          <w:u w:val="none"/>
          <w:lang w:val="en-US" w:eastAsia="zh-CN"/>
        </w:rPr>
        <w:t>府谷县新区黄河路</w:t>
      </w:r>
      <w:r>
        <w:rPr>
          <w:rFonts w:hint="eastAsia" w:ascii="宋体" w:hAnsi="宋体" w:eastAsia="宋体" w:cs="宋体"/>
          <w:color w:val="auto"/>
          <w:sz w:val="28"/>
          <w:szCs w:val="28"/>
          <w:lang w:val="en-US" w:eastAsia="zh-CN"/>
        </w:rPr>
        <w:t>，主要工程内容包括移栽新区黄河路各类乔木3230株，</w:t>
      </w:r>
      <w:r>
        <w:rPr>
          <w:rFonts w:hint="eastAsia" w:ascii="宋体" w:hAnsi="宋体" w:eastAsia="宋体" w:cs="宋体"/>
          <w:color w:val="auto"/>
          <w:sz w:val="28"/>
          <w:szCs w:val="28"/>
          <w:vertAlign w:val="baseline"/>
          <w:lang w:val="en-US" w:eastAsia="zh-CN"/>
        </w:rPr>
        <w:t>具体详见工程量清单</w:t>
      </w:r>
      <w:r>
        <w:rPr>
          <w:rFonts w:hint="eastAsia" w:ascii="宋体" w:hAnsi="宋体" w:eastAsia="宋体" w:cs="宋体"/>
          <w:color w:val="auto"/>
          <w:sz w:val="28"/>
          <w:szCs w:val="28"/>
          <w:lang w:val="en-US" w:eastAsia="zh-CN"/>
        </w:rPr>
        <w:t>。</w:t>
      </w:r>
    </w:p>
    <w:p>
      <w:pPr>
        <w:ind w:firstLine="562" w:firstLineChars="200"/>
        <w:rPr>
          <w:rFonts w:hint="eastAsia" w:ascii="宋体" w:hAnsi="宋体" w:eastAsia="宋体" w:cs="宋体"/>
          <w:sz w:val="28"/>
          <w:szCs w:val="28"/>
          <w:lang w:val="en-US" w:eastAsia="zh-CN"/>
        </w:rPr>
      </w:pPr>
      <w:r>
        <w:rPr>
          <w:rFonts w:hint="eastAsia" w:ascii="宋体" w:hAnsi="宋体" w:eastAsia="宋体" w:cs="宋体"/>
          <w:b/>
          <w:bCs/>
          <w:color w:val="auto"/>
          <w:sz w:val="28"/>
          <w:szCs w:val="28"/>
        </w:rPr>
        <w:t>项目总投资</w:t>
      </w:r>
      <w:r>
        <w:rPr>
          <w:rFonts w:hint="eastAsia" w:ascii="宋体" w:hAnsi="宋体" w:eastAsia="宋体" w:cs="宋体"/>
          <w:b/>
          <w:bCs/>
          <w:color w:val="auto"/>
          <w:sz w:val="28"/>
          <w:szCs w:val="28"/>
          <w:lang w:eastAsia="zh-CN"/>
        </w:rPr>
        <w:t>：</w:t>
      </w:r>
      <w:r>
        <w:rPr>
          <w:rFonts w:hint="eastAsia" w:ascii="宋体" w:hAnsi="宋体" w:eastAsia="宋体" w:cs="宋体"/>
          <w:sz w:val="28"/>
          <w:szCs w:val="28"/>
          <w:lang w:val="en-US" w:eastAsia="zh-CN"/>
        </w:rPr>
        <w:t>1715301.00元。</w:t>
      </w:r>
    </w:p>
    <w:p>
      <w:pPr>
        <w:rPr>
          <w:rFonts w:hint="eastAsia" w:ascii="宋体" w:hAnsi="宋体" w:eastAsia="宋体" w:cs="宋体"/>
          <w:sz w:val="28"/>
          <w:szCs w:val="28"/>
          <w:highlight w:val="none"/>
          <w:u w:val="single"/>
          <w:lang w:val="en-US" w:eastAsia="zh-CN"/>
        </w:rPr>
      </w:pPr>
      <w:r>
        <w:rPr>
          <w:rFonts w:hint="eastAsia" w:ascii="宋体" w:hAnsi="宋体" w:eastAsia="宋体" w:cs="宋体"/>
          <w:b/>
          <w:bCs/>
          <w:sz w:val="28"/>
          <w:szCs w:val="28"/>
          <w:lang w:val="en-US" w:eastAsia="zh-CN"/>
        </w:rPr>
        <w:t>4、履行期限及方式：</w:t>
      </w:r>
      <w:r>
        <w:rPr>
          <w:rFonts w:hint="eastAsia" w:ascii="宋体" w:hAnsi="宋体" w:eastAsia="宋体" w:cs="宋体"/>
          <w:b w:val="0"/>
          <w:bCs w:val="0"/>
          <w:sz w:val="28"/>
          <w:szCs w:val="28"/>
          <w:u w:val="none"/>
          <w:lang w:val="en-US" w:eastAsia="zh-CN"/>
        </w:rPr>
        <w:t>本</w:t>
      </w:r>
      <w:r>
        <w:rPr>
          <w:rFonts w:hint="eastAsia" w:ascii="宋体" w:hAnsi="宋体" w:eastAsia="宋体" w:cs="宋体"/>
          <w:b w:val="0"/>
          <w:bCs w:val="0"/>
          <w:sz w:val="28"/>
          <w:szCs w:val="28"/>
          <w:lang w:val="en-US" w:eastAsia="zh-CN"/>
        </w:rPr>
        <w:t>工程项目须于</w:t>
      </w:r>
      <w:r>
        <w:rPr>
          <w:rFonts w:hint="eastAsia" w:ascii="宋体" w:hAnsi="宋体" w:eastAsia="宋体" w:cs="宋体"/>
          <w:sz w:val="28"/>
          <w:szCs w:val="28"/>
          <w:lang w:val="en-US" w:eastAsia="zh-CN"/>
        </w:rPr>
        <w:t>签订合同后</w:t>
      </w:r>
      <w:r>
        <w:rPr>
          <w:rFonts w:hint="eastAsia" w:ascii="宋体" w:hAnsi="宋体" w:eastAsia="宋体" w:cs="宋体"/>
          <w:sz w:val="28"/>
          <w:szCs w:val="28"/>
          <w:highlight w:val="none"/>
          <w:u w:val="single"/>
          <w:lang w:val="en-US" w:eastAsia="zh-CN"/>
        </w:rPr>
        <w:t>60</w:t>
      </w:r>
      <w:r>
        <w:rPr>
          <w:rFonts w:hint="eastAsia" w:ascii="宋体" w:hAnsi="宋体" w:eastAsia="宋体" w:cs="宋体"/>
          <w:sz w:val="28"/>
          <w:szCs w:val="28"/>
          <w:highlight w:val="none"/>
          <w:lang w:val="en-US" w:eastAsia="zh-CN"/>
        </w:rPr>
        <w:t>日内完成。</w:t>
      </w:r>
    </w:p>
    <w:p>
      <w:pPr>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四、合同模板：</w:t>
      </w:r>
    </w:p>
    <w:p>
      <w:pPr>
        <w:jc w:val="center"/>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jc w:val="center"/>
        <w:rPr>
          <w:rFonts w:ascii="黑体" w:eastAsia="黑体"/>
          <w:sz w:val="44"/>
          <w:szCs w:val="44"/>
        </w:rPr>
      </w:pPr>
      <w:r>
        <w:rPr>
          <w:rFonts w:hint="eastAsia" w:ascii="黑体" w:eastAsia="黑体"/>
          <w:sz w:val="44"/>
          <w:szCs w:val="44"/>
        </w:rPr>
        <w:t>工程施工承包合同</w:t>
      </w:r>
    </w:p>
    <w:p>
      <w:pPr>
        <w:jc w:val="center"/>
        <w:rPr>
          <w:rFonts w:hint="eastAsia" w:ascii="宋体" w:hAnsi="宋体" w:eastAsia="宋体" w:cs="宋体"/>
          <w:b/>
          <w:color w:val="000000" w:themeColor="text1"/>
          <w:sz w:val="18"/>
          <w:szCs w:val="18"/>
          <w14:textFill>
            <w14:solidFill>
              <w14:schemeClr w14:val="tx1"/>
            </w14:solidFill>
          </w14:textFill>
        </w:rPr>
      </w:pPr>
    </w:p>
    <w:p>
      <w:pPr>
        <w:jc w:val="cente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甲方：府谷县</w:t>
      </w:r>
      <w:r>
        <w:rPr>
          <w:rFonts w:hint="eastAsia" w:ascii="宋体" w:hAnsi="宋体" w:eastAsia="宋体" w:cs="宋体"/>
          <w:color w:val="000000" w:themeColor="text1"/>
          <w:sz w:val="32"/>
          <w:szCs w:val="32"/>
          <w:lang w:val="en-US" w:eastAsia="zh-CN"/>
          <w14:textFill>
            <w14:solidFill>
              <w14:schemeClr w14:val="tx1"/>
            </w14:solidFill>
          </w14:textFill>
        </w:rPr>
        <w:t>广场公园和园林绿化</w:t>
      </w:r>
      <w:r>
        <w:rPr>
          <w:rFonts w:hint="eastAsia" w:ascii="宋体" w:hAnsi="宋体" w:eastAsia="宋体" w:cs="宋体"/>
          <w:color w:val="000000" w:themeColor="text1"/>
          <w:sz w:val="32"/>
          <w:szCs w:val="32"/>
          <w14:textFill>
            <w14:solidFill>
              <w14:schemeClr w14:val="tx1"/>
            </w14:solidFill>
          </w14:textFill>
        </w:rPr>
        <w:t>所</w:t>
      </w:r>
    </w:p>
    <w:p>
      <w:pPr>
        <w:rPr>
          <w:rFonts w:hint="eastAsia" w:ascii="宋体" w:hAnsi="宋体" w:eastAsia="宋体" w:cs="宋体"/>
          <w:color w:val="000000" w:themeColor="text1"/>
          <w:sz w:val="32"/>
          <w:szCs w:val="32"/>
          <w:u w:val="single"/>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乙方：              </w:t>
      </w:r>
    </w:p>
    <w:p>
      <w:pPr>
        <w:ind w:firstLine="624" w:firstLineChars="19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经甲乙双方共同协商，确定乙方为工程承包方，为了维护双方的合法权益明确职责，经甲乙双方共同协商，特订如下合同条款：</w:t>
      </w:r>
    </w:p>
    <w:p>
      <w:pPr>
        <w:ind w:firstLine="624" w:firstLineChars="19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一、工程名称：</w:t>
      </w:r>
      <w:r>
        <w:rPr>
          <w:rFonts w:hint="eastAsia" w:ascii="宋体" w:hAnsi="宋体" w:eastAsia="宋体" w:cs="宋体"/>
          <w:color w:val="000000" w:themeColor="text1"/>
          <w:sz w:val="32"/>
          <w:szCs w:val="32"/>
          <w:lang w:val="en-US" w:eastAsia="zh-CN"/>
          <w14:textFill>
            <w14:solidFill>
              <w14:schemeClr w14:val="tx1"/>
            </w14:solidFill>
          </w14:textFill>
        </w:rPr>
        <w:t>新区黄河路移栽乔木工程</w:t>
      </w:r>
    </w:p>
    <w:p>
      <w:pPr>
        <w:ind w:firstLine="640" w:firstLineChars="200"/>
        <w:rPr>
          <w:rFonts w:hint="default" w:ascii="宋体" w:hAnsi="宋体" w:eastAsia="宋体" w:cs="宋体"/>
          <w:color w:val="000000" w:themeColor="text1"/>
          <w:sz w:val="32"/>
          <w:szCs w:val="32"/>
          <w:u w:val="single"/>
          <w:lang w:val="en-US"/>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二、工程地点：</w:t>
      </w:r>
      <w:r>
        <w:rPr>
          <w:rFonts w:hint="eastAsia" w:ascii="宋体" w:hAnsi="宋体" w:eastAsia="宋体" w:cs="宋体"/>
          <w:color w:val="000000" w:themeColor="text1"/>
          <w:sz w:val="32"/>
          <w:szCs w:val="32"/>
          <w:lang w:val="en-US" w:eastAsia="zh-CN"/>
          <w14:textFill>
            <w14:solidFill>
              <w14:schemeClr w14:val="tx1"/>
            </w14:solidFill>
          </w14:textFill>
        </w:rPr>
        <w:t>府谷县新区黄河路</w:t>
      </w:r>
    </w:p>
    <w:p>
      <w:pPr>
        <w:ind w:firstLine="624" w:firstLineChars="19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三、承包方式：按甲方所提供的工程施工方案严格作业，包工包料，预算含税工程总承包价为</w:t>
      </w:r>
      <w:r>
        <w:rPr>
          <w:rFonts w:hint="eastAsia" w:ascii="宋体" w:hAnsi="宋体" w:eastAsia="宋体" w:cs="宋体"/>
          <w:color w:val="000000" w:themeColor="text1"/>
          <w:sz w:val="32"/>
          <w:szCs w:val="32"/>
          <w:u w:val="single"/>
          <w:lang w:val="en-US" w:eastAsia="zh-CN"/>
          <w14:textFill>
            <w14:solidFill>
              <w14:schemeClr w14:val="tx1"/>
            </w14:solidFill>
          </w14:textFill>
        </w:rPr>
        <w:t>1715301.00</w:t>
      </w:r>
      <w:r>
        <w:rPr>
          <w:rFonts w:hint="eastAsia" w:ascii="宋体" w:hAnsi="宋体" w:eastAsia="宋体" w:cs="宋体"/>
          <w:color w:val="000000" w:themeColor="text1"/>
          <w:sz w:val="32"/>
          <w:szCs w:val="32"/>
          <w:u w:val="single"/>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 xml:space="preserve">         元，若有施工实际方案及工程量变更按决算实际发生量增减其承包价。</w:t>
      </w:r>
    </w:p>
    <w:p>
      <w:pPr>
        <w:ind w:firstLine="624" w:firstLineChars="19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四、乙方必须按期完工（有效工期为</w:t>
      </w:r>
      <w:r>
        <w:rPr>
          <w:rFonts w:hint="eastAsia" w:ascii="宋体" w:hAnsi="宋体" w:eastAsia="宋体" w:cs="宋体"/>
          <w:color w:val="000000" w:themeColor="text1"/>
          <w:sz w:val="32"/>
          <w:szCs w:val="32"/>
          <w:u w:val="single"/>
          <w14:textFill>
            <w14:solidFill>
              <w14:schemeClr w14:val="tx1"/>
            </w14:solidFill>
          </w14:textFill>
        </w:rPr>
        <w:t xml:space="preserve"> </w:t>
      </w:r>
      <w:r>
        <w:rPr>
          <w:rFonts w:hint="eastAsia" w:ascii="宋体" w:hAnsi="宋体" w:eastAsia="宋体" w:cs="宋体"/>
          <w:color w:val="000000" w:themeColor="text1"/>
          <w:sz w:val="32"/>
          <w:szCs w:val="32"/>
          <w:u w:val="single"/>
          <w:lang w:val="en-US" w:eastAsia="zh-CN"/>
          <w14:textFill>
            <w14:solidFill>
              <w14:schemeClr w14:val="tx1"/>
            </w14:solidFill>
          </w14:textFill>
        </w:rPr>
        <w:t>60</w:t>
      </w:r>
      <w:r>
        <w:rPr>
          <w:rFonts w:hint="eastAsia" w:ascii="宋体" w:hAnsi="宋体" w:eastAsia="宋体" w:cs="宋体"/>
          <w:color w:val="000000" w:themeColor="text1"/>
          <w:sz w:val="32"/>
          <w:szCs w:val="32"/>
          <w:u w:val="single"/>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天），如果工程延误，必须经甲方同意或遇不可抗拒的因素，方可工期顺延，否则乙方应承担违约责任。</w:t>
      </w:r>
    </w:p>
    <w:p>
      <w:pPr>
        <w:ind w:firstLine="624" w:firstLineChars="19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五、工程质量保证：工程质量必须按中华人民共和国《工程建设标准强制性条文》严格施工作业，如果乙方在施工过程中质量达不到合格标准要求，甲方有权要求乙方进行返工，在返工过程中所造成的一切费用由乙方所承担，甲方不承担任何责任。</w:t>
      </w:r>
    </w:p>
    <w:p>
      <w:pPr>
        <w:ind w:firstLine="624" w:firstLineChars="19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六、工程安全职责：乙方在施工中应做好安全防护工作，在施工期间造成乙方或第三方任何伤亡事故或财产损失，全部责任由乙方承担，甲方不负任何责任。</w:t>
      </w:r>
    </w:p>
    <w:p>
      <w:pPr>
        <w:ind w:firstLine="624" w:firstLineChars="19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七、工程款支付：</w:t>
      </w:r>
      <w:r>
        <w:rPr>
          <w:rFonts w:hint="eastAsia" w:ascii="宋体" w:hAnsi="宋体" w:eastAsia="宋体" w:cs="宋体"/>
          <w:color w:val="000000" w:themeColor="text1"/>
          <w:sz w:val="32"/>
          <w:szCs w:val="32"/>
          <w:lang w:val="en-US" w:eastAsia="zh-CN"/>
          <w14:textFill>
            <w14:solidFill>
              <w14:schemeClr w14:val="tx1"/>
            </w14:solidFill>
          </w14:textFill>
        </w:rPr>
        <w:t>本工程完工验收合格后支付70%工程款，剩余30%待审计完成后以审定价为准支付</w:t>
      </w:r>
      <w:r>
        <w:rPr>
          <w:rFonts w:hint="eastAsia" w:ascii="宋体" w:hAnsi="宋体" w:eastAsia="宋体" w:cs="宋体"/>
          <w:color w:val="000000" w:themeColor="text1"/>
          <w:sz w:val="32"/>
          <w:szCs w:val="32"/>
          <w14:textFill>
            <w14:solidFill>
              <w14:schemeClr w14:val="tx1"/>
            </w14:solidFill>
          </w14:textFill>
        </w:rPr>
        <w:t>。</w:t>
      </w:r>
    </w:p>
    <w:p>
      <w:pPr>
        <w:ind w:firstLine="624" w:firstLineChars="19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此合同一式两份，甲乙双方各执一份，经甲乙双方共同签字后生效，此合同废止日期已保修期满付清尾款为止。</w:t>
      </w:r>
    </w:p>
    <w:p>
      <w:pPr>
        <w:ind w:firstLine="435"/>
        <w:rPr>
          <w:rFonts w:hint="eastAsia" w:ascii="宋体" w:hAnsi="宋体" w:eastAsia="宋体" w:cs="宋体"/>
          <w:color w:val="000000" w:themeColor="text1"/>
          <w:sz w:val="32"/>
          <w:szCs w:val="32"/>
          <w14:textFill>
            <w14:solidFill>
              <w14:schemeClr w14:val="tx1"/>
            </w14:solidFill>
          </w14:textFill>
        </w:rPr>
      </w:pPr>
    </w:p>
    <w:p>
      <w:pPr>
        <w:tabs>
          <w:tab w:val="left" w:pos="4545"/>
        </w:tabs>
        <w:ind w:firstLine="43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甲方：（签字）</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t>甲方授权委托人：</w:t>
      </w:r>
    </w:p>
    <w:p>
      <w:pPr>
        <w:ind w:firstLine="435"/>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乙方：（签字）             乙方授权委托人：</w:t>
      </w:r>
    </w:p>
    <w:p>
      <w:pPr>
        <w:ind w:firstLine="5744" w:firstLineChars="1795"/>
        <w:rPr>
          <w:rFonts w:hint="eastAsia" w:ascii="宋体" w:hAnsi="宋体" w:eastAsia="宋体" w:cs="宋体"/>
          <w:color w:val="000000" w:themeColor="text1"/>
          <w:sz w:val="32"/>
          <w:szCs w:val="32"/>
          <w14:textFill>
            <w14:solidFill>
              <w14:schemeClr w14:val="tx1"/>
            </w14:solidFill>
          </w14:textFill>
        </w:rPr>
      </w:pPr>
    </w:p>
    <w:p>
      <w:pPr>
        <w:ind w:firstLine="4800" w:firstLineChars="150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年  </w:t>
      </w:r>
      <w:r>
        <w:rPr>
          <w:rFonts w:hint="eastAsia" w:ascii="宋体" w:hAnsi="宋体" w:eastAsia="宋体" w:cs="宋体"/>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 xml:space="preserve"> 月 </w:t>
      </w:r>
      <w:r>
        <w:rPr>
          <w:rFonts w:hint="eastAsia" w:ascii="宋体" w:hAnsi="宋体" w:eastAsia="宋体" w:cs="宋体"/>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 xml:space="preserve">  日</w:t>
      </w:r>
    </w:p>
    <w:p>
      <w:pPr>
        <w:rPr>
          <w:rFonts w:hint="eastAsia" w:ascii="仿宋_GB2312" w:hAnsi="仿宋_GB2312" w:eastAsia="仿宋_GB2312" w:cs="仿宋_GB2312"/>
          <w:sz w:val="32"/>
          <w:szCs w:val="32"/>
        </w:rPr>
      </w:pP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五、履约验收标准和方法</w:t>
      </w:r>
    </w:p>
    <w:p>
      <w:pPr>
        <w:numPr>
          <w:ilvl w:val="0"/>
          <w:numId w:val="0"/>
        </w:numPr>
        <w:ind w:firstLine="560" w:firstLineChars="200"/>
        <w:rPr>
          <w:rFonts w:hint="default" w:ascii="宋体" w:hAnsi="宋体" w:eastAsia="宋体" w:cs="宋体"/>
          <w:sz w:val="28"/>
          <w:szCs w:val="28"/>
          <w:u w:val="single"/>
          <w:lang w:val="en-US" w:eastAsia="zh-CN"/>
        </w:rPr>
      </w:pPr>
      <w:r>
        <w:rPr>
          <w:rFonts w:hint="eastAsia" w:ascii="宋体" w:hAnsi="宋体" w:eastAsia="宋体" w:cs="宋体"/>
          <w:sz w:val="28"/>
          <w:szCs w:val="28"/>
          <w:lang w:val="en-US" w:eastAsia="zh-CN"/>
        </w:rPr>
        <w:t>1、履约验收时间：</w:t>
      </w:r>
      <w:r>
        <w:rPr>
          <w:rFonts w:hint="eastAsia" w:ascii="宋体" w:hAnsi="宋体" w:eastAsia="宋体" w:cs="宋体"/>
          <w:color w:val="auto"/>
          <w:sz w:val="28"/>
          <w:szCs w:val="28"/>
          <w:lang w:val="en-US" w:eastAsia="zh-CN"/>
        </w:rPr>
        <w:t>2023年5月</w:t>
      </w:r>
    </w:p>
    <w:p>
      <w:pPr>
        <w:numPr>
          <w:ilvl w:val="0"/>
          <w:numId w:val="0"/>
        </w:numPr>
        <w:ind w:firstLine="560" w:firstLineChars="200"/>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2、履约验收主体及内容: 移栽新区黄河路各类乔木3230株</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乙方应当严格按合同约定的内容提供货物或服务。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4、履约验收标准：技术标准：本项目采用的技术标准为：《禾本科主要栽培种子质量分级标准》GB6142-1985。</w:t>
      </w:r>
    </w:p>
    <w:p>
      <w:pPr>
        <w:numPr>
          <w:ilvl w:val="0"/>
          <w:numId w:val="0"/>
        </w:numPr>
        <w:ind w:firstLine="560" w:firstLineChars="200"/>
        <w:rPr>
          <w:rFonts w:hint="eastAsia" w:ascii="宋体" w:hAnsi="宋体" w:eastAsia="宋体" w:cs="宋体"/>
          <w:color w:val="0000FF"/>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5、验收方式：由采购单位组织有关专业人员按相关的国家标准、质量标准和招标文件所列的各项要求进行验收</w:t>
      </w:r>
      <w:r>
        <w:rPr>
          <w:rFonts w:hint="eastAsia" w:ascii="宋体" w:hAnsi="宋体" w:eastAsia="宋体" w:cs="宋体"/>
          <w:color w:val="0000FF"/>
          <w:sz w:val="28"/>
          <w:szCs w:val="28"/>
          <w:lang w:val="en-US" w:eastAsia="zh-CN"/>
        </w:rPr>
        <w:t>。</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六、对供应商的要求</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1、在中华人民共和国境内注册的，具有独立法人资格的供应商；</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2、具有良好的商业信誉和健全的财务会计制度；</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3、具有履行合同所必须的设备和专业技术能力；</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4、有依法缴纳税收和社会保障资金的良好记录；</w:t>
      </w:r>
    </w:p>
    <w:p>
      <w:pPr>
        <w:numPr>
          <w:ilvl w:val="0"/>
          <w:numId w:val="0"/>
        </w:numPr>
        <w:ind w:leftChars="0" w:firstLine="840" w:firstLineChars="300"/>
        <w:rPr>
          <w:rFonts w:hint="eastAsia" w:cstheme="minorBidi"/>
          <w:kern w:val="2"/>
          <w:sz w:val="28"/>
          <w:szCs w:val="28"/>
          <w:lang w:val="en-US" w:eastAsia="zh-CN" w:bidi="ar-SA"/>
        </w:rPr>
      </w:pPr>
      <w:r>
        <w:rPr>
          <w:rFonts w:hint="eastAsia" w:cstheme="minorBidi"/>
          <w:kern w:val="2"/>
          <w:sz w:val="28"/>
          <w:szCs w:val="28"/>
          <w:lang w:val="en-US" w:eastAsia="zh-CN" w:bidi="ar-SA"/>
        </w:rPr>
        <w:t>5、参加本项政府采购活动前三年内，在经营活动中没有重大违法记录。</w:t>
      </w:r>
    </w:p>
    <w:p>
      <w:pPr>
        <w:numPr>
          <w:ilvl w:val="0"/>
          <w:numId w:val="0"/>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七、付款方式：</w:t>
      </w:r>
      <w:r>
        <w:rPr>
          <w:rFonts w:hint="eastAsia" w:cstheme="minorBidi"/>
          <w:kern w:val="2"/>
          <w:sz w:val="28"/>
          <w:szCs w:val="28"/>
          <w:lang w:val="en-US" w:eastAsia="zh-CN" w:bidi="ar-SA"/>
        </w:rPr>
        <w:t>本工程完工验收合格后支付70%工程款，剩余30%待审计完成后以审定价为准支付。</w:t>
      </w:r>
    </w:p>
    <w:p>
      <w:pPr>
        <w:numPr>
          <w:ilvl w:val="0"/>
          <w:numId w:val="0"/>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八、采购单位、采购单位地址、项目联系人及联系电话</w:t>
      </w:r>
    </w:p>
    <w:p>
      <w:pPr>
        <w:numPr>
          <w:ilvl w:val="0"/>
          <w:numId w:val="0"/>
        </w:numPr>
        <w:spacing w:line="520" w:lineRule="exac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1、采购单位：府谷县广场公园和园林绿化所</w:t>
      </w:r>
    </w:p>
    <w:p>
      <w:pPr>
        <w:numPr>
          <w:ilvl w:val="0"/>
          <w:numId w:val="0"/>
        </w:numPr>
        <w:spacing w:line="520" w:lineRule="exact"/>
        <w:ind w:firstLine="1120" w:firstLineChars="4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2、采购单位地址：府谷县河滨东路130号</w:t>
      </w:r>
    </w:p>
    <w:p>
      <w:pPr>
        <w:numPr>
          <w:ilvl w:val="0"/>
          <w:numId w:val="0"/>
        </w:numPr>
        <w:spacing w:line="520" w:lineRule="exact"/>
        <w:ind w:firstLine="1120" w:firstLineChars="4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3、项目联系人：王瑞军  联系电话：18992241767</w:t>
      </w:r>
    </w:p>
    <w:p>
      <w:pPr>
        <w:numPr>
          <w:ilvl w:val="0"/>
          <w:numId w:val="0"/>
        </w:numPr>
        <w:spacing w:line="520" w:lineRule="exact"/>
        <w:rPr>
          <w:rFonts w:hint="eastAsia" w:ascii="宋体" w:hAnsi="宋体" w:eastAsia="宋体" w:cs="宋体"/>
          <w:sz w:val="28"/>
          <w:szCs w:val="28"/>
          <w:lang w:val="en-US" w:eastAsia="zh-CN"/>
        </w:rPr>
      </w:pPr>
    </w:p>
    <w:p>
      <w:pPr>
        <w:tabs>
          <w:tab w:val="left" w:pos="756"/>
        </w:tabs>
        <w:bidi w:val="0"/>
        <w:ind w:firstLine="3920" w:firstLineChars="14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府谷县广场公园和园林绿化所</w:t>
      </w:r>
    </w:p>
    <w:p>
      <w:pPr>
        <w:tabs>
          <w:tab w:val="left" w:pos="756"/>
        </w:tabs>
        <w:bidi w:val="0"/>
        <w:ind w:firstLine="4480" w:firstLineChars="1600"/>
        <w:jc w:val="left"/>
        <w:rPr>
          <w:rFonts w:hint="default" w:cstheme="minorBidi"/>
          <w:kern w:val="2"/>
          <w:sz w:val="28"/>
          <w:szCs w:val="28"/>
          <w:lang w:val="en-US" w:eastAsia="zh-CN" w:bidi="ar-SA"/>
        </w:rPr>
      </w:pPr>
      <w:r>
        <w:rPr>
          <w:rFonts w:hint="eastAsia" w:ascii="宋体" w:hAnsi="宋体" w:eastAsia="宋体" w:cs="宋体"/>
          <w:sz w:val="28"/>
          <w:szCs w:val="28"/>
          <w:lang w:val="en-US" w:eastAsia="zh-CN"/>
        </w:rPr>
        <w:t>2023年3月22日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1A5937"/>
    <w:multiLevelType w:val="singleLevel"/>
    <w:tmpl w:val="5B1A593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ZWJkOGEwOWUyYmI3Yjk2MzAyYzVjNGI2YmIxYTgifQ=="/>
  </w:docVars>
  <w:rsids>
    <w:rsidRoot w:val="6D293A61"/>
    <w:rsid w:val="026050AC"/>
    <w:rsid w:val="03DC00E3"/>
    <w:rsid w:val="03EE5241"/>
    <w:rsid w:val="05353EE2"/>
    <w:rsid w:val="065D170B"/>
    <w:rsid w:val="0D2B6FCE"/>
    <w:rsid w:val="0F38727D"/>
    <w:rsid w:val="11FF5970"/>
    <w:rsid w:val="130408F6"/>
    <w:rsid w:val="14CF38C9"/>
    <w:rsid w:val="153A36AA"/>
    <w:rsid w:val="154C2250"/>
    <w:rsid w:val="160C2CF4"/>
    <w:rsid w:val="18472170"/>
    <w:rsid w:val="1A6D6A9F"/>
    <w:rsid w:val="1A9946BC"/>
    <w:rsid w:val="1B3B6874"/>
    <w:rsid w:val="1F66307C"/>
    <w:rsid w:val="1FCE6D9B"/>
    <w:rsid w:val="22330AF0"/>
    <w:rsid w:val="22C850E1"/>
    <w:rsid w:val="24FA49E2"/>
    <w:rsid w:val="25D26C32"/>
    <w:rsid w:val="26156D29"/>
    <w:rsid w:val="2B535014"/>
    <w:rsid w:val="2F257C81"/>
    <w:rsid w:val="311B1F91"/>
    <w:rsid w:val="316518D0"/>
    <w:rsid w:val="324C2331"/>
    <w:rsid w:val="32EF1134"/>
    <w:rsid w:val="346D1CC9"/>
    <w:rsid w:val="36406FB5"/>
    <w:rsid w:val="385969A5"/>
    <w:rsid w:val="39225214"/>
    <w:rsid w:val="3B4F7F7A"/>
    <w:rsid w:val="3BD74516"/>
    <w:rsid w:val="3C7C4087"/>
    <w:rsid w:val="4866777A"/>
    <w:rsid w:val="4903606D"/>
    <w:rsid w:val="496154B3"/>
    <w:rsid w:val="4A6E2CCE"/>
    <w:rsid w:val="4C4B1119"/>
    <w:rsid w:val="4C505092"/>
    <w:rsid w:val="4D4F5569"/>
    <w:rsid w:val="4E4530C4"/>
    <w:rsid w:val="509E6E33"/>
    <w:rsid w:val="548D054B"/>
    <w:rsid w:val="56490E4F"/>
    <w:rsid w:val="58DA25E9"/>
    <w:rsid w:val="599B4846"/>
    <w:rsid w:val="5AFA4DE5"/>
    <w:rsid w:val="5C232ADD"/>
    <w:rsid w:val="5C9413F0"/>
    <w:rsid w:val="5E3448C3"/>
    <w:rsid w:val="62F55953"/>
    <w:rsid w:val="63621D08"/>
    <w:rsid w:val="66A23715"/>
    <w:rsid w:val="66BE4BB8"/>
    <w:rsid w:val="685F725B"/>
    <w:rsid w:val="688A1848"/>
    <w:rsid w:val="6A2E7922"/>
    <w:rsid w:val="6D293A61"/>
    <w:rsid w:val="6EB40A83"/>
    <w:rsid w:val="739866ED"/>
    <w:rsid w:val="78BB3F5E"/>
    <w:rsid w:val="7AD8019A"/>
    <w:rsid w:val="7DD50326"/>
    <w:rsid w:val="7FD86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1418</Words>
  <Characters>1484</Characters>
  <Lines>0</Lines>
  <Paragraphs>0</Paragraphs>
  <TotalTime>9</TotalTime>
  <ScaleCrop>false</ScaleCrop>
  <LinksUpToDate>false</LinksUpToDate>
  <CharactersWithSpaces>1543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韩玥林</cp:lastModifiedBy>
  <dcterms:modified xsi:type="dcterms:W3CDTF">2023-03-23T00:48:07Z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8D5FF819B9B044F6A18FCA18F39F4541</vt:lpwstr>
  </property>
</Properties>
</file>