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color w:val="333333"/>
          <w:kern w:val="44"/>
          <w:sz w:val="40"/>
          <w:szCs w:val="40"/>
          <w:lang w:val="en-US" w:eastAsia="zh-CN"/>
        </w:rPr>
        <w:t xml:space="preserve"> </w:t>
      </w:r>
      <w:r>
        <w:rPr>
          <w:rFonts w:hint="eastAsia" w:ascii="宋体" w:hAnsi="宋体" w:eastAsia="宋体" w:cs="宋体"/>
          <w:b/>
          <w:bCs/>
          <w:color w:val="333333"/>
          <w:kern w:val="44"/>
          <w:sz w:val="36"/>
          <w:szCs w:val="36"/>
          <w:lang w:val="en-US" w:eastAsia="zh-CN"/>
        </w:rPr>
        <w:t>府谷县府准路两侧山体绿化工程</w:t>
      </w:r>
      <w:r>
        <w:rPr>
          <w:rFonts w:hint="eastAsia" w:ascii="宋体" w:hAnsi="宋体" w:eastAsia="宋体" w:cs="宋体"/>
          <w:b/>
          <w:bCs/>
          <w:color w:val="333333"/>
          <w:kern w:val="44"/>
          <w:sz w:val="36"/>
          <w:szCs w:val="36"/>
          <w:lang w:eastAsia="zh-CN"/>
        </w:rPr>
        <w:t>采购需求计划</w:t>
      </w: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府谷县府准路两侧山体绿化工程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资金来源：县级财政资金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采购方式：公开招标</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2023年4月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府谷县府准路两侧</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通过扩穴、修枝、病虫害防治、割灌除草、剩余物清理等措施对府准路两侧山体原有林木进行抚育，同时栽植油松侧柏、独杆榆叶梅、独杆紫叶矮樱、独杆金叶榆等苗木65230株，宿根草花3000㎡，1.4＊0.4规格育林板50000块。共分为5个合同标段：</w:t>
      </w:r>
      <w:bookmarkStart w:id="6" w:name="_GoBack"/>
      <w:bookmarkEnd w:id="6"/>
    </w:p>
    <w:tbl>
      <w:tblPr>
        <w:tblStyle w:val="13"/>
        <w:tblW w:w="8595"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244"/>
        <w:gridCol w:w="4901"/>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实施地点</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建设内容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预算投资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古城、麻镇（人工造林1-3号小班）</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按设计要求、栽植H≥1.5m，G≥0.8m，保留轮层≥4层油松4368株；H≥1.5m，G≥0.35m侧柏10656株。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76.48941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麻镇（人工造林4-5号小班）</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按设计要求、栽植H≥1.5m，G≥0.35m侧柏18648株。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黄甫（人工造林6-11号小班、抚育1-13号小班）</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按设计要求、栽植H≥1.5m，G≥0.8m，保留轮层≥4层油松10248株；d≥4cm H≥1.5m，G≥60cm独杆紫叶矮樱60株；Φ≥6cm，主杆高 H≥1.2m，G≥60cm独杆金叶榆60株；d≥4cm，主杆高 H≥0.6m独杆榆叶梅60株；宿根花卉1200平方米。按设计要求完成森林抚育599亩。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清水（人工造林12-15号小班、抚育14-16号小班）</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按设计要求、栽植H≥1.5m，G≥0.8m，保留轮层≥4层油松13496株；H≥1.5m，G≥0.35m侧柏1036株；d≥4cm H≥1.5m，G≥60cm独杆紫叶矮樱30株；Φ≥6cm，主杆高 H≥1.2m，G≥60cm独杆金叶榆30株；d≥4cm，主杆高 H≥0.6m独杆榆叶梅30株；宿根花卉600平方米。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按设计要求完成森林抚育194亩。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92.35685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清水、海则庙、府谷镇（人工造林16-26号小班、抚育17-21号小班）</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按设计要求、栽植H≥1.5m，G≥0.8m，保留轮层≥4层油松6328株；d≥4cm H≥1.5m，G≥60cm独杆紫叶矮樱60株；Φ≥6cm，主杆高 H≥1.2m，G≥60cm独杆金叶榆60株；d≥4cm，主杆高 H≥0.6m独杆榆叶梅60株；宿根花卉1200平方米。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按设计要求完成森林抚育207亩。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381.3224</w:t>
            </w:r>
          </w:p>
        </w:tc>
      </w:tr>
    </w:tbl>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 xml:space="preserve">预审后总造价为3813224.00元。工期：60天。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府谷县府准路两侧山体绿化工程</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56066559"/>
      <w:bookmarkStart w:id="3" w:name="_Toc16156"/>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2023年3月31日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2D2146"/>
    <w:rsid w:val="02620FA8"/>
    <w:rsid w:val="036B1D8C"/>
    <w:rsid w:val="059B79B2"/>
    <w:rsid w:val="06BD3E6F"/>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9DB5077"/>
    <w:rsid w:val="5D8D744D"/>
    <w:rsid w:val="5F661771"/>
    <w:rsid w:val="5F9B6228"/>
    <w:rsid w:val="60466A34"/>
    <w:rsid w:val="60DD5FF3"/>
    <w:rsid w:val="6102585C"/>
    <w:rsid w:val="611D6D37"/>
    <w:rsid w:val="6353259C"/>
    <w:rsid w:val="642F32A1"/>
    <w:rsid w:val="6C4B6506"/>
    <w:rsid w:val="6CFC7956"/>
    <w:rsid w:val="6D322341"/>
    <w:rsid w:val="6E91041D"/>
    <w:rsid w:val="6EB00FFC"/>
    <w:rsid w:val="70BC22A2"/>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4108</Words>
  <Characters>4434</Characters>
  <Lines>0</Lines>
  <Paragraphs>0</Paragraphs>
  <TotalTime>2</TotalTime>
  <ScaleCrop>false</ScaleCrop>
  <LinksUpToDate>false</LinksUpToDate>
  <CharactersWithSpaces>4732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2023-03-31T03:59:43Z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