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18" w:rsidRPr="00E368C5" w:rsidRDefault="005C7418" w:rsidP="005C7418">
      <w:pPr>
        <w:pStyle w:val="4"/>
        <w:spacing w:line="500" w:lineRule="exact"/>
        <w:ind w:firstLineChars="0" w:firstLine="0"/>
        <w:jc w:val="center"/>
        <w:rPr>
          <w:rFonts w:ascii="宋体" w:eastAsia="宋体" w:hAnsi="宋体"/>
          <w:b/>
          <w:sz w:val="32"/>
          <w:szCs w:val="32"/>
        </w:rPr>
      </w:pPr>
      <w:bookmarkStart w:id="0" w:name="OLE_LINK1"/>
    </w:p>
    <w:p w:rsidR="005C7418" w:rsidRPr="00E368C5" w:rsidRDefault="005C7418" w:rsidP="005C7418">
      <w:pPr>
        <w:pStyle w:val="4"/>
        <w:spacing w:line="500" w:lineRule="exact"/>
        <w:ind w:firstLineChars="0" w:firstLine="0"/>
        <w:jc w:val="center"/>
        <w:rPr>
          <w:rFonts w:ascii="宋体" w:eastAsia="宋体" w:hAnsi="宋体"/>
          <w:b/>
          <w:sz w:val="32"/>
          <w:szCs w:val="32"/>
        </w:rPr>
      </w:pPr>
      <w:r w:rsidRPr="00E368C5">
        <w:rPr>
          <w:rFonts w:ascii="宋体" w:eastAsia="宋体" w:hAnsi="宋体" w:hint="eastAsia"/>
          <w:b/>
          <w:sz w:val="32"/>
          <w:szCs w:val="32"/>
        </w:rPr>
        <w:t>谈判公告</w:t>
      </w:r>
    </w:p>
    <w:p w:rsidR="005C7418" w:rsidRPr="00E368C5" w:rsidRDefault="005C7418" w:rsidP="005C7418">
      <w:pPr>
        <w:pStyle w:val="4"/>
        <w:spacing w:line="500" w:lineRule="exact"/>
        <w:ind w:firstLineChars="0" w:firstLine="0"/>
        <w:jc w:val="center"/>
        <w:rPr>
          <w:rFonts w:ascii="宋体" w:eastAsia="宋体" w:hAnsi="宋体"/>
          <w:b/>
          <w:sz w:val="32"/>
          <w:szCs w:val="32"/>
        </w:rPr>
      </w:pP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rPr>
        <w:t>府谷县政府投资和采购服务中心受</w:t>
      </w:r>
      <w:r w:rsidRPr="00E368C5">
        <w:rPr>
          <w:rFonts w:ascii="宋体" w:eastAsia="宋体" w:hAnsi="宋体" w:cs="仿宋" w:hint="eastAsia"/>
          <w:b/>
          <w:bCs/>
          <w:sz w:val="24"/>
          <w:szCs w:val="24"/>
        </w:rPr>
        <w:t>府谷县环境卫生所</w:t>
      </w:r>
      <w:r w:rsidRPr="00E368C5">
        <w:rPr>
          <w:rFonts w:ascii="宋体" w:eastAsia="宋体" w:hAnsi="宋体" w:cs="仿宋" w:hint="eastAsia"/>
          <w:sz w:val="24"/>
          <w:szCs w:val="24"/>
        </w:rPr>
        <w:t>的委托，经政府采购管理部门批准，按照政府采购程序，对</w:t>
      </w:r>
      <w:r w:rsidRPr="00E368C5">
        <w:rPr>
          <w:rFonts w:ascii="宋体" w:eastAsia="宋体" w:hAnsi="宋体" w:cs="仿宋" w:hint="eastAsia"/>
          <w:b/>
          <w:bCs/>
          <w:sz w:val="24"/>
          <w:szCs w:val="24"/>
        </w:rPr>
        <w:t>府谷县环境卫生所购置工具车项目</w:t>
      </w:r>
      <w:r w:rsidRPr="00E368C5">
        <w:rPr>
          <w:rFonts w:ascii="宋体" w:eastAsia="宋体" w:hAnsi="宋体" w:cs="仿宋" w:hint="eastAsia"/>
          <w:sz w:val="24"/>
          <w:szCs w:val="24"/>
        </w:rPr>
        <w:t>进行</w:t>
      </w:r>
      <w:r w:rsidRPr="00E368C5">
        <w:rPr>
          <w:rFonts w:ascii="宋体" w:eastAsia="宋体" w:hAnsi="宋体" w:cs="仿宋" w:hint="eastAsia"/>
          <w:b/>
          <w:bCs/>
          <w:sz w:val="24"/>
          <w:szCs w:val="24"/>
        </w:rPr>
        <w:t>竞争性谈判</w:t>
      </w:r>
      <w:r w:rsidRPr="00E368C5">
        <w:rPr>
          <w:rFonts w:ascii="宋体" w:eastAsia="宋体" w:hAnsi="宋体" w:cs="仿宋" w:hint="eastAsia"/>
          <w:sz w:val="24"/>
          <w:szCs w:val="24"/>
        </w:rPr>
        <w:t>，欢迎符合资格条件的、有能力提供本项目所需货物和服务的供应商参加谈判。</w:t>
      </w:r>
    </w:p>
    <w:p w:rsidR="005C7418" w:rsidRPr="00E368C5" w:rsidRDefault="005C7418" w:rsidP="005C7418">
      <w:pPr>
        <w:spacing w:line="500" w:lineRule="exact"/>
        <w:ind w:firstLineChars="247" w:firstLine="593"/>
        <w:rPr>
          <w:rFonts w:ascii="宋体" w:eastAsia="宋体" w:hAnsi="宋体" w:cs="仿宋"/>
          <w:sz w:val="24"/>
          <w:szCs w:val="24"/>
        </w:rPr>
      </w:pPr>
      <w:r w:rsidRPr="00E368C5">
        <w:rPr>
          <w:rFonts w:ascii="宋体" w:eastAsia="宋体" w:hAnsi="宋体" w:cs="仿宋" w:hint="eastAsia"/>
          <w:sz w:val="24"/>
          <w:szCs w:val="24"/>
        </w:rPr>
        <w:t>一、项目基本情况</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1、项目编号：FGCG-JZXTP-2023001</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2、项目名称：府谷县环境卫生所购置工具车项目</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3、采购方式：竞争性谈判</w:t>
      </w:r>
    </w:p>
    <w:p w:rsidR="005C7418" w:rsidRPr="00E368C5" w:rsidRDefault="005C7418" w:rsidP="005C7418">
      <w:pPr>
        <w:pStyle w:val="1"/>
        <w:spacing w:line="500" w:lineRule="exact"/>
        <w:ind w:firstLine="480"/>
        <w:rPr>
          <w:rFonts w:ascii="宋体" w:hAnsi="宋体" w:cs="仿宋"/>
          <w:bCs/>
          <w:sz w:val="24"/>
        </w:rPr>
      </w:pPr>
      <w:r w:rsidRPr="00E368C5">
        <w:rPr>
          <w:rFonts w:ascii="宋体" w:hAnsi="宋体" w:cs="仿宋" w:hint="eastAsia"/>
          <w:bCs/>
          <w:sz w:val="24"/>
        </w:rPr>
        <w:t>4、预算金额：479200.00元</w:t>
      </w:r>
    </w:p>
    <w:p w:rsidR="005C7418" w:rsidRPr="00E368C5" w:rsidRDefault="005C7418" w:rsidP="005C7418">
      <w:pPr>
        <w:pStyle w:val="1"/>
        <w:spacing w:line="500" w:lineRule="exact"/>
        <w:ind w:firstLine="480"/>
        <w:rPr>
          <w:rFonts w:ascii="宋体" w:hAnsi="宋体" w:cs="仿宋"/>
          <w:bCs/>
          <w:sz w:val="24"/>
        </w:rPr>
      </w:pPr>
      <w:r w:rsidRPr="00E368C5">
        <w:rPr>
          <w:rFonts w:ascii="宋体" w:hAnsi="宋体" w:cs="仿宋" w:hint="eastAsia"/>
          <w:bCs/>
          <w:sz w:val="24"/>
        </w:rPr>
        <w:t>5、最高限价：479200.00元</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 xml:space="preserve">6、采购需求：因府谷县环境卫生所现有工具用车无法满足日常工作需要，现需购置工具用车,根据府谷县公务用车制度改革领导小组办公室文件《关于府谷县环境卫生所购置工具用车的批复》（府车改办发[2022]10号），同意购置排量在2.5T以内的国产半封闭式皮卡车4辆。 </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具体情况详见谈判文件第三章〈采购内容及采购要求〉</w:t>
      </w:r>
    </w:p>
    <w:p w:rsidR="005C7418" w:rsidRPr="00E368C5" w:rsidRDefault="005C7418" w:rsidP="005C7418">
      <w:pPr>
        <w:pStyle w:val="a4"/>
        <w:numPr>
          <w:ilvl w:val="0"/>
          <w:numId w:val="1"/>
        </w:num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交货期：合同签订后15日内完成供货</w:t>
      </w:r>
    </w:p>
    <w:p w:rsidR="005C7418" w:rsidRPr="00E368C5" w:rsidRDefault="005C7418" w:rsidP="005C7418">
      <w:pPr>
        <w:pStyle w:val="a4"/>
        <w:numPr>
          <w:ilvl w:val="0"/>
          <w:numId w:val="1"/>
        </w:num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是否接受联合体：否</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二、申请人的资格要求：</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rPr>
        <w:t xml:space="preserve">1、满足《中华人民共和国政府采购法》第二十二条的规定； </w:t>
      </w:r>
    </w:p>
    <w:p w:rsidR="005C7418" w:rsidRPr="00E368C5" w:rsidRDefault="005C7418" w:rsidP="005C7418">
      <w:pPr>
        <w:pStyle w:val="a4"/>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 xml:space="preserve">2、落实政府采购政策需满足的资格要求： </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u w:val="single"/>
        </w:rPr>
        <w:t>（</w:t>
      </w:r>
      <w:r w:rsidRPr="00E368C5">
        <w:rPr>
          <w:rFonts w:ascii="宋体" w:eastAsia="宋体" w:hAnsi="宋体" w:cs="仿宋" w:hint="eastAsia"/>
          <w:i/>
          <w:iCs/>
          <w:sz w:val="24"/>
          <w:szCs w:val="24"/>
          <w:u w:val="single"/>
        </w:rPr>
        <w:t>如属于专门面向中小企业采购的项目,供应商应为中小微企业、监狱企业、残疾人福利性单位</w:t>
      </w:r>
      <w:r w:rsidRPr="00E368C5">
        <w:rPr>
          <w:rFonts w:ascii="宋体" w:eastAsia="宋体" w:hAnsi="宋体" w:cs="仿宋" w:hint="eastAsia"/>
          <w:sz w:val="24"/>
          <w:szCs w:val="24"/>
          <w:u w:val="single"/>
        </w:rPr>
        <w:t>)</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rPr>
        <w:t>（1）《关于在政府采购活动中查询及使用信用记录有关问题的通知》（财库〔2016〕125号）。</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rPr>
        <w:t>（2）《政府采购促进中小企业发展管理办法》（财库[2020]46号）、《关于政府采购支持监狱企业发展有关问题的通知》（财库〔2014〕68号）、及《关于促进残疾人就业政府采购政策的通知》（财库〔2017〕141号）、《财政部 发展改革</w:t>
      </w:r>
      <w:r w:rsidRPr="00E368C5">
        <w:rPr>
          <w:rFonts w:ascii="宋体" w:eastAsia="宋体" w:hAnsi="宋体" w:cs="仿宋" w:hint="eastAsia"/>
          <w:sz w:val="24"/>
          <w:szCs w:val="24"/>
        </w:rPr>
        <w:lastRenderedPageBreak/>
        <w:t>委 生态环境部 市场监管总局关于调整优化节能产品环境标志产品政府采购执行机制的通知》（财库〔2019〕9号）、《国务院办公厅关于建立政府强制采购节能产品制度的通知》（国办发[2007]51号）《节能产品政府采购实施意见》（财库[2004]185号）、《陕西省财政厅关于进一步加大政府采购支持中小企业力度的通知》陕财办采〔2022〕5号、《榆林市财政局关于进一步加大政府采购支持中小企业力度的通知》榆政财采发〔2022〕10号、《</w:t>
      </w:r>
      <w:r w:rsidRPr="00E368C5">
        <w:rPr>
          <w:rFonts w:ascii="宋体" w:eastAsia="宋体" w:hAnsi="宋体" w:cs="仿宋"/>
          <w:sz w:val="24"/>
          <w:szCs w:val="24"/>
        </w:rPr>
        <w:t>财政部关于进一步加大政府采购支持中小企业力度的通知</w:t>
      </w:r>
      <w:r w:rsidRPr="00E368C5">
        <w:rPr>
          <w:rFonts w:ascii="宋体" w:eastAsia="宋体" w:hAnsi="宋体" w:cs="仿宋" w:hint="eastAsia"/>
          <w:sz w:val="24"/>
          <w:szCs w:val="24"/>
        </w:rPr>
        <w:t>》财库〔2022〕19号。</w:t>
      </w:r>
    </w:p>
    <w:p w:rsidR="005C7418" w:rsidRPr="00E368C5" w:rsidRDefault="005C7418" w:rsidP="005C7418">
      <w:pPr>
        <w:spacing w:line="500" w:lineRule="exact"/>
        <w:ind w:firstLineChars="200" w:firstLine="480"/>
        <w:jc w:val="left"/>
        <w:rPr>
          <w:rFonts w:ascii="宋体" w:eastAsia="宋体" w:hAnsi="宋体" w:cs="仿宋"/>
          <w:sz w:val="24"/>
          <w:szCs w:val="24"/>
        </w:rPr>
      </w:pPr>
      <w:r w:rsidRPr="00E368C5">
        <w:rPr>
          <w:rFonts w:ascii="宋体" w:eastAsia="宋体" w:hAnsi="宋体" w:cs="仿宋" w:hint="eastAsia"/>
          <w:sz w:val="24"/>
          <w:szCs w:val="24"/>
        </w:rPr>
        <w:t>（3）《陕西省中小企业政府采购信用融资办法》（陕财办采〔2018〕23号）、《陕西省财政厅关于加快推进我省中小企业政府采购信用融资工作的通知》（陕财办采〔2020〕15号）、《榆林市财政局关于落实政府采购政策功能有关问题的通知》（榆政财采函〔2021〕8号），相关政策、业务办理平台(http://www.ccgp-shaanxi.gov.cn/zcdservice/zcd/shanxi/）。</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rPr>
        <w:t>（4）详见《供应商须知》中“落实的政府采购政策”有关内容。</w:t>
      </w:r>
    </w:p>
    <w:p w:rsidR="005C7418" w:rsidRPr="00E368C5" w:rsidRDefault="005C7418" w:rsidP="005C7418">
      <w:pPr>
        <w:spacing w:line="500" w:lineRule="exact"/>
        <w:rPr>
          <w:rFonts w:ascii="宋体" w:eastAsia="宋体" w:hAnsi="宋体" w:cs="仿宋"/>
          <w:b/>
          <w:sz w:val="24"/>
          <w:szCs w:val="24"/>
        </w:rPr>
      </w:pPr>
      <w:r w:rsidRPr="00E368C5">
        <w:rPr>
          <w:rFonts w:ascii="宋体" w:eastAsia="宋体" w:hAnsi="宋体" w:cs="仿宋" w:hint="eastAsia"/>
          <w:sz w:val="24"/>
          <w:szCs w:val="24"/>
        </w:rPr>
        <w:t>3、本项目的特定资格要求：</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1）营业执照等主体资格证明文件：具有独立承担民事责任能力的法人、其他组织或自然人。企业法人应提供有效的营业执照（附2021年或2022年企业年度报告书）；其他组织应提供合法有效的登记证明文件；自然人参与的提供其身份证明；</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2）财务状况报告：财务状况良好，提供2021年或2022年度财务审计报告（包括审计报告、资产负债表、利润表、现金流量表，成立时间至提交投标文件截止时间不足一年的可提供成立后的财务报表（资产负债表、利润表、现金流量表）或开标时间前三个月内开户银行出具的资信证明。其他组织和自然人提供开标截止前三个月内银行出具的资信证明。</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（3）提供具有履行合同所必需的设备和专业技术能力的承诺；（格式自拟）</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（4）税收缴纳证明：提供2023年2月、3月、4月内至少1个月的纳税证明或完税证明，纳税证明或完税证明应有代收机构或税务机关的公章或业务专用章。依法免税的供应商应提供相关文件证明材料；</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（5）信用要求：供应商未被列入【“信用中国”网站(www.creditchina.gov.cn)】失信被执行人、税收违法黑名单、企业经营异常名录当事人名单；不处于【中国政府采购网(www.ccgp.gov.cn)】“严重违法失信行</w:t>
      </w:r>
      <w:r w:rsidRPr="00E368C5">
        <w:rPr>
          <w:rFonts w:ascii="宋体" w:eastAsia="宋体" w:hAnsi="宋体" w:cs="华文仿宋" w:hint="eastAsia"/>
          <w:sz w:val="24"/>
          <w:szCs w:val="24"/>
        </w:rPr>
        <w:lastRenderedPageBreak/>
        <w:t>为信息记录”中的禁止参加政府采购活动期间；提供参加政府采购活动前三年内，在经营活动中没有重大违法记录的书面声明，附采购公告发出至响应文件递交截止日期间的网站查询相关信用记录（企业信用报告或完整截图）。供应商应在“信用中国（陕西榆林）”网站进行注册、登录，自主上报信用承诺书截图（网址：https://credit.yl.gov.cn/）上传至承诺附件；承诺有效期为三个月。</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6）身份证明：法定代表人参加谈判的，须提供本人身份证明；法定代表人授权他人参加谈判的，被授权人必须在供应商提供的社保机构出具的2023年2月、3月、4月社保缴纳名单中（五险一金任一项，应可查询）或签订的劳动合同原件，并提供法定代表人授权委托书原件；自然人参加谈判的，提供身份证明。</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7）备注：本项目非专门面向中小企业，谈判保证金用信用承诺书代替，不接受联合体投标，不允许分包、转包，单位负责人为同一人或者存在直接控股、管理关系的不同供应商，不得同时参加本项目谈判活动。</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各供应商应诚信参与采购活动，谈判文件中各可辨有效证件复印件盖公章均视为原件，提供虚假资料的，将依法追究法律责任。</w:t>
      </w:r>
    </w:p>
    <w:p w:rsidR="005C7418" w:rsidRPr="00E368C5" w:rsidRDefault="005C7418" w:rsidP="005C7418">
      <w:pPr>
        <w:spacing w:line="500" w:lineRule="exact"/>
        <w:ind w:firstLineChars="200" w:firstLine="482"/>
        <w:rPr>
          <w:rFonts w:ascii="宋体" w:eastAsia="宋体" w:hAnsi="宋体" w:cs="仿宋"/>
          <w:b/>
          <w:sz w:val="24"/>
          <w:szCs w:val="24"/>
        </w:rPr>
      </w:pPr>
      <w:r w:rsidRPr="00E368C5">
        <w:rPr>
          <w:rFonts w:ascii="宋体" w:eastAsia="宋体" w:hAnsi="宋体" w:cs="仿宋" w:hint="eastAsia"/>
          <w:b/>
          <w:sz w:val="24"/>
          <w:szCs w:val="24"/>
        </w:rPr>
        <w:t>三、获取采购文件</w:t>
      </w:r>
    </w:p>
    <w:p w:rsidR="005C7418" w:rsidRPr="00E368C5" w:rsidRDefault="005C7418" w:rsidP="005C7418">
      <w:pPr>
        <w:spacing w:line="500" w:lineRule="exact"/>
        <w:ind w:firstLineChars="250" w:firstLine="600"/>
        <w:jc w:val="left"/>
        <w:rPr>
          <w:rFonts w:ascii="宋体" w:eastAsia="宋体" w:hAnsi="宋体" w:cs="仿宋"/>
          <w:sz w:val="24"/>
          <w:szCs w:val="24"/>
        </w:rPr>
      </w:pPr>
      <w:r w:rsidRPr="00E368C5">
        <w:rPr>
          <w:rFonts w:ascii="宋体" w:eastAsia="宋体" w:hAnsi="宋体" w:cs="仿宋" w:hint="eastAsia"/>
          <w:sz w:val="24"/>
          <w:szCs w:val="24"/>
        </w:rPr>
        <w:t>1、获取时间</w:t>
      </w:r>
      <w:r w:rsidRPr="00E368C5">
        <w:rPr>
          <w:rFonts w:ascii="宋体" w:eastAsia="宋体" w:hAnsi="宋体" w:hint="eastAsia"/>
          <w:sz w:val="24"/>
          <w:szCs w:val="24"/>
        </w:rPr>
        <w:t>：2023年4月11日至2023年4月1</w:t>
      </w:r>
      <w:r w:rsidR="00E368C5" w:rsidRPr="00E368C5">
        <w:rPr>
          <w:rFonts w:ascii="宋体" w:eastAsia="宋体" w:hAnsi="宋体" w:hint="eastAsia"/>
          <w:sz w:val="24"/>
          <w:szCs w:val="24"/>
        </w:rPr>
        <w:t>3</w:t>
      </w:r>
      <w:r w:rsidRPr="00E368C5">
        <w:rPr>
          <w:rFonts w:ascii="宋体" w:eastAsia="宋体" w:hAnsi="宋体" w:hint="eastAsia"/>
          <w:sz w:val="24"/>
          <w:szCs w:val="24"/>
        </w:rPr>
        <w:t>日，每天上午08:00:00至12:00:00，下午12:00:00至18:00:00,（北京时间,法定节假日除外）</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2、获取方式：</w:t>
      </w:r>
      <w:r w:rsidRPr="00E368C5">
        <w:rPr>
          <w:rFonts w:ascii="宋体" w:eastAsia="宋体" w:hAnsi="宋体" w:hint="eastAsia"/>
          <w:sz w:val="24"/>
          <w:szCs w:val="24"/>
        </w:rPr>
        <w:t>CA锁上报名后自行下载</w:t>
      </w:r>
    </w:p>
    <w:p w:rsidR="005C7418" w:rsidRPr="00E368C5" w:rsidRDefault="005C7418" w:rsidP="005C7418">
      <w:pPr>
        <w:spacing w:line="500" w:lineRule="exact"/>
        <w:ind w:firstLineChars="200" w:firstLine="480"/>
        <w:rPr>
          <w:rFonts w:ascii="宋体" w:eastAsia="宋体" w:hAnsi="宋体"/>
          <w:sz w:val="24"/>
          <w:szCs w:val="24"/>
        </w:rPr>
      </w:pPr>
      <w:r w:rsidRPr="00E368C5">
        <w:rPr>
          <w:rFonts w:ascii="宋体" w:eastAsia="宋体" w:hAnsi="宋体" w:hint="eastAsia"/>
          <w:sz w:val="24"/>
          <w:szCs w:val="24"/>
        </w:rPr>
        <w:t>售价：免费</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hint="eastAsia"/>
          <w:sz w:val="24"/>
          <w:szCs w:val="24"/>
        </w:rPr>
        <w:t>注：供应商可登录全国公共资源交易中心平台（陕西省）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r w:rsidRPr="00E368C5">
        <w:rPr>
          <w:rFonts w:ascii="宋体" w:eastAsia="宋体" w:hAnsi="宋体" w:hint="eastAsia"/>
          <w:b/>
          <w:bCs/>
          <w:sz w:val="24"/>
          <w:szCs w:val="24"/>
        </w:rPr>
        <w:t>特别提醒：本项目采用电子化不见面开标方式，供应商使用数字认证证书（CA锁）对响应文件进行签章、加密、上传、签到、解密。</w:t>
      </w:r>
      <w:r w:rsidRPr="00E368C5">
        <w:rPr>
          <w:rFonts w:ascii="宋体" w:eastAsia="宋体" w:hAnsi="宋体" w:hint="eastAsia"/>
          <w:sz w:val="24"/>
          <w:szCs w:val="24"/>
        </w:rPr>
        <w:t>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w:t>
      </w:r>
      <w:r w:rsidRPr="00E368C5">
        <w:rPr>
          <w:rFonts w:ascii="宋体" w:eastAsia="宋体" w:hAnsi="宋体" w:hint="eastAsia"/>
          <w:sz w:val="24"/>
          <w:szCs w:val="24"/>
        </w:rPr>
        <w:lastRenderedPageBreak/>
        <w:t>承担责任。 电子投标文件制作软件技术支持热线：400-998-0000； 投标企业未办理陕西省公共资源交易中心CA锁的投标人可到榆林市市民中心四楼交易中心窗口办理或西安市高新三路信息港大厦一楼办事大厅，咨询电话0912-3515031、029-88661241或4006-369-888（陕西CA联系电话），报名成功与否以平台确认信息为准。</w:t>
      </w:r>
    </w:p>
    <w:p w:rsidR="005C7418" w:rsidRPr="00E368C5" w:rsidRDefault="005C7418" w:rsidP="005C7418">
      <w:pPr>
        <w:spacing w:line="500" w:lineRule="exact"/>
        <w:ind w:firstLineChars="247" w:firstLine="593"/>
        <w:rPr>
          <w:rFonts w:ascii="宋体" w:eastAsia="宋体" w:hAnsi="宋体"/>
          <w:sz w:val="24"/>
          <w:szCs w:val="24"/>
        </w:rPr>
      </w:pPr>
      <w:r w:rsidRPr="00E368C5">
        <w:rPr>
          <w:rFonts w:ascii="宋体" w:eastAsia="宋体" w:hAnsi="宋体" w:hint="eastAsia"/>
          <w:sz w:val="24"/>
          <w:szCs w:val="24"/>
        </w:rPr>
        <w:t>四、 响应文件递交截止时间及开标时间</w:t>
      </w:r>
    </w:p>
    <w:p w:rsidR="005C7418" w:rsidRPr="00E368C5" w:rsidRDefault="005C7418" w:rsidP="005C7418">
      <w:pPr>
        <w:autoSpaceDE w:val="0"/>
        <w:autoSpaceDN w:val="0"/>
        <w:adjustRightInd w:val="0"/>
        <w:snapToGrid w:val="0"/>
        <w:spacing w:line="500" w:lineRule="exact"/>
        <w:ind w:firstLineChars="197" w:firstLine="473"/>
        <w:rPr>
          <w:rFonts w:ascii="宋体" w:eastAsia="宋体" w:hAnsi="宋体" w:cs="仿宋"/>
          <w:bCs/>
          <w:sz w:val="24"/>
          <w:szCs w:val="24"/>
          <w:u w:val="single"/>
        </w:rPr>
      </w:pPr>
      <w:r w:rsidRPr="00E368C5">
        <w:rPr>
          <w:rFonts w:ascii="宋体" w:eastAsia="宋体" w:hAnsi="宋体" w:cs="华文仿宋" w:hint="eastAsia"/>
          <w:bCs/>
          <w:sz w:val="24"/>
          <w:szCs w:val="24"/>
          <w:lang w:val="zh-CN"/>
        </w:rPr>
        <w:t>1、响应文件递交截止时间、开标时间</w:t>
      </w:r>
      <w:r w:rsidRPr="00E368C5">
        <w:rPr>
          <w:rFonts w:ascii="宋体" w:eastAsia="宋体" w:hAnsi="宋体" w:cs="仿宋" w:hint="eastAsia"/>
          <w:bCs/>
          <w:sz w:val="24"/>
          <w:szCs w:val="24"/>
          <w:lang w:val="zh-CN"/>
        </w:rPr>
        <w:t>：</w:t>
      </w:r>
      <w:r w:rsidRPr="00E368C5">
        <w:rPr>
          <w:rFonts w:ascii="宋体" w:eastAsia="宋体" w:hAnsi="宋体" w:cs="仿宋" w:hint="eastAsia"/>
          <w:sz w:val="24"/>
          <w:szCs w:val="24"/>
        </w:rPr>
        <w:t>2023年</w:t>
      </w:r>
      <w:r w:rsidRPr="00E368C5">
        <w:rPr>
          <w:rFonts w:ascii="宋体" w:eastAsia="宋体" w:hAnsi="宋体" w:cs="仿宋" w:hint="eastAsia"/>
          <w:sz w:val="24"/>
          <w:szCs w:val="24"/>
          <w:u w:val="single"/>
        </w:rPr>
        <w:t>4</w:t>
      </w:r>
      <w:r w:rsidRPr="00E368C5">
        <w:rPr>
          <w:rFonts w:ascii="宋体" w:eastAsia="宋体" w:hAnsi="宋体" w:cs="仿宋" w:hint="eastAsia"/>
          <w:sz w:val="24"/>
          <w:szCs w:val="24"/>
        </w:rPr>
        <w:t>月</w:t>
      </w:r>
      <w:r w:rsidRPr="00E368C5">
        <w:rPr>
          <w:rFonts w:ascii="宋体" w:eastAsia="宋体" w:hAnsi="宋体" w:cs="仿宋" w:hint="eastAsia"/>
          <w:sz w:val="24"/>
          <w:szCs w:val="24"/>
          <w:u w:val="single"/>
        </w:rPr>
        <w:t>2</w:t>
      </w:r>
      <w:r w:rsidR="005D67A5">
        <w:rPr>
          <w:rFonts w:ascii="宋体" w:eastAsia="宋体" w:hAnsi="宋体" w:cs="仿宋" w:hint="eastAsia"/>
          <w:sz w:val="24"/>
          <w:szCs w:val="24"/>
          <w:u w:val="single"/>
        </w:rPr>
        <w:t>1</w:t>
      </w:r>
      <w:r w:rsidRPr="00E368C5">
        <w:rPr>
          <w:rFonts w:ascii="宋体" w:eastAsia="宋体" w:hAnsi="宋体" w:cs="仿宋" w:hint="eastAsia"/>
          <w:sz w:val="24"/>
          <w:szCs w:val="24"/>
        </w:rPr>
        <w:t>日</w:t>
      </w:r>
      <w:r w:rsidRPr="00E368C5">
        <w:rPr>
          <w:rFonts w:ascii="宋体" w:eastAsia="宋体" w:hAnsi="宋体" w:cs="仿宋" w:hint="eastAsia"/>
          <w:sz w:val="24"/>
          <w:szCs w:val="24"/>
          <w:u w:val="single"/>
        </w:rPr>
        <w:t>13:30</w:t>
      </w:r>
    </w:p>
    <w:p w:rsidR="005C7418" w:rsidRPr="00E368C5" w:rsidRDefault="005C7418" w:rsidP="005C7418">
      <w:pPr>
        <w:pStyle w:val="a4"/>
        <w:spacing w:line="500" w:lineRule="exact"/>
        <w:ind w:firstLineChars="198" w:firstLine="475"/>
        <w:rPr>
          <w:rFonts w:ascii="宋体" w:eastAsia="宋体" w:hAnsi="宋体" w:cs="仿宋"/>
          <w:bCs/>
          <w:sz w:val="24"/>
          <w:szCs w:val="24"/>
        </w:rPr>
      </w:pPr>
      <w:r w:rsidRPr="00E368C5">
        <w:rPr>
          <w:rFonts w:ascii="宋体" w:eastAsia="宋体" w:hAnsi="宋体" w:cs="仿宋" w:hint="eastAsia"/>
          <w:bCs/>
          <w:sz w:val="24"/>
          <w:szCs w:val="24"/>
          <w:lang w:val="zh-CN"/>
        </w:rPr>
        <w:t>2、响应文件递交地点：</w:t>
      </w:r>
      <w:r w:rsidRPr="00E368C5">
        <w:rPr>
          <w:rFonts w:ascii="宋体" w:eastAsia="宋体" w:hAnsi="宋体" w:cs="仿宋" w:hint="eastAsia"/>
          <w:bCs/>
          <w:sz w:val="24"/>
          <w:szCs w:val="24"/>
        </w:rPr>
        <w:t>网上递交</w:t>
      </w:r>
    </w:p>
    <w:p w:rsidR="005C7418" w:rsidRPr="00E368C5" w:rsidRDefault="005C7418" w:rsidP="005C7418">
      <w:pPr>
        <w:spacing w:line="500" w:lineRule="exact"/>
        <w:ind w:firstLineChars="200" w:firstLine="480"/>
        <w:jc w:val="left"/>
        <w:rPr>
          <w:rFonts w:ascii="宋体" w:eastAsia="宋体" w:hAnsi="宋体" w:cs="华文仿宋"/>
          <w:sz w:val="24"/>
          <w:szCs w:val="24"/>
        </w:rPr>
      </w:pPr>
      <w:r w:rsidRPr="00E368C5">
        <w:rPr>
          <w:rFonts w:ascii="宋体" w:eastAsia="宋体" w:hAnsi="宋体" w:cs="华文仿宋" w:hint="eastAsia"/>
          <w:sz w:val="24"/>
          <w:szCs w:val="24"/>
        </w:rPr>
        <w:t>3、不见面开标：</w:t>
      </w:r>
    </w:p>
    <w:p w:rsidR="005C7418" w:rsidRPr="00E368C5" w:rsidRDefault="005C7418" w:rsidP="005C7418">
      <w:pPr>
        <w:spacing w:line="500" w:lineRule="exact"/>
        <w:ind w:firstLineChars="200" w:firstLine="480"/>
        <w:jc w:val="left"/>
        <w:rPr>
          <w:rFonts w:ascii="宋体" w:eastAsia="宋体" w:hAnsi="宋体" w:cs="华文仿宋"/>
          <w:sz w:val="24"/>
          <w:szCs w:val="24"/>
        </w:rPr>
      </w:pPr>
      <w:r w:rsidRPr="00E368C5">
        <w:rPr>
          <w:rFonts w:ascii="宋体" w:eastAsia="宋体" w:hAnsi="宋体" w:hint="eastAsia"/>
          <w:sz w:val="24"/>
          <w:szCs w:val="24"/>
        </w:rPr>
        <w:t>本项目采用不见面开标方式:</w:t>
      </w:r>
    </w:p>
    <w:p w:rsidR="005C7418" w:rsidRPr="00E368C5" w:rsidRDefault="005C7418" w:rsidP="005C7418">
      <w:pPr>
        <w:spacing w:line="500" w:lineRule="exact"/>
        <w:ind w:firstLineChars="200" w:firstLine="480"/>
        <w:jc w:val="left"/>
        <w:rPr>
          <w:rFonts w:ascii="宋体" w:eastAsia="宋体" w:hAnsi="宋体" w:cs="华文仿宋"/>
          <w:sz w:val="24"/>
          <w:szCs w:val="24"/>
        </w:rPr>
      </w:pPr>
      <w:r w:rsidRPr="00E368C5">
        <w:rPr>
          <w:rFonts w:ascii="宋体" w:eastAsia="宋体" w:hAnsi="宋体" w:cs="华文仿宋" w:hint="eastAsia"/>
          <w:sz w:val="24"/>
          <w:szCs w:val="24"/>
        </w:rPr>
        <w:t>（1）供应商应在</w:t>
      </w:r>
      <w:r w:rsidRPr="00E368C5">
        <w:rPr>
          <w:rFonts w:ascii="宋体" w:eastAsia="宋体" w:hAnsi="宋体" w:cs="华文仿宋" w:hint="eastAsia"/>
          <w:b/>
          <w:sz w:val="24"/>
          <w:szCs w:val="24"/>
        </w:rPr>
        <w:t>谈判响应文件递交截止时间前</w:t>
      </w:r>
      <w:r w:rsidRPr="00E368C5">
        <w:rPr>
          <w:rFonts w:ascii="宋体" w:eastAsia="宋体" w:hAnsi="宋体" w:cs="华文仿宋" w:hint="eastAsia"/>
          <w:sz w:val="24"/>
          <w:szCs w:val="24"/>
        </w:rPr>
        <w:t>通过全国公共资源交易平台（陕西省.榆林市）榆林市公共资源交易中心（</w:t>
      </w:r>
      <w:hyperlink r:id="rId7" w:history="1">
        <w:r w:rsidRPr="00E368C5">
          <w:rPr>
            <w:rFonts w:ascii="宋体" w:eastAsia="宋体" w:hAnsi="宋体" w:cs="华文仿宋" w:hint="eastAsia"/>
            <w:sz w:val="24"/>
            <w:szCs w:val="24"/>
          </w:rPr>
          <w:t>http://yl.sxggzyjy.cn/</w:t>
        </w:r>
      </w:hyperlink>
      <w:r w:rsidRPr="00E368C5">
        <w:rPr>
          <w:rFonts w:ascii="宋体" w:eastAsia="宋体" w:hAnsi="宋体" w:cs="华文仿宋" w:hint="eastAsia"/>
          <w:sz w:val="24"/>
          <w:szCs w:val="24"/>
        </w:rPr>
        <w:t>）在线递交响应文件并在开标前1小时内完成在线签到；</w:t>
      </w:r>
    </w:p>
    <w:p w:rsidR="005C7418" w:rsidRPr="00E368C5" w:rsidRDefault="005C7418" w:rsidP="005C7418">
      <w:pPr>
        <w:spacing w:line="500" w:lineRule="exact"/>
        <w:ind w:firstLineChars="200" w:firstLine="480"/>
        <w:jc w:val="left"/>
        <w:rPr>
          <w:rFonts w:ascii="宋体" w:eastAsia="宋体" w:hAnsi="宋体" w:cs="华文仿宋"/>
          <w:sz w:val="24"/>
          <w:szCs w:val="24"/>
        </w:rPr>
      </w:pPr>
      <w:r w:rsidRPr="00E368C5">
        <w:rPr>
          <w:rFonts w:ascii="宋体" w:eastAsia="宋体" w:hAnsi="宋体" w:cs="华文仿宋" w:hint="eastAsia"/>
          <w:sz w:val="24"/>
          <w:szCs w:val="24"/>
        </w:rPr>
        <w:t>（2）电子响应文件解密时间为发出</w:t>
      </w:r>
      <w:r w:rsidRPr="00E368C5">
        <w:rPr>
          <w:rFonts w:ascii="宋体" w:eastAsia="宋体" w:hAnsi="宋体" w:cs="华文仿宋" w:hint="eastAsia"/>
          <w:b/>
          <w:bCs/>
          <w:sz w:val="24"/>
          <w:szCs w:val="24"/>
        </w:rPr>
        <w:t>解密指令后 30 分钟内完成</w:t>
      </w:r>
      <w:r w:rsidRPr="00E368C5">
        <w:rPr>
          <w:rFonts w:ascii="宋体" w:eastAsia="宋体" w:hAnsi="宋体" w:cs="华文仿宋" w:hint="eastAsia"/>
          <w:sz w:val="24"/>
          <w:szCs w:val="24"/>
        </w:rPr>
        <w:t>；</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（3）开标地点：采购人在榆林市不见面开标大厅（网址：</w:t>
      </w:r>
      <w:hyperlink r:id="rId8" w:history="1">
        <w:r w:rsidRPr="00E368C5">
          <w:rPr>
            <w:rFonts w:ascii="宋体" w:eastAsia="宋体" w:hAnsi="宋体" w:cs="华文仿宋" w:hint="eastAsia"/>
            <w:sz w:val="24"/>
            <w:szCs w:val="24"/>
          </w:rPr>
          <w:t>http://111.20.184.126:8081/BidOpeningHallCS/bidhall/dqxianyang/ylhome</w:t>
        </w:r>
      </w:hyperlink>
      <w:r w:rsidRPr="00E368C5">
        <w:rPr>
          <w:rFonts w:ascii="宋体" w:eastAsia="宋体" w:hAnsi="宋体" w:cs="华文仿宋" w:hint="eastAsia"/>
          <w:sz w:val="24"/>
          <w:szCs w:val="24"/>
        </w:rPr>
        <w:t>） 上进行谈判会议，所有供应商均应当准时在线参加谈判。</w:t>
      </w:r>
    </w:p>
    <w:p w:rsidR="005C7418" w:rsidRPr="00E368C5" w:rsidRDefault="005C7418" w:rsidP="005C7418">
      <w:pPr>
        <w:spacing w:line="500" w:lineRule="exact"/>
        <w:ind w:firstLineChars="200" w:firstLine="482"/>
        <w:rPr>
          <w:rFonts w:ascii="宋体" w:eastAsia="宋体" w:hAnsi="宋体"/>
          <w:b/>
          <w:bCs/>
          <w:sz w:val="24"/>
          <w:szCs w:val="24"/>
        </w:rPr>
      </w:pPr>
      <w:r w:rsidRPr="00E368C5">
        <w:rPr>
          <w:rFonts w:ascii="宋体" w:eastAsia="宋体" w:hAnsi="宋体" w:hint="eastAsia"/>
          <w:b/>
          <w:bCs/>
          <w:sz w:val="24"/>
          <w:szCs w:val="24"/>
        </w:rPr>
        <w:t>供应商自行在电脑上进行二次报价，建议使用带有麦克风和摄像头的笔记本电脑。</w:t>
      </w:r>
    </w:p>
    <w:p w:rsidR="005C7418" w:rsidRPr="00E368C5" w:rsidRDefault="005C7418" w:rsidP="005C7418">
      <w:pPr>
        <w:pStyle w:val="a4"/>
        <w:spacing w:line="500" w:lineRule="exact"/>
        <w:ind w:firstLineChars="198" w:firstLine="475"/>
        <w:rPr>
          <w:rFonts w:ascii="宋体" w:eastAsia="宋体" w:hAnsi="宋体" w:cs="仿宋"/>
          <w:bCs/>
          <w:sz w:val="24"/>
          <w:szCs w:val="24"/>
        </w:rPr>
      </w:pPr>
      <w:r w:rsidRPr="00E368C5">
        <w:rPr>
          <w:rFonts w:ascii="宋体" w:eastAsia="宋体" w:hAnsi="宋体" w:cs="华文仿宋" w:hint="eastAsia"/>
          <w:sz w:val="24"/>
          <w:szCs w:val="24"/>
        </w:rPr>
        <w:t>（4）逾期未上传电子响应文件的，采购人不予受理。</w:t>
      </w:r>
    </w:p>
    <w:p w:rsidR="005C7418" w:rsidRPr="00E368C5" w:rsidRDefault="005C7418" w:rsidP="005C7418">
      <w:pPr>
        <w:spacing w:line="500" w:lineRule="exact"/>
        <w:ind w:firstLineChars="247" w:firstLine="593"/>
        <w:rPr>
          <w:rFonts w:ascii="宋体" w:eastAsia="宋体" w:hAnsi="宋体"/>
          <w:sz w:val="24"/>
          <w:szCs w:val="24"/>
        </w:rPr>
      </w:pPr>
      <w:r w:rsidRPr="00E368C5">
        <w:rPr>
          <w:rFonts w:ascii="宋体" w:eastAsia="宋体" w:hAnsi="宋体" w:hint="eastAsia"/>
          <w:sz w:val="24"/>
          <w:szCs w:val="24"/>
        </w:rPr>
        <w:t>五、公告期限</w:t>
      </w:r>
    </w:p>
    <w:p w:rsidR="005C7418" w:rsidRPr="00E368C5" w:rsidRDefault="005C7418" w:rsidP="005C7418">
      <w:pPr>
        <w:spacing w:line="500" w:lineRule="exact"/>
        <w:ind w:firstLineChars="200" w:firstLine="480"/>
        <w:rPr>
          <w:rFonts w:ascii="宋体" w:eastAsia="宋体" w:hAnsi="宋体"/>
          <w:sz w:val="24"/>
          <w:szCs w:val="24"/>
        </w:rPr>
      </w:pPr>
      <w:r w:rsidRPr="00E368C5">
        <w:rPr>
          <w:rFonts w:ascii="宋体" w:eastAsia="宋体" w:hAnsi="宋体" w:hint="eastAsia"/>
          <w:sz w:val="24"/>
          <w:szCs w:val="24"/>
        </w:rPr>
        <w:t>本公告在《陕西省政府采购网》《陕西省公共资源交易平台》媒介发布，自本公告发布之日起3个工作日。</w:t>
      </w:r>
    </w:p>
    <w:p w:rsidR="005C7418" w:rsidRPr="00E368C5" w:rsidRDefault="005C7418" w:rsidP="005C7418">
      <w:pPr>
        <w:numPr>
          <w:ilvl w:val="0"/>
          <w:numId w:val="2"/>
        </w:numPr>
        <w:spacing w:line="500" w:lineRule="exact"/>
        <w:ind w:firstLineChars="247" w:firstLine="593"/>
        <w:rPr>
          <w:rFonts w:ascii="宋体" w:eastAsia="宋体" w:hAnsi="宋体"/>
          <w:sz w:val="24"/>
          <w:szCs w:val="24"/>
        </w:rPr>
      </w:pPr>
      <w:r w:rsidRPr="00E368C5">
        <w:rPr>
          <w:rFonts w:ascii="宋体" w:eastAsia="宋体" w:hAnsi="宋体" w:hint="eastAsia"/>
          <w:sz w:val="24"/>
          <w:szCs w:val="24"/>
        </w:rPr>
        <w:t>其他补充事宜</w:t>
      </w:r>
    </w:p>
    <w:p w:rsidR="005C7418" w:rsidRPr="00E368C5" w:rsidRDefault="005C7418" w:rsidP="005C7418">
      <w:pPr>
        <w:spacing w:line="500" w:lineRule="exact"/>
        <w:ind w:firstLineChars="200" w:firstLine="480"/>
        <w:rPr>
          <w:rFonts w:ascii="宋体" w:eastAsia="宋体" w:hAnsi="宋体"/>
          <w:sz w:val="24"/>
          <w:szCs w:val="24"/>
        </w:rPr>
      </w:pPr>
      <w:r w:rsidRPr="00E368C5">
        <w:rPr>
          <w:rFonts w:ascii="宋体" w:eastAsia="宋体" w:hAnsi="宋体" w:hint="eastAsia"/>
          <w:sz w:val="24"/>
          <w:szCs w:val="24"/>
        </w:rPr>
        <w:t>1、供应商下载文件后，按照陕西省财政厅《关于政府采购投标人注册登记有关事项的通知》要求，通过陕西省政府采购网注册登记加入陕西省政府采购供应商库。</w:t>
      </w:r>
    </w:p>
    <w:p w:rsidR="005C7418" w:rsidRPr="00E368C5" w:rsidRDefault="002A70CC" w:rsidP="005C7418">
      <w:pPr>
        <w:spacing w:line="500" w:lineRule="exact"/>
        <w:ind w:firstLineChars="200" w:firstLine="480"/>
        <w:rPr>
          <w:rFonts w:ascii="宋体" w:eastAsia="宋体" w:hAnsi="宋体"/>
          <w:b/>
          <w:bCs/>
          <w:sz w:val="24"/>
          <w:szCs w:val="24"/>
        </w:rPr>
      </w:pPr>
      <w:r>
        <w:rPr>
          <w:rFonts w:ascii="宋体" w:eastAsia="宋体" w:hAnsi="宋体" w:hint="eastAsia"/>
          <w:sz w:val="24"/>
          <w:szCs w:val="24"/>
        </w:rPr>
        <w:t>2</w:t>
      </w:r>
      <w:r w:rsidR="005C7418" w:rsidRPr="00E368C5">
        <w:rPr>
          <w:rFonts w:ascii="宋体" w:eastAsia="宋体" w:hAnsi="宋体" w:hint="eastAsia"/>
          <w:sz w:val="24"/>
          <w:szCs w:val="24"/>
        </w:rPr>
        <w:t>、供应商初次使用交易平台，须先完成</w:t>
      </w:r>
      <w:r w:rsidR="005C7418" w:rsidRPr="00E368C5">
        <w:rPr>
          <w:rFonts w:ascii="宋体" w:eastAsia="宋体" w:hAnsi="宋体" w:hint="eastAsia"/>
          <w:b/>
          <w:bCs/>
          <w:sz w:val="24"/>
          <w:szCs w:val="24"/>
        </w:rPr>
        <w:t>诚信入库登记、CA锁认证及企业信息绑定。</w:t>
      </w:r>
    </w:p>
    <w:p w:rsidR="005C7418" w:rsidRPr="00E368C5" w:rsidRDefault="005C7418" w:rsidP="005C7418">
      <w:pPr>
        <w:spacing w:line="500" w:lineRule="exact"/>
        <w:ind w:firstLineChars="247" w:firstLine="593"/>
        <w:rPr>
          <w:rFonts w:ascii="宋体" w:eastAsia="宋体" w:hAnsi="宋体"/>
          <w:sz w:val="24"/>
          <w:szCs w:val="24"/>
        </w:rPr>
      </w:pPr>
      <w:r w:rsidRPr="00E368C5">
        <w:rPr>
          <w:rFonts w:ascii="宋体" w:eastAsia="宋体" w:hAnsi="宋体" w:hint="eastAsia"/>
          <w:sz w:val="24"/>
          <w:szCs w:val="24"/>
        </w:rPr>
        <w:t>七、对本次采购提出询问，请按以下方式联系</w:t>
      </w:r>
    </w:p>
    <w:p w:rsidR="005C7418" w:rsidRPr="00E368C5" w:rsidRDefault="005C7418" w:rsidP="005C7418">
      <w:pPr>
        <w:pStyle w:val="a4"/>
        <w:spacing w:line="500" w:lineRule="exact"/>
        <w:ind w:firstLineChars="248" w:firstLine="595"/>
        <w:rPr>
          <w:rFonts w:ascii="宋体" w:eastAsia="宋体" w:hAnsi="宋体"/>
          <w:sz w:val="24"/>
          <w:szCs w:val="24"/>
        </w:rPr>
      </w:pPr>
      <w:r w:rsidRPr="00E368C5">
        <w:rPr>
          <w:rFonts w:ascii="宋体" w:eastAsia="宋体" w:hAnsi="宋体" w:hint="eastAsia"/>
          <w:sz w:val="24"/>
          <w:szCs w:val="24"/>
        </w:rPr>
        <w:lastRenderedPageBreak/>
        <w:t>1、采购人信息</w:t>
      </w:r>
    </w:p>
    <w:p w:rsidR="005C7418" w:rsidRPr="00E368C5" w:rsidRDefault="005C7418" w:rsidP="005C7418">
      <w:pPr>
        <w:spacing w:line="500" w:lineRule="exact"/>
        <w:ind w:firstLineChars="300" w:firstLine="720"/>
        <w:rPr>
          <w:rFonts w:ascii="宋体" w:eastAsia="宋体" w:hAnsi="宋体" w:cs="仿宋"/>
          <w:sz w:val="24"/>
          <w:szCs w:val="24"/>
        </w:rPr>
      </w:pPr>
      <w:r w:rsidRPr="00E368C5">
        <w:rPr>
          <w:rFonts w:ascii="宋体" w:eastAsia="宋体" w:hAnsi="宋体" w:cs="仿宋" w:hint="eastAsia"/>
          <w:sz w:val="24"/>
          <w:szCs w:val="24"/>
        </w:rPr>
        <w:t>名称：府谷县环境卫生所</w:t>
      </w:r>
    </w:p>
    <w:p w:rsidR="005C7418" w:rsidRPr="00E368C5" w:rsidRDefault="005C7418" w:rsidP="005C7418">
      <w:pPr>
        <w:spacing w:line="500" w:lineRule="exact"/>
        <w:ind w:firstLineChars="300" w:firstLine="720"/>
        <w:rPr>
          <w:rFonts w:ascii="宋体" w:eastAsia="宋体" w:hAnsi="宋体" w:cs="仿宋"/>
          <w:sz w:val="24"/>
          <w:szCs w:val="24"/>
        </w:rPr>
      </w:pPr>
      <w:r w:rsidRPr="00E368C5">
        <w:rPr>
          <w:rFonts w:ascii="宋体" w:eastAsia="宋体" w:hAnsi="宋体" w:cs="仿宋" w:hint="eastAsia"/>
          <w:sz w:val="24"/>
          <w:szCs w:val="24"/>
        </w:rPr>
        <w:t>地址：</w:t>
      </w:r>
      <w:r w:rsidR="003B4A83" w:rsidRPr="003B4A83">
        <w:rPr>
          <w:rFonts w:ascii="宋体" w:eastAsia="宋体" w:hAnsi="宋体" w:hint="eastAsia"/>
          <w:sz w:val="24"/>
          <w:szCs w:val="24"/>
        </w:rPr>
        <w:t>府谷县新区二期经济适用房大门西</w:t>
      </w:r>
    </w:p>
    <w:p w:rsidR="005C7418" w:rsidRPr="00E368C5" w:rsidRDefault="005C7418" w:rsidP="005C7418">
      <w:pPr>
        <w:spacing w:line="500" w:lineRule="exact"/>
        <w:ind w:firstLineChars="300" w:firstLine="720"/>
        <w:rPr>
          <w:rFonts w:ascii="宋体" w:eastAsia="宋体" w:hAnsi="宋体" w:cs="仿宋"/>
          <w:sz w:val="24"/>
          <w:szCs w:val="24"/>
        </w:rPr>
      </w:pPr>
      <w:r w:rsidRPr="00E368C5">
        <w:rPr>
          <w:rFonts w:ascii="宋体" w:eastAsia="宋体" w:hAnsi="宋体" w:cs="仿宋" w:hint="eastAsia"/>
          <w:sz w:val="24"/>
          <w:szCs w:val="24"/>
        </w:rPr>
        <w:t>联系人：</w:t>
      </w:r>
      <w:r w:rsidRPr="00E368C5">
        <w:rPr>
          <w:rFonts w:ascii="宋体" w:eastAsia="宋体" w:hAnsi="宋体" w:hint="eastAsia"/>
          <w:sz w:val="24"/>
          <w:szCs w:val="24"/>
        </w:rPr>
        <w:t>苏先生</w:t>
      </w:r>
    </w:p>
    <w:p w:rsidR="005C7418" w:rsidRPr="00E368C5" w:rsidRDefault="005C7418" w:rsidP="005C7418">
      <w:pPr>
        <w:spacing w:line="500" w:lineRule="exact"/>
        <w:ind w:firstLineChars="300" w:firstLine="720"/>
        <w:rPr>
          <w:rFonts w:ascii="宋体" w:eastAsia="宋体" w:hAnsi="宋体" w:cs="仿宋"/>
          <w:sz w:val="24"/>
          <w:szCs w:val="24"/>
        </w:rPr>
      </w:pPr>
      <w:r w:rsidRPr="00E368C5">
        <w:rPr>
          <w:rFonts w:ascii="宋体" w:eastAsia="宋体" w:hAnsi="宋体" w:cs="仿宋" w:hint="eastAsia"/>
          <w:sz w:val="24"/>
          <w:szCs w:val="24"/>
        </w:rPr>
        <w:t>联系电话：18109125768</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2、采购代理机构信息</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名称：府谷县政府投资和采购服务中心</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地址：府谷县财税中心11楼</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联系人：杜先生</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联系电话：13720685013</w:t>
      </w:r>
    </w:p>
    <w:p w:rsidR="005C7418" w:rsidRPr="00E368C5" w:rsidRDefault="005C7418" w:rsidP="005C7418">
      <w:pPr>
        <w:autoSpaceDE w:val="0"/>
        <w:autoSpaceDN w:val="0"/>
        <w:adjustRightInd w:val="0"/>
        <w:snapToGrid w:val="0"/>
        <w:spacing w:line="500" w:lineRule="exact"/>
        <w:ind w:firstLineChars="200" w:firstLine="480"/>
        <w:jc w:val="right"/>
        <w:rPr>
          <w:rFonts w:ascii="宋体" w:eastAsia="宋体" w:hAnsi="宋体" w:cs="仿宋"/>
          <w:bCs/>
          <w:sz w:val="24"/>
          <w:szCs w:val="24"/>
          <w:lang w:val="zh-CN"/>
        </w:rPr>
      </w:pPr>
    </w:p>
    <w:p w:rsidR="005C7418" w:rsidRPr="00E368C5" w:rsidRDefault="005C7418" w:rsidP="005C7418">
      <w:pPr>
        <w:autoSpaceDE w:val="0"/>
        <w:autoSpaceDN w:val="0"/>
        <w:adjustRightInd w:val="0"/>
        <w:snapToGrid w:val="0"/>
        <w:spacing w:line="500" w:lineRule="exact"/>
        <w:ind w:right="564"/>
        <w:jc w:val="right"/>
        <w:rPr>
          <w:rFonts w:ascii="宋体" w:eastAsia="宋体" w:hAnsi="宋体" w:cs="仿宋"/>
          <w:bCs/>
          <w:sz w:val="24"/>
          <w:szCs w:val="24"/>
          <w:lang w:val="zh-CN"/>
        </w:rPr>
      </w:pPr>
      <w:r w:rsidRPr="00E368C5">
        <w:rPr>
          <w:rFonts w:ascii="宋体" w:eastAsia="宋体" w:hAnsi="宋体" w:cs="仿宋" w:hint="eastAsia"/>
          <w:bCs/>
          <w:sz w:val="24"/>
          <w:szCs w:val="24"/>
          <w:lang w:val="zh-CN"/>
        </w:rPr>
        <w:t>府谷县政府投资和采购服务中心</w:t>
      </w:r>
    </w:p>
    <w:p w:rsidR="005C7418" w:rsidRPr="00E368C5" w:rsidRDefault="005C7418" w:rsidP="005C7418">
      <w:pPr>
        <w:autoSpaceDE w:val="0"/>
        <w:autoSpaceDN w:val="0"/>
        <w:adjustRightInd w:val="0"/>
        <w:snapToGrid w:val="0"/>
        <w:spacing w:line="500" w:lineRule="exact"/>
        <w:ind w:right="564" w:firstLineChars="2000" w:firstLine="4800"/>
        <w:jc w:val="left"/>
        <w:rPr>
          <w:rFonts w:ascii="宋体" w:eastAsia="宋体" w:hAnsi="宋体" w:cs="仿宋"/>
          <w:bCs/>
          <w:sz w:val="24"/>
          <w:szCs w:val="24"/>
          <w:lang w:val="zh-CN"/>
        </w:rPr>
      </w:pPr>
      <w:r w:rsidRPr="00E368C5">
        <w:rPr>
          <w:rFonts w:ascii="宋体" w:eastAsia="宋体" w:hAnsi="宋体" w:cs="仿宋" w:hint="eastAsia"/>
          <w:bCs/>
          <w:sz w:val="24"/>
          <w:szCs w:val="24"/>
          <w:lang w:val="zh-CN"/>
        </w:rPr>
        <w:t xml:space="preserve">       2023年4月10日</w:t>
      </w:r>
    </w:p>
    <w:bookmarkEnd w:id="0"/>
    <w:p w:rsidR="00244B69" w:rsidRPr="00E368C5" w:rsidRDefault="005C7418" w:rsidP="005C7418">
      <w:r w:rsidRPr="00E368C5">
        <w:rPr>
          <w:rFonts w:ascii="宋体" w:eastAsia="宋体" w:hAnsi="宋体" w:cs="仿宋" w:hint="eastAsia"/>
        </w:rPr>
        <w:br w:type="page"/>
      </w:r>
    </w:p>
    <w:sectPr w:rsidR="00244B69" w:rsidRPr="00E368C5" w:rsidSect="005C7418">
      <w:pgSz w:w="11906" w:h="16838"/>
      <w:pgMar w:top="873" w:right="1797" w:bottom="87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0DE" w:rsidRDefault="003A40DE" w:rsidP="005D67A5">
      <w:pPr>
        <w:spacing w:line="240" w:lineRule="auto"/>
      </w:pPr>
      <w:r>
        <w:separator/>
      </w:r>
    </w:p>
  </w:endnote>
  <w:endnote w:type="continuationSeparator" w:id="0">
    <w:p w:rsidR="003A40DE" w:rsidRDefault="003A40DE" w:rsidP="005D67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0DE" w:rsidRDefault="003A40DE" w:rsidP="005D67A5">
      <w:pPr>
        <w:spacing w:line="240" w:lineRule="auto"/>
      </w:pPr>
      <w:r>
        <w:separator/>
      </w:r>
    </w:p>
  </w:footnote>
  <w:footnote w:type="continuationSeparator" w:id="0">
    <w:p w:rsidR="003A40DE" w:rsidRDefault="003A40DE" w:rsidP="005D67A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A9C12"/>
    <w:multiLevelType w:val="singleLevel"/>
    <w:tmpl w:val="D78A9C12"/>
    <w:lvl w:ilvl="0">
      <w:start w:val="6"/>
      <w:numFmt w:val="chineseCounting"/>
      <w:suff w:val="nothing"/>
      <w:lvlText w:val="%1、"/>
      <w:lvlJc w:val="left"/>
      <w:rPr>
        <w:rFonts w:hint="eastAsia"/>
        <w:b/>
        <w:bCs/>
      </w:rPr>
    </w:lvl>
  </w:abstractNum>
  <w:abstractNum w:abstractNumId="1">
    <w:nsid w:val="E564BE0E"/>
    <w:multiLevelType w:val="singleLevel"/>
    <w:tmpl w:val="F8CAF204"/>
    <w:lvl w:ilvl="0">
      <w:start w:val="7"/>
      <w:numFmt w:val="decimal"/>
      <w:suff w:val="nothing"/>
      <w:lvlText w:val="%1、"/>
      <w:lvlJc w:val="left"/>
      <w:rPr>
        <w:rFonts w:hint="default"/>
        <w:b w:val="0"/>
        <w:bC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7418"/>
    <w:rsid w:val="001C29F4"/>
    <w:rsid w:val="002013FC"/>
    <w:rsid w:val="00244B69"/>
    <w:rsid w:val="002808F5"/>
    <w:rsid w:val="002A70CC"/>
    <w:rsid w:val="002C68A1"/>
    <w:rsid w:val="003A40DE"/>
    <w:rsid w:val="003B4A83"/>
    <w:rsid w:val="005C7418"/>
    <w:rsid w:val="005D67A5"/>
    <w:rsid w:val="00716F8D"/>
    <w:rsid w:val="00BA4E7A"/>
    <w:rsid w:val="00C01CE8"/>
    <w:rsid w:val="00E368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color w:val="000000"/>
        <w:sz w:val="32"/>
        <w:szCs w:val="32"/>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7418"/>
    <w:pPr>
      <w:spacing w:line="400" w:lineRule="exact"/>
      <w:jc w:val="both"/>
    </w:pPr>
    <w:rPr>
      <w:rFonts w:ascii="Calibri Light" w:eastAsia="华文仿宋" w:hAnsi="Calibri Light"/>
      <w:color w:val="auto"/>
      <w:kern w:val="2"/>
      <w:sz w:val="28"/>
      <w:szCs w:val="28"/>
      <w:u w:val="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uiPriority w:val="99"/>
    <w:unhideWhenUsed/>
    <w:qFormat/>
    <w:rsid w:val="005C7418"/>
    <w:pPr>
      <w:ind w:firstLine="420"/>
    </w:pPr>
  </w:style>
  <w:style w:type="paragraph" w:customStyle="1" w:styleId="4">
    <w:name w:val="※正文（缩进4）"/>
    <w:basedOn w:val="a"/>
    <w:qFormat/>
    <w:rsid w:val="005C7418"/>
    <w:pPr>
      <w:wordWrap w:val="0"/>
      <w:ind w:firstLineChars="400" w:firstLine="400"/>
    </w:pPr>
  </w:style>
  <w:style w:type="paragraph" w:customStyle="1" w:styleId="1">
    <w:name w:val="正文缩进1"/>
    <w:basedOn w:val="a"/>
    <w:qFormat/>
    <w:rsid w:val="005C7418"/>
    <w:pPr>
      <w:widowControl w:val="0"/>
      <w:spacing w:line="324" w:lineRule="auto"/>
      <w:ind w:firstLineChars="200" w:firstLine="420"/>
    </w:pPr>
    <w:rPr>
      <w:rFonts w:ascii="Times New Roman" w:eastAsia="宋体" w:hAnsi="Times New Roman"/>
      <w:sz w:val="21"/>
      <w:szCs w:val="24"/>
    </w:rPr>
  </w:style>
  <w:style w:type="paragraph" w:styleId="a5">
    <w:name w:val="Body Text"/>
    <w:basedOn w:val="a"/>
    <w:link w:val="Char"/>
    <w:uiPriority w:val="99"/>
    <w:semiHidden/>
    <w:unhideWhenUsed/>
    <w:rsid w:val="005C7418"/>
    <w:pPr>
      <w:spacing w:after="120"/>
    </w:pPr>
  </w:style>
  <w:style w:type="character" w:customStyle="1" w:styleId="Char">
    <w:name w:val="正文文本 Char"/>
    <w:basedOn w:val="a1"/>
    <w:link w:val="a5"/>
    <w:uiPriority w:val="99"/>
    <w:semiHidden/>
    <w:rsid w:val="005C7418"/>
    <w:rPr>
      <w:rFonts w:ascii="Calibri Light" w:eastAsia="华文仿宋" w:hAnsi="Calibri Light"/>
      <w:color w:val="auto"/>
      <w:kern w:val="2"/>
      <w:sz w:val="28"/>
      <w:szCs w:val="28"/>
      <w:u w:val="none"/>
    </w:rPr>
  </w:style>
  <w:style w:type="paragraph" w:styleId="a0">
    <w:name w:val="Body Text First Indent"/>
    <w:basedOn w:val="a5"/>
    <w:link w:val="Char0"/>
    <w:uiPriority w:val="99"/>
    <w:semiHidden/>
    <w:unhideWhenUsed/>
    <w:rsid w:val="005C7418"/>
    <w:pPr>
      <w:ind w:firstLineChars="100" w:firstLine="420"/>
    </w:pPr>
  </w:style>
  <w:style w:type="character" w:customStyle="1" w:styleId="Char0">
    <w:name w:val="正文首行缩进 Char"/>
    <w:basedOn w:val="Char"/>
    <w:link w:val="a0"/>
    <w:uiPriority w:val="99"/>
    <w:semiHidden/>
    <w:rsid w:val="005C7418"/>
  </w:style>
  <w:style w:type="paragraph" w:styleId="a6">
    <w:name w:val="header"/>
    <w:basedOn w:val="a"/>
    <w:link w:val="Char1"/>
    <w:uiPriority w:val="99"/>
    <w:semiHidden/>
    <w:unhideWhenUsed/>
    <w:rsid w:val="005D67A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1"/>
    <w:link w:val="a6"/>
    <w:uiPriority w:val="99"/>
    <w:semiHidden/>
    <w:rsid w:val="005D67A5"/>
    <w:rPr>
      <w:rFonts w:ascii="Calibri Light" w:eastAsia="华文仿宋" w:hAnsi="Calibri Light"/>
      <w:color w:val="auto"/>
      <w:kern w:val="2"/>
      <w:sz w:val="18"/>
      <w:szCs w:val="18"/>
      <w:u w:val="none"/>
    </w:rPr>
  </w:style>
  <w:style w:type="paragraph" w:styleId="a7">
    <w:name w:val="footer"/>
    <w:basedOn w:val="a"/>
    <w:link w:val="Char2"/>
    <w:uiPriority w:val="99"/>
    <w:semiHidden/>
    <w:unhideWhenUsed/>
    <w:rsid w:val="005D67A5"/>
    <w:pPr>
      <w:tabs>
        <w:tab w:val="center" w:pos="4153"/>
        <w:tab w:val="right" w:pos="8306"/>
      </w:tabs>
      <w:snapToGrid w:val="0"/>
      <w:spacing w:line="240" w:lineRule="atLeast"/>
      <w:jc w:val="left"/>
    </w:pPr>
    <w:rPr>
      <w:sz w:val="18"/>
      <w:szCs w:val="18"/>
    </w:rPr>
  </w:style>
  <w:style w:type="character" w:customStyle="1" w:styleId="Char2">
    <w:name w:val="页脚 Char"/>
    <w:basedOn w:val="a1"/>
    <w:link w:val="a7"/>
    <w:uiPriority w:val="99"/>
    <w:semiHidden/>
    <w:rsid w:val="005D67A5"/>
    <w:rPr>
      <w:rFonts w:ascii="Calibri Light" w:eastAsia="华文仿宋" w:hAnsi="Calibri Light"/>
      <w:color w:val="auto"/>
      <w:kern w:val="2"/>
      <w:sz w:val="18"/>
      <w:szCs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11.20.184.126:8081/BidOpeningHallCS/bidhall/dqxianyang/ylhome" TargetMode="External"/><Relationship Id="rId3" Type="http://schemas.openxmlformats.org/officeDocument/2006/relationships/settings" Target="settings.xml"/><Relationship Id="rId7" Type="http://schemas.openxmlformats.org/officeDocument/2006/relationships/hyperlink" Target="http://yl.sxggzyjy.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555</Words>
  <Characters>3167</Characters>
  <Application>Microsoft Office Word</Application>
  <DocSecurity>0</DocSecurity>
  <Lines>26</Lines>
  <Paragraphs>7</Paragraphs>
  <ScaleCrop>false</ScaleCrop>
  <Company>微软中国</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2023-04-10T01:49:00Z</dcterms:created>
  <dcterms:modified xsi:type="dcterms:W3CDTF">2023-04-10T06:18:00Z</dcterms:modified>
</cp:coreProperties>
</file>