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0" w:hanging="1988" w:hangingChars="550"/>
        <w:jc w:val="center"/>
        <w:rPr>
          <w:rFonts w:hint="eastAsia"/>
          <w:b/>
          <w:bCs/>
          <w:sz w:val="36"/>
          <w:szCs w:val="36"/>
          <w:lang w:val="en-US" w:eastAsia="zh-CN"/>
        </w:rPr>
      </w:pPr>
      <w:r>
        <w:rPr>
          <w:rFonts w:hint="eastAsia"/>
          <w:b/>
          <w:bCs/>
          <w:sz w:val="36"/>
          <w:szCs w:val="36"/>
          <w:lang w:val="en-US" w:eastAsia="zh-CN"/>
        </w:rPr>
        <w:t>府谷县文庙古建筑彩画及七十二贤人造像彩塑工程采购需求文件</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一、采购项目名称</w:t>
      </w:r>
      <w:r>
        <w:rPr>
          <w:rFonts w:hint="eastAsia"/>
          <w:sz w:val="28"/>
          <w:szCs w:val="36"/>
          <w:lang w:val="en-US" w:eastAsia="zh-CN"/>
        </w:rPr>
        <w:t>：府谷县文庙古建筑彩画及七十二贤人造像彩塑工程</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二、采购项目预算、资金构成和采购方式：</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w:t>
      </w:r>
      <w:r>
        <w:rPr>
          <w:rFonts w:hint="eastAsia"/>
          <w:sz w:val="28"/>
          <w:szCs w:val="36"/>
          <w:lang w:val="en-US" w:eastAsia="zh-CN"/>
        </w:rPr>
        <w:t>1265920.46元</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价格信息来源：《关于印发府谷县2023年国民经济和社会发展计划的通知〉（府政发【2023】14号）及其他相关规定。</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采购方式：竞争性谈判</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color w:val="auto"/>
          <w:sz w:val="28"/>
          <w:szCs w:val="28"/>
          <w:lang w:val="en-US" w:eastAsia="zh-CN"/>
        </w:rPr>
        <w:t>2023年5月份</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府谷县文庙</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w:t>
      </w:r>
      <w:r>
        <w:rPr>
          <w:rFonts w:hint="eastAsia" w:cs="Times New Roman"/>
          <w:sz w:val="28"/>
          <w:szCs w:val="36"/>
          <w:lang w:val="en-US" w:eastAsia="zh-CN"/>
        </w:rPr>
        <w:t>9月2</w:t>
      </w:r>
      <w:bookmarkStart w:id="6" w:name="_GoBack"/>
      <w:bookmarkEnd w:id="6"/>
      <w:r>
        <w:rPr>
          <w:rFonts w:hint="eastAsia" w:cs="Times New Roman"/>
          <w:sz w:val="28"/>
          <w:szCs w:val="36"/>
          <w:lang w:val="en-US" w:eastAsia="zh-CN"/>
        </w:rPr>
        <w:t>0日前完成</w:t>
      </w:r>
      <w:r>
        <w:rPr>
          <w:rFonts w:hint="eastAsia"/>
          <w:color w:val="auto"/>
          <w:sz w:val="28"/>
          <w:szCs w:val="36"/>
          <w:lang w:val="en-US" w:eastAsia="zh-CN"/>
        </w:rPr>
        <w:t xml:space="preserve">采购任务。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2023年9月（实际时间以施工合同为准）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2、履约验收主体及内容：主要建设内容包括文庙建筑物油漆彩画；大成殿两侧配殿造像彩塑；具体内容详见工程量清单。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sz w:val="28"/>
          <w:szCs w:val="36"/>
          <w:lang w:val="en-US" w:eastAsia="zh-CN"/>
        </w:rPr>
        <w:t>府谷县文庙古建筑彩画及七十二贤人造像彩塑工程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特定资格要求如下:</w:t>
      </w:r>
    </w:p>
    <w:p>
      <w:pPr>
        <w:spacing w:line="360" w:lineRule="auto"/>
        <w:ind w:firstLine="560" w:firstLineChars="200"/>
        <w:jc w:val="both"/>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具体内容详见竞争性谈判公告。</w:t>
      </w:r>
    </w:p>
    <w:p>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8"/>
          <w:szCs w:val="36"/>
          <w:lang w:val="en-US" w:eastAsia="zh-CN"/>
        </w:rPr>
      </w:pPr>
      <w:r>
        <w:rPr>
          <w:rFonts w:hint="eastAsia"/>
          <w:sz w:val="28"/>
          <w:szCs w:val="36"/>
          <w:lang w:val="en-US" w:eastAsia="zh-CN"/>
        </w:rPr>
        <w:t>府谷县文庙古建筑彩画及七十二贤人造像彩塑工程</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sz w:val="28"/>
          <w:szCs w:val="36"/>
          <w:lang w:val="en-US" w:eastAsia="zh-CN"/>
        </w:rPr>
        <w:t>府谷县文庙古建筑彩画及七十二贤人造像彩塑工程</w:t>
      </w:r>
      <w:r>
        <w:rPr>
          <w:rFonts w:hint="eastAsia" w:ascii="宋体" w:hAnsi="宋体" w:eastAsia="宋体" w:cs="宋体"/>
          <w:snapToGrid w:val="0"/>
          <w:color w:val="auto"/>
          <w:kern w:val="0"/>
          <w:sz w:val="28"/>
          <w:szCs w:val="28"/>
          <w:lang w:val="en-US" w:eastAsia="zh-CN"/>
        </w:rPr>
        <w:t xml:space="preserve"> </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按照工程建设进度结合财政拨付资金到位情况支付工程款，工程完工付总工程款不超80%。竣工验收合格、决算审计后，支付其余的工程款。每次付款均需提供正式发票。</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1、采购单位：府谷县文化和旅游文物广电局</w:t>
      </w:r>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2、采购单位地址：府谷县</w:t>
      </w:r>
    </w:p>
    <w:p>
      <w:pPr>
        <w:adjustRightInd w:val="0"/>
        <w:snapToGrid w:val="0"/>
        <w:spacing w:line="360" w:lineRule="auto"/>
        <w:ind w:firstLine="560" w:firstLineChars="20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val="en-US" w:eastAsia="zh-CN"/>
        </w:rPr>
        <w:t>王强    联系电话：15309127976</w:t>
      </w:r>
    </w:p>
    <w:p>
      <w:pPr>
        <w:tabs>
          <w:tab w:val="left" w:pos="756"/>
        </w:tabs>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rPr>
        <w:t>府谷县文化和旅游文物广电局</w:t>
      </w:r>
    </w:p>
    <w:p>
      <w:pPr>
        <w:tabs>
          <w:tab w:val="left" w:pos="756"/>
        </w:tabs>
        <w:spacing w:line="360" w:lineRule="auto"/>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0871659C"/>
    <w:rsid w:val="02B70007"/>
    <w:rsid w:val="033755DF"/>
    <w:rsid w:val="04912ACD"/>
    <w:rsid w:val="04EE6171"/>
    <w:rsid w:val="04FA2D68"/>
    <w:rsid w:val="0871659C"/>
    <w:rsid w:val="09954E0D"/>
    <w:rsid w:val="0B484F3B"/>
    <w:rsid w:val="0F5F2B7E"/>
    <w:rsid w:val="0F655282"/>
    <w:rsid w:val="103C2486"/>
    <w:rsid w:val="155362A8"/>
    <w:rsid w:val="15B036FB"/>
    <w:rsid w:val="163C7161"/>
    <w:rsid w:val="1666200B"/>
    <w:rsid w:val="177B3894"/>
    <w:rsid w:val="1D320E99"/>
    <w:rsid w:val="1DB50280"/>
    <w:rsid w:val="1EE53CE9"/>
    <w:rsid w:val="1F4C5B16"/>
    <w:rsid w:val="2130749E"/>
    <w:rsid w:val="22635C7A"/>
    <w:rsid w:val="22F46BD8"/>
    <w:rsid w:val="233D5EA2"/>
    <w:rsid w:val="2466464E"/>
    <w:rsid w:val="28C80903"/>
    <w:rsid w:val="29CE3CF8"/>
    <w:rsid w:val="2C243F14"/>
    <w:rsid w:val="2C477D91"/>
    <w:rsid w:val="2D0A6CB9"/>
    <w:rsid w:val="2E8B0630"/>
    <w:rsid w:val="2F762E67"/>
    <w:rsid w:val="3184332E"/>
    <w:rsid w:val="32696CB3"/>
    <w:rsid w:val="33154745"/>
    <w:rsid w:val="3330332D"/>
    <w:rsid w:val="33520A14"/>
    <w:rsid w:val="360749EF"/>
    <w:rsid w:val="3B1672AC"/>
    <w:rsid w:val="3B8F4BDD"/>
    <w:rsid w:val="3DA03ABC"/>
    <w:rsid w:val="3EC60FE9"/>
    <w:rsid w:val="3F740A45"/>
    <w:rsid w:val="400973E0"/>
    <w:rsid w:val="430976F7"/>
    <w:rsid w:val="435F3D12"/>
    <w:rsid w:val="444A7FC7"/>
    <w:rsid w:val="472B23A9"/>
    <w:rsid w:val="479F062A"/>
    <w:rsid w:val="492C2E5D"/>
    <w:rsid w:val="49804BB7"/>
    <w:rsid w:val="57721347"/>
    <w:rsid w:val="5813309A"/>
    <w:rsid w:val="58136BF6"/>
    <w:rsid w:val="58D565A1"/>
    <w:rsid w:val="59995372"/>
    <w:rsid w:val="59A61CAB"/>
    <w:rsid w:val="59EC2E06"/>
    <w:rsid w:val="5AB53F94"/>
    <w:rsid w:val="5B3E21DC"/>
    <w:rsid w:val="5B87284C"/>
    <w:rsid w:val="5BE54D4D"/>
    <w:rsid w:val="5C702869"/>
    <w:rsid w:val="5CA17FB1"/>
    <w:rsid w:val="5CF81B9E"/>
    <w:rsid w:val="5F7733AA"/>
    <w:rsid w:val="6152512A"/>
    <w:rsid w:val="61F5736C"/>
    <w:rsid w:val="68DA5E9F"/>
    <w:rsid w:val="6BD46244"/>
    <w:rsid w:val="6C6E48EB"/>
    <w:rsid w:val="6F40256E"/>
    <w:rsid w:val="70230CF7"/>
    <w:rsid w:val="71F31C95"/>
    <w:rsid w:val="73D152D2"/>
    <w:rsid w:val="7798281C"/>
    <w:rsid w:val="7A081EDB"/>
    <w:rsid w:val="7A150154"/>
    <w:rsid w:val="7BF54165"/>
    <w:rsid w:val="7C2E5E05"/>
    <w:rsid w:val="7DE92023"/>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customStyle="1" w:styleId="6">
    <w:name w:val="正文缩进1"/>
    <w:basedOn w:val="1"/>
    <w:qFormat/>
    <w:uiPriority w:val="0"/>
    <w:pPr>
      <w:ind w:firstLine="420" w:firstLineChars="200"/>
    </w:pPr>
  </w:style>
  <w:style w:type="paragraph" w:customStyle="1" w:styleId="7">
    <w:name w:val="Body text|1"/>
    <w:basedOn w:val="1"/>
    <w:qFormat/>
    <w:uiPriority w:val="0"/>
    <w:pPr>
      <w:widowControl w:val="0"/>
      <w:shd w:val="clear" w:color="auto" w:fill="auto"/>
      <w:spacing w:line="427" w:lineRule="auto"/>
      <w:ind w:firstLine="240"/>
    </w:pPr>
    <w:rPr>
      <w:rFonts w:ascii="宋体" w:hAnsi="宋体" w:eastAsia="宋体" w:cs="宋体"/>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1914</Words>
  <Characters>1970</Characters>
  <Lines>0</Lines>
  <Paragraphs>0</Paragraphs>
  <TotalTime>14</TotalTime>
  <ScaleCrop>false</ScaleCrop>
  <LinksUpToDate>false</LinksUpToDate>
  <CharactersWithSpaces>2264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NTKO</cp:lastModifiedBy>
  <dcterms:modified xsi:type="dcterms:W3CDTF">2023-05-10T07:50:32Z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536EFDB7C9E04FB78FF6A84A5B0B810F_13</vt:lpwstr>
  </property>
</Properties>
</file>